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8</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18</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19</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20</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22</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23</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23</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23</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28</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41</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42</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42</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43</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810廊坊市广阳区交通运输局</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3808.61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227.12</w:t>
            </w: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565.21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232.27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227.12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r>
              <w:t>3062.44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r>
              <w:t>195.92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4035.73</w:t>
            </w:r>
          </w:p>
        </w:tc>
        <w:tc>
          <w:tcPr>
            <w:tcW w:w="4535" w:type="dxa"/>
            <w:vAlign w:val="center"/>
          </w:tcPr>
          <w:p>
            <w:pPr>
              <w:pStyle w:val="18"/>
            </w:pPr>
            <w:r>
              <w:t>本年支出合计</w:t>
            </w:r>
          </w:p>
        </w:tc>
        <w:tc>
          <w:tcPr>
            <w:tcW w:w="2126" w:type="dxa"/>
            <w:vAlign w:val="center"/>
          </w:tcPr>
          <w:p>
            <w:pPr>
              <w:pStyle w:val="19"/>
            </w:pPr>
            <w:r>
              <w:t>4294.14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258.42</w:t>
            </w: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4294.14</w:t>
            </w:r>
          </w:p>
        </w:tc>
        <w:tc>
          <w:tcPr>
            <w:tcW w:w="4535" w:type="dxa"/>
            <w:vAlign w:val="center"/>
          </w:tcPr>
          <w:p>
            <w:pPr>
              <w:pStyle w:val="18"/>
            </w:pPr>
            <w:r>
              <w:t>支出总计</w:t>
            </w:r>
          </w:p>
        </w:tc>
        <w:tc>
          <w:tcPr>
            <w:tcW w:w="2126" w:type="dxa"/>
            <w:vAlign w:val="center"/>
          </w:tcPr>
          <w:p>
            <w:pPr>
              <w:pStyle w:val="19"/>
            </w:pPr>
            <w:r>
              <w:t>4294.14</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810廊坊市广阳区交通运输局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4294.14</w:t>
            </w:r>
          </w:p>
        </w:tc>
        <w:tc>
          <w:tcPr>
            <w:tcW w:w="1134" w:type="dxa"/>
            <w:vAlign w:val="center"/>
          </w:tcPr>
          <w:p>
            <w:pPr>
              <w:pStyle w:val="19"/>
            </w:pPr>
            <w:r>
              <w:t>4035.73</w:t>
            </w:r>
          </w:p>
        </w:tc>
        <w:tc>
          <w:tcPr>
            <w:tcW w:w="1134" w:type="dxa"/>
            <w:vAlign w:val="center"/>
          </w:tcPr>
          <w:p>
            <w:pPr>
              <w:pStyle w:val="19"/>
            </w:pPr>
            <w:r>
              <w:t>4035.73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258.42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565.21</w:t>
            </w:r>
          </w:p>
        </w:tc>
        <w:tc>
          <w:tcPr>
            <w:tcW w:w="1134" w:type="dxa"/>
            <w:vAlign w:val="center"/>
          </w:tcPr>
          <w:p>
            <w:pPr>
              <w:pStyle w:val="15"/>
            </w:pPr>
            <w:r>
              <w:t>565.21</w:t>
            </w:r>
          </w:p>
        </w:tc>
        <w:tc>
          <w:tcPr>
            <w:tcW w:w="1134" w:type="dxa"/>
            <w:vAlign w:val="center"/>
          </w:tcPr>
          <w:p>
            <w:pPr>
              <w:pStyle w:val="15"/>
            </w:pPr>
            <w:r>
              <w:t>565.21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544.43</w:t>
            </w:r>
          </w:p>
        </w:tc>
        <w:tc>
          <w:tcPr>
            <w:tcW w:w="1134" w:type="dxa"/>
            <w:vAlign w:val="center"/>
          </w:tcPr>
          <w:p>
            <w:pPr>
              <w:pStyle w:val="15"/>
            </w:pPr>
            <w:r>
              <w:t>544.43</w:t>
            </w:r>
          </w:p>
        </w:tc>
        <w:tc>
          <w:tcPr>
            <w:tcW w:w="1134" w:type="dxa"/>
            <w:vAlign w:val="center"/>
          </w:tcPr>
          <w:p>
            <w:pPr>
              <w:pStyle w:val="15"/>
            </w:pPr>
            <w:r>
              <w:t>544.43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238.95</w:t>
            </w:r>
          </w:p>
        </w:tc>
        <w:tc>
          <w:tcPr>
            <w:tcW w:w="1134" w:type="dxa"/>
            <w:vAlign w:val="center"/>
          </w:tcPr>
          <w:p>
            <w:pPr>
              <w:pStyle w:val="15"/>
            </w:pPr>
            <w:r>
              <w:t>238.95</w:t>
            </w:r>
          </w:p>
        </w:tc>
        <w:tc>
          <w:tcPr>
            <w:tcW w:w="1134" w:type="dxa"/>
            <w:vAlign w:val="center"/>
          </w:tcPr>
          <w:p>
            <w:pPr>
              <w:pStyle w:val="15"/>
            </w:pPr>
            <w:r>
              <w:t>238.95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203.65</w:t>
            </w:r>
          </w:p>
        </w:tc>
        <w:tc>
          <w:tcPr>
            <w:tcW w:w="1134" w:type="dxa"/>
            <w:vAlign w:val="center"/>
          </w:tcPr>
          <w:p>
            <w:pPr>
              <w:pStyle w:val="15"/>
            </w:pPr>
            <w:r>
              <w:t>203.65</w:t>
            </w:r>
          </w:p>
        </w:tc>
        <w:tc>
          <w:tcPr>
            <w:tcW w:w="1134" w:type="dxa"/>
            <w:vAlign w:val="center"/>
          </w:tcPr>
          <w:p>
            <w:pPr>
              <w:pStyle w:val="15"/>
            </w:pPr>
            <w:r>
              <w:t>203.65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2080506</w:t>
            </w:r>
          </w:p>
        </w:tc>
        <w:tc>
          <w:tcPr>
            <w:tcW w:w="1559" w:type="dxa"/>
            <w:vAlign w:val="center"/>
          </w:tcPr>
          <w:p>
            <w:pPr>
              <w:pStyle w:val="16"/>
            </w:pPr>
            <w:r>
              <w:t>机关事业单位职业年金缴费支出</w:t>
            </w:r>
          </w:p>
        </w:tc>
        <w:tc>
          <w:tcPr>
            <w:tcW w:w="1134" w:type="dxa"/>
            <w:vAlign w:val="center"/>
          </w:tcPr>
          <w:p>
            <w:pPr>
              <w:pStyle w:val="15"/>
            </w:pPr>
            <w:r>
              <w:t>101.83</w:t>
            </w:r>
          </w:p>
        </w:tc>
        <w:tc>
          <w:tcPr>
            <w:tcW w:w="1134" w:type="dxa"/>
            <w:vAlign w:val="center"/>
          </w:tcPr>
          <w:p>
            <w:pPr>
              <w:pStyle w:val="15"/>
            </w:pPr>
            <w:r>
              <w:t>101.83</w:t>
            </w:r>
          </w:p>
        </w:tc>
        <w:tc>
          <w:tcPr>
            <w:tcW w:w="1134" w:type="dxa"/>
            <w:vAlign w:val="center"/>
          </w:tcPr>
          <w:p>
            <w:pPr>
              <w:pStyle w:val="15"/>
            </w:pPr>
            <w:r>
              <w:t>101.83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20827</w:t>
            </w:r>
          </w:p>
        </w:tc>
        <w:tc>
          <w:tcPr>
            <w:tcW w:w="1559" w:type="dxa"/>
            <w:vAlign w:val="center"/>
          </w:tcPr>
          <w:p>
            <w:pPr>
              <w:pStyle w:val="16"/>
            </w:pPr>
            <w:r>
              <w:t>财政对其他社会保险基金的补助</w:t>
            </w:r>
          </w:p>
        </w:tc>
        <w:tc>
          <w:tcPr>
            <w:tcW w:w="1134" w:type="dxa"/>
            <w:vAlign w:val="center"/>
          </w:tcPr>
          <w:p>
            <w:pPr>
              <w:pStyle w:val="15"/>
            </w:pPr>
            <w:r>
              <w:t>20.78</w:t>
            </w:r>
          </w:p>
        </w:tc>
        <w:tc>
          <w:tcPr>
            <w:tcW w:w="1134" w:type="dxa"/>
            <w:vAlign w:val="center"/>
          </w:tcPr>
          <w:p>
            <w:pPr>
              <w:pStyle w:val="15"/>
            </w:pPr>
            <w:r>
              <w:t>20.78</w:t>
            </w:r>
          </w:p>
        </w:tc>
        <w:tc>
          <w:tcPr>
            <w:tcW w:w="1134" w:type="dxa"/>
            <w:vAlign w:val="center"/>
          </w:tcPr>
          <w:p>
            <w:pPr>
              <w:pStyle w:val="15"/>
            </w:pPr>
            <w:r>
              <w:t>20.78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2082701</w:t>
            </w:r>
          </w:p>
        </w:tc>
        <w:tc>
          <w:tcPr>
            <w:tcW w:w="1559" w:type="dxa"/>
            <w:vAlign w:val="center"/>
          </w:tcPr>
          <w:p>
            <w:pPr>
              <w:pStyle w:val="16"/>
            </w:pPr>
            <w:r>
              <w:t>财政对失业保险基金的补助</w:t>
            </w:r>
          </w:p>
        </w:tc>
        <w:tc>
          <w:tcPr>
            <w:tcW w:w="1134" w:type="dxa"/>
            <w:vAlign w:val="center"/>
          </w:tcPr>
          <w:p>
            <w:pPr>
              <w:pStyle w:val="15"/>
            </w:pPr>
            <w:r>
              <w:t>6.64</w:t>
            </w:r>
          </w:p>
        </w:tc>
        <w:tc>
          <w:tcPr>
            <w:tcW w:w="1134" w:type="dxa"/>
            <w:vAlign w:val="center"/>
          </w:tcPr>
          <w:p>
            <w:pPr>
              <w:pStyle w:val="15"/>
            </w:pPr>
            <w:r>
              <w:t>6.64</w:t>
            </w:r>
          </w:p>
        </w:tc>
        <w:tc>
          <w:tcPr>
            <w:tcW w:w="1134" w:type="dxa"/>
            <w:vAlign w:val="center"/>
          </w:tcPr>
          <w:p>
            <w:pPr>
              <w:pStyle w:val="15"/>
            </w:pPr>
            <w:r>
              <w:t>6.64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2082702</w:t>
            </w:r>
          </w:p>
        </w:tc>
        <w:tc>
          <w:tcPr>
            <w:tcW w:w="1559" w:type="dxa"/>
            <w:vAlign w:val="center"/>
          </w:tcPr>
          <w:p>
            <w:pPr>
              <w:pStyle w:val="16"/>
            </w:pPr>
            <w:r>
              <w:t>财政对工伤保险基金的补助</w:t>
            </w:r>
          </w:p>
        </w:tc>
        <w:tc>
          <w:tcPr>
            <w:tcW w:w="1134" w:type="dxa"/>
            <w:vAlign w:val="center"/>
          </w:tcPr>
          <w:p>
            <w:pPr>
              <w:pStyle w:val="15"/>
            </w:pPr>
            <w:r>
              <w:t>14.14</w:t>
            </w:r>
          </w:p>
        </w:tc>
        <w:tc>
          <w:tcPr>
            <w:tcW w:w="1134" w:type="dxa"/>
            <w:vAlign w:val="center"/>
          </w:tcPr>
          <w:p>
            <w:pPr>
              <w:pStyle w:val="15"/>
            </w:pPr>
            <w:r>
              <w:t>14.14</w:t>
            </w:r>
          </w:p>
        </w:tc>
        <w:tc>
          <w:tcPr>
            <w:tcW w:w="1134" w:type="dxa"/>
            <w:vAlign w:val="center"/>
          </w:tcPr>
          <w:p>
            <w:pPr>
              <w:pStyle w:val="15"/>
            </w:pPr>
            <w:r>
              <w:t>14.14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232.27</w:t>
            </w:r>
          </w:p>
        </w:tc>
        <w:tc>
          <w:tcPr>
            <w:tcW w:w="1134" w:type="dxa"/>
            <w:vAlign w:val="center"/>
          </w:tcPr>
          <w:p>
            <w:pPr>
              <w:pStyle w:val="15"/>
            </w:pPr>
            <w:r>
              <w:t>232.27</w:t>
            </w:r>
          </w:p>
        </w:tc>
        <w:tc>
          <w:tcPr>
            <w:tcW w:w="1134" w:type="dxa"/>
            <w:vAlign w:val="center"/>
          </w:tcPr>
          <w:p>
            <w:pPr>
              <w:pStyle w:val="15"/>
            </w:pPr>
            <w:r>
              <w:t>232.27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232.27</w:t>
            </w:r>
          </w:p>
        </w:tc>
        <w:tc>
          <w:tcPr>
            <w:tcW w:w="1134" w:type="dxa"/>
            <w:vAlign w:val="center"/>
          </w:tcPr>
          <w:p>
            <w:pPr>
              <w:pStyle w:val="15"/>
            </w:pPr>
            <w:r>
              <w:t>232.27</w:t>
            </w:r>
          </w:p>
        </w:tc>
        <w:tc>
          <w:tcPr>
            <w:tcW w:w="1134" w:type="dxa"/>
            <w:vAlign w:val="center"/>
          </w:tcPr>
          <w:p>
            <w:pPr>
              <w:pStyle w:val="15"/>
            </w:pPr>
            <w:r>
              <w:t>232.27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232.27</w:t>
            </w:r>
          </w:p>
        </w:tc>
        <w:tc>
          <w:tcPr>
            <w:tcW w:w="1134" w:type="dxa"/>
            <w:vAlign w:val="center"/>
          </w:tcPr>
          <w:p>
            <w:pPr>
              <w:pStyle w:val="15"/>
            </w:pPr>
            <w:r>
              <w:t>232.27</w:t>
            </w:r>
          </w:p>
        </w:tc>
        <w:tc>
          <w:tcPr>
            <w:tcW w:w="1134" w:type="dxa"/>
            <w:vAlign w:val="center"/>
          </w:tcPr>
          <w:p>
            <w:pPr>
              <w:pStyle w:val="15"/>
            </w:pPr>
            <w:r>
              <w:t>232.27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227.12</w:t>
            </w:r>
          </w:p>
        </w:tc>
        <w:tc>
          <w:tcPr>
            <w:tcW w:w="1134" w:type="dxa"/>
            <w:vAlign w:val="center"/>
          </w:tcPr>
          <w:p>
            <w:pPr>
              <w:pStyle w:val="15"/>
            </w:pPr>
            <w:r>
              <w:t>227.12</w:t>
            </w:r>
          </w:p>
        </w:tc>
        <w:tc>
          <w:tcPr>
            <w:tcW w:w="1134" w:type="dxa"/>
            <w:vAlign w:val="center"/>
          </w:tcPr>
          <w:p>
            <w:pPr>
              <w:pStyle w:val="15"/>
            </w:pPr>
            <w:r>
              <w:t>227.12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227.12</w:t>
            </w:r>
          </w:p>
        </w:tc>
        <w:tc>
          <w:tcPr>
            <w:tcW w:w="1134" w:type="dxa"/>
            <w:vAlign w:val="center"/>
          </w:tcPr>
          <w:p>
            <w:pPr>
              <w:pStyle w:val="15"/>
            </w:pPr>
            <w:r>
              <w:t>227.12</w:t>
            </w:r>
          </w:p>
        </w:tc>
        <w:tc>
          <w:tcPr>
            <w:tcW w:w="1134" w:type="dxa"/>
            <w:vAlign w:val="center"/>
          </w:tcPr>
          <w:p>
            <w:pPr>
              <w:pStyle w:val="15"/>
            </w:pPr>
            <w:r>
              <w:t>227.12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2120804</w:t>
            </w:r>
          </w:p>
        </w:tc>
        <w:tc>
          <w:tcPr>
            <w:tcW w:w="1559" w:type="dxa"/>
            <w:vAlign w:val="center"/>
          </w:tcPr>
          <w:p>
            <w:pPr>
              <w:pStyle w:val="16"/>
            </w:pPr>
            <w:r>
              <w:t>农村基础设施建设支出</w:t>
            </w:r>
          </w:p>
        </w:tc>
        <w:tc>
          <w:tcPr>
            <w:tcW w:w="1134" w:type="dxa"/>
            <w:vAlign w:val="center"/>
          </w:tcPr>
          <w:p>
            <w:pPr>
              <w:pStyle w:val="15"/>
            </w:pPr>
            <w:r>
              <w:t>227.12</w:t>
            </w:r>
          </w:p>
        </w:tc>
        <w:tc>
          <w:tcPr>
            <w:tcW w:w="1134" w:type="dxa"/>
            <w:vAlign w:val="center"/>
          </w:tcPr>
          <w:p>
            <w:pPr>
              <w:pStyle w:val="15"/>
            </w:pPr>
            <w:r>
              <w:t>227.12</w:t>
            </w:r>
          </w:p>
        </w:tc>
        <w:tc>
          <w:tcPr>
            <w:tcW w:w="1134" w:type="dxa"/>
            <w:vAlign w:val="center"/>
          </w:tcPr>
          <w:p>
            <w:pPr>
              <w:pStyle w:val="15"/>
            </w:pPr>
            <w:r>
              <w:t>227.12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214</w:t>
            </w:r>
          </w:p>
        </w:tc>
        <w:tc>
          <w:tcPr>
            <w:tcW w:w="1559" w:type="dxa"/>
            <w:vAlign w:val="center"/>
          </w:tcPr>
          <w:p>
            <w:pPr>
              <w:pStyle w:val="16"/>
            </w:pPr>
            <w:r>
              <w:t>交通运输支出</w:t>
            </w:r>
          </w:p>
        </w:tc>
        <w:tc>
          <w:tcPr>
            <w:tcW w:w="1134" w:type="dxa"/>
            <w:vAlign w:val="center"/>
          </w:tcPr>
          <w:p>
            <w:pPr>
              <w:pStyle w:val="15"/>
            </w:pPr>
            <w:r>
              <w:t>3062.44</w:t>
            </w:r>
          </w:p>
        </w:tc>
        <w:tc>
          <w:tcPr>
            <w:tcW w:w="1134" w:type="dxa"/>
            <w:vAlign w:val="center"/>
          </w:tcPr>
          <w:p>
            <w:pPr>
              <w:pStyle w:val="15"/>
            </w:pPr>
            <w:r>
              <w:t>2999.94</w:t>
            </w:r>
          </w:p>
        </w:tc>
        <w:tc>
          <w:tcPr>
            <w:tcW w:w="1134" w:type="dxa"/>
            <w:vAlign w:val="center"/>
          </w:tcPr>
          <w:p>
            <w:pPr>
              <w:pStyle w:val="15"/>
            </w:pPr>
            <w:r>
              <w:t>2999.94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21401</w:t>
            </w:r>
          </w:p>
        </w:tc>
        <w:tc>
          <w:tcPr>
            <w:tcW w:w="1559" w:type="dxa"/>
            <w:vAlign w:val="center"/>
          </w:tcPr>
          <w:p>
            <w:pPr>
              <w:pStyle w:val="16"/>
            </w:pPr>
            <w:r>
              <w:t>公路水路运输</w:t>
            </w:r>
          </w:p>
        </w:tc>
        <w:tc>
          <w:tcPr>
            <w:tcW w:w="1134" w:type="dxa"/>
            <w:vAlign w:val="center"/>
          </w:tcPr>
          <w:p>
            <w:pPr>
              <w:pStyle w:val="15"/>
            </w:pPr>
            <w:r>
              <w:t>3062.44</w:t>
            </w:r>
          </w:p>
        </w:tc>
        <w:tc>
          <w:tcPr>
            <w:tcW w:w="1134" w:type="dxa"/>
            <w:vAlign w:val="center"/>
          </w:tcPr>
          <w:p>
            <w:pPr>
              <w:pStyle w:val="15"/>
            </w:pPr>
            <w:r>
              <w:t>2999.94</w:t>
            </w:r>
          </w:p>
        </w:tc>
        <w:tc>
          <w:tcPr>
            <w:tcW w:w="1134" w:type="dxa"/>
            <w:vAlign w:val="center"/>
          </w:tcPr>
          <w:p>
            <w:pPr>
              <w:pStyle w:val="15"/>
            </w:pPr>
            <w:r>
              <w:t>2999.94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2140101</w:t>
            </w:r>
          </w:p>
        </w:tc>
        <w:tc>
          <w:tcPr>
            <w:tcW w:w="1559" w:type="dxa"/>
            <w:vAlign w:val="center"/>
          </w:tcPr>
          <w:p>
            <w:pPr>
              <w:pStyle w:val="16"/>
            </w:pPr>
            <w:r>
              <w:t>行政运行</w:t>
            </w:r>
          </w:p>
        </w:tc>
        <w:tc>
          <w:tcPr>
            <w:tcW w:w="1134" w:type="dxa"/>
            <w:vAlign w:val="center"/>
          </w:tcPr>
          <w:p>
            <w:pPr>
              <w:pStyle w:val="15"/>
            </w:pPr>
            <w:r>
              <w:t>1823.80</w:t>
            </w:r>
          </w:p>
        </w:tc>
        <w:tc>
          <w:tcPr>
            <w:tcW w:w="1134" w:type="dxa"/>
            <w:vAlign w:val="center"/>
          </w:tcPr>
          <w:p>
            <w:pPr>
              <w:pStyle w:val="15"/>
            </w:pPr>
            <w:r>
              <w:t>1823.80</w:t>
            </w:r>
          </w:p>
        </w:tc>
        <w:tc>
          <w:tcPr>
            <w:tcW w:w="1134" w:type="dxa"/>
            <w:vAlign w:val="center"/>
          </w:tcPr>
          <w:p>
            <w:pPr>
              <w:pStyle w:val="15"/>
            </w:pPr>
            <w:r>
              <w:t>1823.80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2140102</w:t>
            </w:r>
          </w:p>
        </w:tc>
        <w:tc>
          <w:tcPr>
            <w:tcW w:w="1559" w:type="dxa"/>
            <w:vAlign w:val="center"/>
          </w:tcPr>
          <w:p>
            <w:pPr>
              <w:pStyle w:val="16"/>
            </w:pPr>
            <w:r>
              <w:t>一般行政管理事务</w:t>
            </w:r>
          </w:p>
        </w:tc>
        <w:tc>
          <w:tcPr>
            <w:tcW w:w="1134" w:type="dxa"/>
            <w:vAlign w:val="center"/>
          </w:tcPr>
          <w:p>
            <w:pPr>
              <w:pStyle w:val="15"/>
            </w:pPr>
            <w:r>
              <w:t>61.18</w:t>
            </w:r>
          </w:p>
        </w:tc>
        <w:tc>
          <w:tcPr>
            <w:tcW w:w="1134" w:type="dxa"/>
            <w:vAlign w:val="center"/>
          </w:tcPr>
          <w:p>
            <w:pPr>
              <w:pStyle w:val="15"/>
            </w:pPr>
            <w:r>
              <w:t>61.18</w:t>
            </w:r>
          </w:p>
        </w:tc>
        <w:tc>
          <w:tcPr>
            <w:tcW w:w="1134" w:type="dxa"/>
            <w:vAlign w:val="center"/>
          </w:tcPr>
          <w:p>
            <w:pPr>
              <w:pStyle w:val="15"/>
            </w:pPr>
            <w:r>
              <w:t>61.18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2140104</w:t>
            </w:r>
          </w:p>
        </w:tc>
        <w:tc>
          <w:tcPr>
            <w:tcW w:w="1559" w:type="dxa"/>
            <w:vAlign w:val="center"/>
          </w:tcPr>
          <w:p>
            <w:pPr>
              <w:pStyle w:val="16"/>
            </w:pPr>
            <w:r>
              <w:t>公路建设</w:t>
            </w:r>
          </w:p>
        </w:tc>
        <w:tc>
          <w:tcPr>
            <w:tcW w:w="1134" w:type="dxa"/>
            <w:vAlign w:val="center"/>
          </w:tcPr>
          <w:p>
            <w:pPr>
              <w:pStyle w:val="15"/>
            </w:pPr>
            <w:r>
              <w:t>687.00</w:t>
            </w:r>
          </w:p>
        </w:tc>
        <w:tc>
          <w:tcPr>
            <w:tcW w:w="1134" w:type="dxa"/>
            <w:vAlign w:val="center"/>
          </w:tcPr>
          <w:p>
            <w:pPr>
              <w:pStyle w:val="15"/>
            </w:pPr>
            <w:r>
              <w:t>687.00</w:t>
            </w:r>
          </w:p>
        </w:tc>
        <w:tc>
          <w:tcPr>
            <w:tcW w:w="1134" w:type="dxa"/>
            <w:vAlign w:val="center"/>
          </w:tcPr>
          <w:p>
            <w:pPr>
              <w:pStyle w:val="15"/>
            </w:pPr>
            <w:r>
              <w:t>687.00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21</w:t>
            </w:r>
          </w:p>
        </w:tc>
        <w:tc>
          <w:tcPr>
            <w:tcW w:w="992" w:type="dxa"/>
            <w:vAlign w:val="center"/>
          </w:tcPr>
          <w:p>
            <w:pPr>
              <w:pStyle w:val="16"/>
            </w:pPr>
            <w:r>
              <w:t>2140106</w:t>
            </w:r>
          </w:p>
        </w:tc>
        <w:tc>
          <w:tcPr>
            <w:tcW w:w="1559" w:type="dxa"/>
            <w:vAlign w:val="center"/>
          </w:tcPr>
          <w:p>
            <w:pPr>
              <w:pStyle w:val="16"/>
            </w:pPr>
            <w:r>
              <w:t>公路养护</w:t>
            </w:r>
          </w:p>
        </w:tc>
        <w:tc>
          <w:tcPr>
            <w:tcW w:w="1134" w:type="dxa"/>
            <w:vAlign w:val="center"/>
          </w:tcPr>
          <w:p>
            <w:pPr>
              <w:pStyle w:val="15"/>
            </w:pPr>
            <w:r>
              <w:t>490.46</w:t>
            </w:r>
          </w:p>
        </w:tc>
        <w:tc>
          <w:tcPr>
            <w:tcW w:w="1134" w:type="dxa"/>
            <w:vAlign w:val="center"/>
          </w:tcPr>
          <w:p>
            <w:pPr>
              <w:pStyle w:val="15"/>
            </w:pPr>
            <w:r>
              <w:t>427.96</w:t>
            </w:r>
          </w:p>
        </w:tc>
        <w:tc>
          <w:tcPr>
            <w:tcW w:w="1134" w:type="dxa"/>
            <w:vAlign w:val="center"/>
          </w:tcPr>
          <w:p>
            <w:pPr>
              <w:pStyle w:val="15"/>
            </w:pPr>
            <w:r>
              <w:t>427.96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11.19</w:t>
            </w:r>
          </w:p>
        </w:tc>
        <w:tc>
          <w:tcPr>
            <w:tcW w:w="1134" w:type="dxa"/>
            <w:vAlign w:val="center"/>
          </w:tcPr>
          <w:p>
            <w:pPr>
              <w:pStyle w:val="15"/>
            </w:pPr>
            <w:r>
              <w:t>11.19</w:t>
            </w:r>
          </w:p>
        </w:tc>
        <w:tc>
          <w:tcPr>
            <w:tcW w:w="1134" w:type="dxa"/>
            <w:vAlign w:val="center"/>
          </w:tcPr>
          <w:p>
            <w:pPr>
              <w:pStyle w:val="15"/>
            </w:pPr>
            <w:r>
              <w:t>11.19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11.19</w:t>
            </w:r>
          </w:p>
        </w:tc>
        <w:tc>
          <w:tcPr>
            <w:tcW w:w="1134" w:type="dxa"/>
            <w:vAlign w:val="center"/>
          </w:tcPr>
          <w:p>
            <w:pPr>
              <w:pStyle w:val="15"/>
            </w:pPr>
            <w:r>
              <w:t>11.19</w:t>
            </w:r>
          </w:p>
        </w:tc>
        <w:tc>
          <w:tcPr>
            <w:tcW w:w="1134" w:type="dxa"/>
            <w:vAlign w:val="center"/>
          </w:tcPr>
          <w:p>
            <w:pPr>
              <w:pStyle w:val="15"/>
            </w:pPr>
            <w:r>
              <w:t>11.19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11.19</w:t>
            </w:r>
          </w:p>
        </w:tc>
        <w:tc>
          <w:tcPr>
            <w:tcW w:w="1134" w:type="dxa"/>
            <w:vAlign w:val="center"/>
          </w:tcPr>
          <w:p>
            <w:pPr>
              <w:pStyle w:val="15"/>
            </w:pPr>
            <w:r>
              <w:t>11.19</w:t>
            </w:r>
          </w:p>
        </w:tc>
        <w:tc>
          <w:tcPr>
            <w:tcW w:w="1134" w:type="dxa"/>
            <w:vAlign w:val="center"/>
          </w:tcPr>
          <w:p>
            <w:pPr>
              <w:pStyle w:val="15"/>
            </w:pPr>
            <w:r>
              <w:t>11.19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25</w:t>
            </w:r>
          </w:p>
        </w:tc>
        <w:tc>
          <w:tcPr>
            <w:tcW w:w="992" w:type="dxa"/>
            <w:vAlign w:val="center"/>
          </w:tcPr>
          <w:p>
            <w:pPr>
              <w:pStyle w:val="16"/>
            </w:pPr>
            <w:r>
              <w:t>224</w:t>
            </w:r>
          </w:p>
        </w:tc>
        <w:tc>
          <w:tcPr>
            <w:tcW w:w="1559" w:type="dxa"/>
            <w:vAlign w:val="center"/>
          </w:tcPr>
          <w:p>
            <w:pPr>
              <w:pStyle w:val="16"/>
            </w:pPr>
            <w:r>
              <w:t>灾害防治及应急管理支出</w:t>
            </w:r>
          </w:p>
        </w:tc>
        <w:tc>
          <w:tcPr>
            <w:tcW w:w="1134" w:type="dxa"/>
            <w:vAlign w:val="center"/>
          </w:tcPr>
          <w:p>
            <w:pPr>
              <w:pStyle w:val="15"/>
            </w:pPr>
            <w:r>
              <w:t>195.92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26</w:t>
            </w:r>
          </w:p>
        </w:tc>
        <w:tc>
          <w:tcPr>
            <w:tcW w:w="992" w:type="dxa"/>
            <w:vAlign w:val="center"/>
          </w:tcPr>
          <w:p>
            <w:pPr>
              <w:pStyle w:val="16"/>
            </w:pPr>
            <w:r>
              <w:t>22407</w:t>
            </w:r>
          </w:p>
        </w:tc>
        <w:tc>
          <w:tcPr>
            <w:tcW w:w="1559" w:type="dxa"/>
            <w:vAlign w:val="center"/>
          </w:tcPr>
          <w:p>
            <w:pPr>
              <w:pStyle w:val="16"/>
            </w:pPr>
            <w:r>
              <w:t>自然灾害救灾及恢复重建支出</w:t>
            </w:r>
          </w:p>
        </w:tc>
        <w:tc>
          <w:tcPr>
            <w:tcW w:w="1134" w:type="dxa"/>
            <w:vAlign w:val="center"/>
          </w:tcPr>
          <w:p>
            <w:pPr>
              <w:pStyle w:val="15"/>
            </w:pPr>
            <w:r>
              <w:t>195.92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27</w:t>
            </w:r>
          </w:p>
        </w:tc>
        <w:tc>
          <w:tcPr>
            <w:tcW w:w="992" w:type="dxa"/>
            <w:vAlign w:val="center"/>
          </w:tcPr>
          <w:p>
            <w:pPr>
              <w:pStyle w:val="16"/>
            </w:pPr>
            <w:r>
              <w:t>2240799</w:t>
            </w:r>
          </w:p>
        </w:tc>
        <w:tc>
          <w:tcPr>
            <w:tcW w:w="1559" w:type="dxa"/>
            <w:vAlign w:val="center"/>
          </w:tcPr>
          <w:p>
            <w:pPr>
              <w:pStyle w:val="16"/>
            </w:pPr>
            <w:r>
              <w:t>其他自然灾害救灾及恢复重建支出</w:t>
            </w:r>
          </w:p>
        </w:tc>
        <w:tc>
          <w:tcPr>
            <w:tcW w:w="1134" w:type="dxa"/>
            <w:vAlign w:val="center"/>
          </w:tcPr>
          <w:p>
            <w:pPr>
              <w:pStyle w:val="15"/>
            </w:pPr>
            <w:r>
              <w:t>195.92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195.92</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810廊坊市广阳区交通运输局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4294.14</w:t>
            </w:r>
          </w:p>
        </w:tc>
        <w:tc>
          <w:tcPr>
            <w:tcW w:w="1361" w:type="dxa"/>
            <w:vAlign w:val="center"/>
          </w:tcPr>
          <w:p>
            <w:pPr>
              <w:pStyle w:val="19"/>
            </w:pPr>
            <w:r>
              <w:t>2632.47</w:t>
            </w:r>
          </w:p>
        </w:tc>
        <w:tc>
          <w:tcPr>
            <w:tcW w:w="1361" w:type="dxa"/>
            <w:vAlign w:val="center"/>
          </w:tcPr>
          <w:p>
            <w:pPr>
              <w:pStyle w:val="19"/>
            </w:pPr>
            <w:r>
              <w:t>1661.67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565.21</w:t>
            </w:r>
          </w:p>
        </w:tc>
        <w:tc>
          <w:tcPr>
            <w:tcW w:w="1361" w:type="dxa"/>
            <w:vAlign w:val="center"/>
          </w:tcPr>
          <w:p>
            <w:pPr>
              <w:pStyle w:val="15"/>
            </w:pPr>
            <w:r>
              <w:t>565.21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544.43</w:t>
            </w:r>
          </w:p>
        </w:tc>
        <w:tc>
          <w:tcPr>
            <w:tcW w:w="1361" w:type="dxa"/>
            <w:vAlign w:val="center"/>
          </w:tcPr>
          <w:p>
            <w:pPr>
              <w:pStyle w:val="15"/>
            </w:pPr>
            <w:r>
              <w:t>544.43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238.95</w:t>
            </w:r>
          </w:p>
        </w:tc>
        <w:tc>
          <w:tcPr>
            <w:tcW w:w="1361" w:type="dxa"/>
            <w:vAlign w:val="center"/>
          </w:tcPr>
          <w:p>
            <w:pPr>
              <w:pStyle w:val="15"/>
            </w:pPr>
            <w:r>
              <w:t>238.95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203.65</w:t>
            </w:r>
          </w:p>
        </w:tc>
        <w:tc>
          <w:tcPr>
            <w:tcW w:w="1361" w:type="dxa"/>
            <w:vAlign w:val="center"/>
          </w:tcPr>
          <w:p>
            <w:pPr>
              <w:pStyle w:val="15"/>
            </w:pPr>
            <w:r>
              <w:t>203.65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2080506</w:t>
            </w:r>
          </w:p>
        </w:tc>
        <w:tc>
          <w:tcPr>
            <w:tcW w:w="4535" w:type="dxa"/>
            <w:vAlign w:val="center"/>
          </w:tcPr>
          <w:p>
            <w:pPr>
              <w:pStyle w:val="16"/>
            </w:pPr>
            <w:r>
              <w:t>机关事业单位职业年金缴费支出</w:t>
            </w:r>
          </w:p>
        </w:tc>
        <w:tc>
          <w:tcPr>
            <w:tcW w:w="1361" w:type="dxa"/>
            <w:vAlign w:val="center"/>
          </w:tcPr>
          <w:p>
            <w:pPr>
              <w:pStyle w:val="15"/>
            </w:pPr>
            <w:r>
              <w:t>101.83</w:t>
            </w:r>
          </w:p>
        </w:tc>
        <w:tc>
          <w:tcPr>
            <w:tcW w:w="1361" w:type="dxa"/>
            <w:vAlign w:val="center"/>
          </w:tcPr>
          <w:p>
            <w:pPr>
              <w:pStyle w:val="15"/>
            </w:pPr>
            <w:r>
              <w:t>101.83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20827</w:t>
            </w:r>
          </w:p>
        </w:tc>
        <w:tc>
          <w:tcPr>
            <w:tcW w:w="4535" w:type="dxa"/>
            <w:vAlign w:val="center"/>
          </w:tcPr>
          <w:p>
            <w:pPr>
              <w:pStyle w:val="16"/>
            </w:pPr>
            <w:r>
              <w:t>财政对其他社会保险基金的补助</w:t>
            </w:r>
          </w:p>
        </w:tc>
        <w:tc>
          <w:tcPr>
            <w:tcW w:w="1361" w:type="dxa"/>
            <w:vAlign w:val="center"/>
          </w:tcPr>
          <w:p>
            <w:pPr>
              <w:pStyle w:val="15"/>
            </w:pPr>
            <w:r>
              <w:t>20.78</w:t>
            </w:r>
          </w:p>
        </w:tc>
        <w:tc>
          <w:tcPr>
            <w:tcW w:w="1361" w:type="dxa"/>
            <w:vAlign w:val="center"/>
          </w:tcPr>
          <w:p>
            <w:pPr>
              <w:pStyle w:val="15"/>
            </w:pPr>
            <w:r>
              <w:t>20.78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2082701</w:t>
            </w:r>
          </w:p>
        </w:tc>
        <w:tc>
          <w:tcPr>
            <w:tcW w:w="4535" w:type="dxa"/>
            <w:vAlign w:val="center"/>
          </w:tcPr>
          <w:p>
            <w:pPr>
              <w:pStyle w:val="16"/>
            </w:pPr>
            <w:r>
              <w:t>财政对失业保险基金的补助</w:t>
            </w:r>
          </w:p>
        </w:tc>
        <w:tc>
          <w:tcPr>
            <w:tcW w:w="1361" w:type="dxa"/>
            <w:vAlign w:val="center"/>
          </w:tcPr>
          <w:p>
            <w:pPr>
              <w:pStyle w:val="15"/>
            </w:pPr>
            <w:r>
              <w:t>6.64</w:t>
            </w:r>
          </w:p>
        </w:tc>
        <w:tc>
          <w:tcPr>
            <w:tcW w:w="1361" w:type="dxa"/>
            <w:vAlign w:val="center"/>
          </w:tcPr>
          <w:p>
            <w:pPr>
              <w:pStyle w:val="15"/>
            </w:pPr>
            <w:r>
              <w:t>6.64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2082702</w:t>
            </w:r>
          </w:p>
        </w:tc>
        <w:tc>
          <w:tcPr>
            <w:tcW w:w="4535" w:type="dxa"/>
            <w:vAlign w:val="center"/>
          </w:tcPr>
          <w:p>
            <w:pPr>
              <w:pStyle w:val="16"/>
            </w:pPr>
            <w:r>
              <w:t>财政对工伤保险基金的补助</w:t>
            </w:r>
          </w:p>
        </w:tc>
        <w:tc>
          <w:tcPr>
            <w:tcW w:w="1361" w:type="dxa"/>
            <w:vAlign w:val="center"/>
          </w:tcPr>
          <w:p>
            <w:pPr>
              <w:pStyle w:val="15"/>
            </w:pPr>
            <w:r>
              <w:t>14.14</w:t>
            </w:r>
          </w:p>
        </w:tc>
        <w:tc>
          <w:tcPr>
            <w:tcW w:w="1361" w:type="dxa"/>
            <w:vAlign w:val="center"/>
          </w:tcPr>
          <w:p>
            <w:pPr>
              <w:pStyle w:val="15"/>
            </w:pPr>
            <w:r>
              <w:t>14.14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232.27</w:t>
            </w:r>
          </w:p>
        </w:tc>
        <w:tc>
          <w:tcPr>
            <w:tcW w:w="1361" w:type="dxa"/>
            <w:vAlign w:val="center"/>
          </w:tcPr>
          <w:p>
            <w:pPr>
              <w:pStyle w:val="15"/>
            </w:pPr>
            <w:r>
              <w:t>232.27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232.27</w:t>
            </w:r>
          </w:p>
        </w:tc>
        <w:tc>
          <w:tcPr>
            <w:tcW w:w="1361" w:type="dxa"/>
            <w:vAlign w:val="center"/>
          </w:tcPr>
          <w:p>
            <w:pPr>
              <w:pStyle w:val="15"/>
            </w:pPr>
            <w:r>
              <w:t>232.27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232.27</w:t>
            </w:r>
          </w:p>
        </w:tc>
        <w:tc>
          <w:tcPr>
            <w:tcW w:w="1361" w:type="dxa"/>
            <w:vAlign w:val="center"/>
          </w:tcPr>
          <w:p>
            <w:pPr>
              <w:pStyle w:val="15"/>
            </w:pPr>
            <w:r>
              <w:t>232.27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227.12</w:t>
            </w:r>
          </w:p>
        </w:tc>
        <w:tc>
          <w:tcPr>
            <w:tcW w:w="1361" w:type="dxa"/>
            <w:vAlign w:val="center"/>
          </w:tcPr>
          <w:p>
            <w:pPr>
              <w:pStyle w:val="15"/>
            </w:pPr>
          </w:p>
        </w:tc>
        <w:tc>
          <w:tcPr>
            <w:tcW w:w="1361" w:type="dxa"/>
            <w:vAlign w:val="center"/>
          </w:tcPr>
          <w:p>
            <w:pPr>
              <w:pStyle w:val="15"/>
            </w:pPr>
            <w:r>
              <w:t>227.12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227.12</w:t>
            </w:r>
          </w:p>
        </w:tc>
        <w:tc>
          <w:tcPr>
            <w:tcW w:w="1361" w:type="dxa"/>
            <w:vAlign w:val="center"/>
          </w:tcPr>
          <w:p>
            <w:pPr>
              <w:pStyle w:val="15"/>
            </w:pPr>
          </w:p>
        </w:tc>
        <w:tc>
          <w:tcPr>
            <w:tcW w:w="1361" w:type="dxa"/>
            <w:vAlign w:val="center"/>
          </w:tcPr>
          <w:p>
            <w:pPr>
              <w:pStyle w:val="15"/>
            </w:pPr>
            <w:r>
              <w:t>227.12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2120804</w:t>
            </w:r>
          </w:p>
        </w:tc>
        <w:tc>
          <w:tcPr>
            <w:tcW w:w="4535" w:type="dxa"/>
            <w:vAlign w:val="center"/>
          </w:tcPr>
          <w:p>
            <w:pPr>
              <w:pStyle w:val="16"/>
            </w:pPr>
            <w:r>
              <w:t>农村基础设施建设支出</w:t>
            </w:r>
          </w:p>
        </w:tc>
        <w:tc>
          <w:tcPr>
            <w:tcW w:w="1361" w:type="dxa"/>
            <w:vAlign w:val="center"/>
          </w:tcPr>
          <w:p>
            <w:pPr>
              <w:pStyle w:val="15"/>
            </w:pPr>
            <w:r>
              <w:t>227.12</w:t>
            </w:r>
          </w:p>
        </w:tc>
        <w:tc>
          <w:tcPr>
            <w:tcW w:w="1361" w:type="dxa"/>
            <w:vAlign w:val="center"/>
          </w:tcPr>
          <w:p>
            <w:pPr>
              <w:pStyle w:val="15"/>
            </w:pPr>
          </w:p>
        </w:tc>
        <w:tc>
          <w:tcPr>
            <w:tcW w:w="1361" w:type="dxa"/>
            <w:vAlign w:val="center"/>
          </w:tcPr>
          <w:p>
            <w:pPr>
              <w:pStyle w:val="15"/>
            </w:pPr>
            <w:r>
              <w:t>227.12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214</w:t>
            </w:r>
          </w:p>
        </w:tc>
        <w:tc>
          <w:tcPr>
            <w:tcW w:w="4535" w:type="dxa"/>
            <w:vAlign w:val="center"/>
          </w:tcPr>
          <w:p>
            <w:pPr>
              <w:pStyle w:val="16"/>
            </w:pPr>
            <w:r>
              <w:t>交通运输支出</w:t>
            </w:r>
          </w:p>
        </w:tc>
        <w:tc>
          <w:tcPr>
            <w:tcW w:w="1361" w:type="dxa"/>
            <w:vAlign w:val="center"/>
          </w:tcPr>
          <w:p>
            <w:pPr>
              <w:pStyle w:val="15"/>
            </w:pPr>
            <w:r>
              <w:t>3062.44</w:t>
            </w:r>
          </w:p>
        </w:tc>
        <w:tc>
          <w:tcPr>
            <w:tcW w:w="1361" w:type="dxa"/>
            <w:vAlign w:val="center"/>
          </w:tcPr>
          <w:p>
            <w:pPr>
              <w:pStyle w:val="15"/>
            </w:pPr>
            <w:r>
              <w:t>1823.80</w:t>
            </w:r>
          </w:p>
        </w:tc>
        <w:tc>
          <w:tcPr>
            <w:tcW w:w="1361" w:type="dxa"/>
            <w:vAlign w:val="center"/>
          </w:tcPr>
          <w:p>
            <w:pPr>
              <w:pStyle w:val="15"/>
            </w:pPr>
            <w:r>
              <w:t>1238.64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21401</w:t>
            </w:r>
          </w:p>
        </w:tc>
        <w:tc>
          <w:tcPr>
            <w:tcW w:w="4535" w:type="dxa"/>
            <w:vAlign w:val="center"/>
          </w:tcPr>
          <w:p>
            <w:pPr>
              <w:pStyle w:val="16"/>
            </w:pPr>
            <w:r>
              <w:t>公路水路运输</w:t>
            </w:r>
          </w:p>
        </w:tc>
        <w:tc>
          <w:tcPr>
            <w:tcW w:w="1361" w:type="dxa"/>
            <w:vAlign w:val="center"/>
          </w:tcPr>
          <w:p>
            <w:pPr>
              <w:pStyle w:val="15"/>
            </w:pPr>
            <w:r>
              <w:t>3062.44</w:t>
            </w:r>
          </w:p>
        </w:tc>
        <w:tc>
          <w:tcPr>
            <w:tcW w:w="1361" w:type="dxa"/>
            <w:vAlign w:val="center"/>
          </w:tcPr>
          <w:p>
            <w:pPr>
              <w:pStyle w:val="15"/>
            </w:pPr>
            <w:r>
              <w:t>1823.80</w:t>
            </w:r>
          </w:p>
        </w:tc>
        <w:tc>
          <w:tcPr>
            <w:tcW w:w="1361" w:type="dxa"/>
            <w:vAlign w:val="center"/>
          </w:tcPr>
          <w:p>
            <w:pPr>
              <w:pStyle w:val="15"/>
            </w:pPr>
            <w:r>
              <w:t>1238.64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2140101</w:t>
            </w:r>
          </w:p>
        </w:tc>
        <w:tc>
          <w:tcPr>
            <w:tcW w:w="4535" w:type="dxa"/>
            <w:vAlign w:val="center"/>
          </w:tcPr>
          <w:p>
            <w:pPr>
              <w:pStyle w:val="16"/>
            </w:pPr>
            <w:r>
              <w:t>行政运行</w:t>
            </w:r>
          </w:p>
        </w:tc>
        <w:tc>
          <w:tcPr>
            <w:tcW w:w="1361" w:type="dxa"/>
            <w:vAlign w:val="center"/>
          </w:tcPr>
          <w:p>
            <w:pPr>
              <w:pStyle w:val="15"/>
            </w:pPr>
            <w:r>
              <w:t>1823.80</w:t>
            </w:r>
          </w:p>
        </w:tc>
        <w:tc>
          <w:tcPr>
            <w:tcW w:w="1361" w:type="dxa"/>
            <w:vAlign w:val="center"/>
          </w:tcPr>
          <w:p>
            <w:pPr>
              <w:pStyle w:val="15"/>
            </w:pPr>
            <w:r>
              <w:t>1823.80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2140102</w:t>
            </w:r>
          </w:p>
        </w:tc>
        <w:tc>
          <w:tcPr>
            <w:tcW w:w="4535" w:type="dxa"/>
            <w:vAlign w:val="center"/>
          </w:tcPr>
          <w:p>
            <w:pPr>
              <w:pStyle w:val="16"/>
            </w:pPr>
            <w:r>
              <w:t>一般行政管理事务</w:t>
            </w:r>
          </w:p>
        </w:tc>
        <w:tc>
          <w:tcPr>
            <w:tcW w:w="1361" w:type="dxa"/>
            <w:vAlign w:val="center"/>
          </w:tcPr>
          <w:p>
            <w:pPr>
              <w:pStyle w:val="15"/>
            </w:pPr>
            <w:r>
              <w:t>61.18</w:t>
            </w:r>
          </w:p>
        </w:tc>
        <w:tc>
          <w:tcPr>
            <w:tcW w:w="1361" w:type="dxa"/>
            <w:vAlign w:val="center"/>
          </w:tcPr>
          <w:p>
            <w:pPr>
              <w:pStyle w:val="15"/>
            </w:pPr>
          </w:p>
        </w:tc>
        <w:tc>
          <w:tcPr>
            <w:tcW w:w="1361" w:type="dxa"/>
            <w:vAlign w:val="center"/>
          </w:tcPr>
          <w:p>
            <w:pPr>
              <w:pStyle w:val="15"/>
            </w:pPr>
            <w:r>
              <w:t>61.18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2140104</w:t>
            </w:r>
          </w:p>
        </w:tc>
        <w:tc>
          <w:tcPr>
            <w:tcW w:w="4535" w:type="dxa"/>
            <w:vAlign w:val="center"/>
          </w:tcPr>
          <w:p>
            <w:pPr>
              <w:pStyle w:val="16"/>
            </w:pPr>
            <w:r>
              <w:t>公路建设</w:t>
            </w:r>
          </w:p>
        </w:tc>
        <w:tc>
          <w:tcPr>
            <w:tcW w:w="1361" w:type="dxa"/>
            <w:vAlign w:val="center"/>
          </w:tcPr>
          <w:p>
            <w:pPr>
              <w:pStyle w:val="15"/>
            </w:pPr>
            <w:r>
              <w:t>687.00</w:t>
            </w:r>
          </w:p>
        </w:tc>
        <w:tc>
          <w:tcPr>
            <w:tcW w:w="1361" w:type="dxa"/>
            <w:vAlign w:val="center"/>
          </w:tcPr>
          <w:p>
            <w:pPr>
              <w:pStyle w:val="15"/>
            </w:pPr>
          </w:p>
        </w:tc>
        <w:tc>
          <w:tcPr>
            <w:tcW w:w="1361" w:type="dxa"/>
            <w:vAlign w:val="center"/>
          </w:tcPr>
          <w:p>
            <w:pPr>
              <w:pStyle w:val="15"/>
            </w:pPr>
            <w:r>
              <w:t>687.00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992" w:type="dxa"/>
            <w:vAlign w:val="center"/>
          </w:tcPr>
          <w:p>
            <w:pPr>
              <w:pStyle w:val="16"/>
            </w:pPr>
            <w:r>
              <w:t>2140106</w:t>
            </w:r>
          </w:p>
        </w:tc>
        <w:tc>
          <w:tcPr>
            <w:tcW w:w="4535" w:type="dxa"/>
            <w:vAlign w:val="center"/>
          </w:tcPr>
          <w:p>
            <w:pPr>
              <w:pStyle w:val="16"/>
            </w:pPr>
            <w:r>
              <w:t>公路养护</w:t>
            </w:r>
          </w:p>
        </w:tc>
        <w:tc>
          <w:tcPr>
            <w:tcW w:w="1361" w:type="dxa"/>
            <w:vAlign w:val="center"/>
          </w:tcPr>
          <w:p>
            <w:pPr>
              <w:pStyle w:val="15"/>
            </w:pPr>
            <w:r>
              <w:t>490.46</w:t>
            </w:r>
          </w:p>
        </w:tc>
        <w:tc>
          <w:tcPr>
            <w:tcW w:w="1361" w:type="dxa"/>
            <w:vAlign w:val="center"/>
          </w:tcPr>
          <w:p>
            <w:pPr>
              <w:pStyle w:val="15"/>
            </w:pPr>
          </w:p>
        </w:tc>
        <w:tc>
          <w:tcPr>
            <w:tcW w:w="1361" w:type="dxa"/>
            <w:vAlign w:val="center"/>
          </w:tcPr>
          <w:p>
            <w:pPr>
              <w:pStyle w:val="15"/>
            </w:pPr>
            <w:r>
              <w:t>490.46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11.19</w:t>
            </w:r>
          </w:p>
        </w:tc>
        <w:tc>
          <w:tcPr>
            <w:tcW w:w="1361" w:type="dxa"/>
            <w:vAlign w:val="center"/>
          </w:tcPr>
          <w:p>
            <w:pPr>
              <w:pStyle w:val="15"/>
            </w:pPr>
            <w:r>
              <w:t>11.19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11.19</w:t>
            </w:r>
          </w:p>
        </w:tc>
        <w:tc>
          <w:tcPr>
            <w:tcW w:w="1361" w:type="dxa"/>
            <w:vAlign w:val="center"/>
          </w:tcPr>
          <w:p>
            <w:pPr>
              <w:pStyle w:val="15"/>
            </w:pPr>
            <w:r>
              <w:t>11.19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11.19</w:t>
            </w:r>
          </w:p>
        </w:tc>
        <w:tc>
          <w:tcPr>
            <w:tcW w:w="1361" w:type="dxa"/>
            <w:vAlign w:val="center"/>
          </w:tcPr>
          <w:p>
            <w:pPr>
              <w:pStyle w:val="15"/>
            </w:pPr>
            <w:r>
              <w:t>11.19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992" w:type="dxa"/>
            <w:vAlign w:val="center"/>
          </w:tcPr>
          <w:p>
            <w:pPr>
              <w:pStyle w:val="16"/>
            </w:pPr>
            <w:r>
              <w:t>224</w:t>
            </w:r>
          </w:p>
        </w:tc>
        <w:tc>
          <w:tcPr>
            <w:tcW w:w="4535" w:type="dxa"/>
            <w:vAlign w:val="center"/>
          </w:tcPr>
          <w:p>
            <w:pPr>
              <w:pStyle w:val="16"/>
            </w:pPr>
            <w:r>
              <w:t>灾害防治及应急管理支出</w:t>
            </w:r>
          </w:p>
        </w:tc>
        <w:tc>
          <w:tcPr>
            <w:tcW w:w="1361" w:type="dxa"/>
            <w:vAlign w:val="center"/>
          </w:tcPr>
          <w:p>
            <w:pPr>
              <w:pStyle w:val="15"/>
            </w:pPr>
            <w:r>
              <w:t>195.92</w:t>
            </w:r>
          </w:p>
        </w:tc>
        <w:tc>
          <w:tcPr>
            <w:tcW w:w="1361" w:type="dxa"/>
            <w:vAlign w:val="center"/>
          </w:tcPr>
          <w:p>
            <w:pPr>
              <w:pStyle w:val="15"/>
            </w:pPr>
          </w:p>
        </w:tc>
        <w:tc>
          <w:tcPr>
            <w:tcW w:w="1361" w:type="dxa"/>
            <w:vAlign w:val="center"/>
          </w:tcPr>
          <w:p>
            <w:pPr>
              <w:pStyle w:val="15"/>
            </w:pPr>
            <w:r>
              <w:t>195.92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992" w:type="dxa"/>
            <w:vAlign w:val="center"/>
          </w:tcPr>
          <w:p>
            <w:pPr>
              <w:pStyle w:val="16"/>
            </w:pPr>
            <w:r>
              <w:t>22407</w:t>
            </w:r>
          </w:p>
        </w:tc>
        <w:tc>
          <w:tcPr>
            <w:tcW w:w="4535" w:type="dxa"/>
            <w:vAlign w:val="center"/>
          </w:tcPr>
          <w:p>
            <w:pPr>
              <w:pStyle w:val="16"/>
            </w:pPr>
            <w:r>
              <w:t>自然灾害救灾及恢复重建支出</w:t>
            </w:r>
          </w:p>
        </w:tc>
        <w:tc>
          <w:tcPr>
            <w:tcW w:w="1361" w:type="dxa"/>
            <w:vAlign w:val="center"/>
          </w:tcPr>
          <w:p>
            <w:pPr>
              <w:pStyle w:val="15"/>
            </w:pPr>
            <w:r>
              <w:t>195.92</w:t>
            </w:r>
          </w:p>
        </w:tc>
        <w:tc>
          <w:tcPr>
            <w:tcW w:w="1361" w:type="dxa"/>
            <w:vAlign w:val="center"/>
          </w:tcPr>
          <w:p>
            <w:pPr>
              <w:pStyle w:val="15"/>
            </w:pPr>
          </w:p>
        </w:tc>
        <w:tc>
          <w:tcPr>
            <w:tcW w:w="1361" w:type="dxa"/>
            <w:vAlign w:val="center"/>
          </w:tcPr>
          <w:p>
            <w:pPr>
              <w:pStyle w:val="15"/>
            </w:pPr>
            <w:r>
              <w:t>195.92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992" w:type="dxa"/>
            <w:vAlign w:val="center"/>
          </w:tcPr>
          <w:p>
            <w:pPr>
              <w:pStyle w:val="16"/>
            </w:pPr>
            <w:r>
              <w:t>2240799</w:t>
            </w:r>
          </w:p>
        </w:tc>
        <w:tc>
          <w:tcPr>
            <w:tcW w:w="4535" w:type="dxa"/>
            <w:vAlign w:val="center"/>
          </w:tcPr>
          <w:p>
            <w:pPr>
              <w:pStyle w:val="16"/>
            </w:pPr>
            <w:r>
              <w:t>其他自然灾害救灾及恢复重建支出</w:t>
            </w:r>
          </w:p>
        </w:tc>
        <w:tc>
          <w:tcPr>
            <w:tcW w:w="1361" w:type="dxa"/>
            <w:vAlign w:val="center"/>
          </w:tcPr>
          <w:p>
            <w:pPr>
              <w:pStyle w:val="15"/>
            </w:pPr>
            <w:r>
              <w:t>195.92</w:t>
            </w:r>
          </w:p>
        </w:tc>
        <w:tc>
          <w:tcPr>
            <w:tcW w:w="1361" w:type="dxa"/>
            <w:vAlign w:val="center"/>
          </w:tcPr>
          <w:p>
            <w:pPr>
              <w:pStyle w:val="15"/>
            </w:pPr>
          </w:p>
        </w:tc>
        <w:tc>
          <w:tcPr>
            <w:tcW w:w="1361" w:type="dxa"/>
            <w:vAlign w:val="center"/>
          </w:tcPr>
          <w:p>
            <w:pPr>
              <w:pStyle w:val="15"/>
            </w:pPr>
            <w:r>
              <w:t>195.92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810廊坊市广阳区交通运输局</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3808.61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227.12</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565.21</w:t>
            </w:r>
          </w:p>
        </w:tc>
        <w:tc>
          <w:tcPr>
            <w:tcW w:w="1474" w:type="dxa"/>
            <w:vAlign w:val="center"/>
          </w:tcPr>
          <w:p>
            <w:pPr>
              <w:pStyle w:val="15"/>
            </w:pPr>
            <w:r>
              <w:t>565.21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232.27</w:t>
            </w:r>
          </w:p>
        </w:tc>
        <w:tc>
          <w:tcPr>
            <w:tcW w:w="1474" w:type="dxa"/>
            <w:vAlign w:val="center"/>
          </w:tcPr>
          <w:p>
            <w:pPr>
              <w:pStyle w:val="15"/>
            </w:pPr>
            <w:r>
              <w:t>232.27</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227.12</w:t>
            </w:r>
          </w:p>
        </w:tc>
        <w:tc>
          <w:tcPr>
            <w:tcW w:w="1474" w:type="dxa"/>
            <w:vAlign w:val="center"/>
          </w:tcPr>
          <w:p>
            <w:pPr>
              <w:pStyle w:val="15"/>
            </w:pPr>
          </w:p>
        </w:tc>
        <w:tc>
          <w:tcPr>
            <w:tcW w:w="1474" w:type="dxa"/>
            <w:vAlign w:val="center"/>
          </w:tcPr>
          <w:p>
            <w:pPr>
              <w:pStyle w:val="15"/>
            </w:pPr>
            <w:r>
              <w:t>227.12</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r>
              <w:t>3062.44</w:t>
            </w:r>
          </w:p>
        </w:tc>
        <w:tc>
          <w:tcPr>
            <w:tcW w:w="1474" w:type="dxa"/>
            <w:vAlign w:val="center"/>
          </w:tcPr>
          <w:p>
            <w:pPr>
              <w:pStyle w:val="15"/>
            </w:pPr>
            <w:r>
              <w:t>3062.44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11.19</w:t>
            </w:r>
          </w:p>
        </w:tc>
        <w:tc>
          <w:tcPr>
            <w:tcW w:w="1474" w:type="dxa"/>
            <w:vAlign w:val="center"/>
          </w:tcPr>
          <w:p>
            <w:pPr>
              <w:pStyle w:val="15"/>
            </w:pPr>
            <w:r>
              <w:t>11.19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r>
              <w:t>195.92</w:t>
            </w:r>
          </w:p>
        </w:tc>
        <w:tc>
          <w:tcPr>
            <w:tcW w:w="1474" w:type="dxa"/>
            <w:vAlign w:val="center"/>
          </w:tcPr>
          <w:p>
            <w:pPr>
              <w:pStyle w:val="15"/>
            </w:pPr>
            <w:r>
              <w:t>195.92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4035.73</w:t>
            </w:r>
          </w:p>
        </w:tc>
        <w:tc>
          <w:tcPr>
            <w:tcW w:w="3402" w:type="dxa"/>
            <w:vAlign w:val="center"/>
          </w:tcPr>
          <w:p>
            <w:pPr>
              <w:pStyle w:val="18"/>
            </w:pPr>
            <w:r>
              <w:t>本年支出合计</w:t>
            </w:r>
          </w:p>
        </w:tc>
        <w:tc>
          <w:tcPr>
            <w:tcW w:w="1474" w:type="dxa"/>
            <w:vAlign w:val="center"/>
          </w:tcPr>
          <w:p>
            <w:pPr>
              <w:pStyle w:val="19"/>
            </w:pPr>
            <w:r>
              <w:t>4294.14</w:t>
            </w:r>
          </w:p>
        </w:tc>
        <w:tc>
          <w:tcPr>
            <w:tcW w:w="1474" w:type="dxa"/>
            <w:vAlign w:val="center"/>
          </w:tcPr>
          <w:p>
            <w:pPr>
              <w:pStyle w:val="19"/>
            </w:pPr>
            <w:r>
              <w:t>4067.03</w:t>
            </w:r>
          </w:p>
        </w:tc>
        <w:tc>
          <w:tcPr>
            <w:tcW w:w="1474" w:type="dxa"/>
            <w:vAlign w:val="center"/>
          </w:tcPr>
          <w:p>
            <w:pPr>
              <w:pStyle w:val="19"/>
            </w:pPr>
            <w:r>
              <w:t>227.12</w:t>
            </w: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258.42</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258.42</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4294.14</w:t>
            </w:r>
          </w:p>
        </w:tc>
        <w:tc>
          <w:tcPr>
            <w:tcW w:w="3402" w:type="dxa"/>
            <w:vAlign w:val="center"/>
          </w:tcPr>
          <w:p>
            <w:pPr>
              <w:pStyle w:val="18"/>
            </w:pPr>
            <w:r>
              <w:t>支出总计</w:t>
            </w:r>
          </w:p>
        </w:tc>
        <w:tc>
          <w:tcPr>
            <w:tcW w:w="1474" w:type="dxa"/>
            <w:vAlign w:val="center"/>
          </w:tcPr>
          <w:p>
            <w:pPr>
              <w:pStyle w:val="19"/>
            </w:pPr>
            <w:r>
              <w:t>4294.14</w:t>
            </w:r>
          </w:p>
        </w:tc>
        <w:tc>
          <w:tcPr>
            <w:tcW w:w="1474" w:type="dxa"/>
            <w:vAlign w:val="center"/>
          </w:tcPr>
          <w:p>
            <w:pPr>
              <w:pStyle w:val="19"/>
            </w:pPr>
            <w:r>
              <w:t>4067.03</w:t>
            </w:r>
          </w:p>
        </w:tc>
        <w:tc>
          <w:tcPr>
            <w:tcW w:w="1474" w:type="dxa"/>
            <w:vAlign w:val="center"/>
          </w:tcPr>
          <w:p>
            <w:pPr>
              <w:pStyle w:val="19"/>
            </w:pPr>
            <w:r>
              <w:t>227.12</w:t>
            </w: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4067.03</w:t>
            </w:r>
          </w:p>
        </w:tc>
        <w:tc>
          <w:tcPr>
            <w:tcW w:w="2551" w:type="dxa"/>
            <w:vAlign w:val="center"/>
          </w:tcPr>
          <w:p>
            <w:pPr>
              <w:pStyle w:val="19"/>
            </w:pPr>
            <w:r>
              <w:t>2632.47</w:t>
            </w:r>
          </w:p>
        </w:tc>
        <w:tc>
          <w:tcPr>
            <w:tcW w:w="2551" w:type="dxa"/>
            <w:vAlign w:val="center"/>
          </w:tcPr>
          <w:p>
            <w:pPr>
              <w:pStyle w:val="19"/>
            </w:pPr>
            <w:r>
              <w:t>1434.56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565.21</w:t>
            </w:r>
          </w:p>
        </w:tc>
        <w:tc>
          <w:tcPr>
            <w:tcW w:w="2551" w:type="dxa"/>
            <w:vAlign w:val="center"/>
          </w:tcPr>
          <w:p>
            <w:pPr>
              <w:pStyle w:val="15"/>
            </w:pPr>
            <w:r>
              <w:t>565.21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544.43</w:t>
            </w:r>
          </w:p>
        </w:tc>
        <w:tc>
          <w:tcPr>
            <w:tcW w:w="2551" w:type="dxa"/>
            <w:vAlign w:val="center"/>
          </w:tcPr>
          <w:p>
            <w:pPr>
              <w:pStyle w:val="15"/>
            </w:pPr>
            <w:r>
              <w:t>544.43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238.95</w:t>
            </w:r>
          </w:p>
        </w:tc>
        <w:tc>
          <w:tcPr>
            <w:tcW w:w="2551" w:type="dxa"/>
            <w:vAlign w:val="center"/>
          </w:tcPr>
          <w:p>
            <w:pPr>
              <w:pStyle w:val="15"/>
            </w:pPr>
            <w:r>
              <w:t>238.95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203.65</w:t>
            </w:r>
          </w:p>
        </w:tc>
        <w:tc>
          <w:tcPr>
            <w:tcW w:w="2551" w:type="dxa"/>
            <w:vAlign w:val="center"/>
          </w:tcPr>
          <w:p>
            <w:pPr>
              <w:pStyle w:val="15"/>
            </w:pPr>
            <w:r>
              <w:t>203.65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2080506</w:t>
            </w:r>
          </w:p>
        </w:tc>
        <w:tc>
          <w:tcPr>
            <w:tcW w:w="4535" w:type="dxa"/>
            <w:vAlign w:val="center"/>
          </w:tcPr>
          <w:p>
            <w:pPr>
              <w:pStyle w:val="16"/>
            </w:pPr>
            <w:r>
              <w:t>机关事业单位职业年金缴费支出</w:t>
            </w:r>
          </w:p>
        </w:tc>
        <w:tc>
          <w:tcPr>
            <w:tcW w:w="2551" w:type="dxa"/>
            <w:vAlign w:val="center"/>
          </w:tcPr>
          <w:p>
            <w:pPr>
              <w:pStyle w:val="15"/>
            </w:pPr>
            <w:r>
              <w:t>101.83</w:t>
            </w:r>
          </w:p>
        </w:tc>
        <w:tc>
          <w:tcPr>
            <w:tcW w:w="2551" w:type="dxa"/>
            <w:vAlign w:val="center"/>
          </w:tcPr>
          <w:p>
            <w:pPr>
              <w:pStyle w:val="15"/>
            </w:pPr>
            <w:r>
              <w:t>101.83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20827</w:t>
            </w:r>
          </w:p>
        </w:tc>
        <w:tc>
          <w:tcPr>
            <w:tcW w:w="4535" w:type="dxa"/>
            <w:vAlign w:val="center"/>
          </w:tcPr>
          <w:p>
            <w:pPr>
              <w:pStyle w:val="16"/>
            </w:pPr>
            <w:r>
              <w:t>财政对其他社会保险基金的补助</w:t>
            </w:r>
          </w:p>
        </w:tc>
        <w:tc>
          <w:tcPr>
            <w:tcW w:w="2551" w:type="dxa"/>
            <w:vAlign w:val="center"/>
          </w:tcPr>
          <w:p>
            <w:pPr>
              <w:pStyle w:val="15"/>
            </w:pPr>
            <w:r>
              <w:t>20.78</w:t>
            </w:r>
          </w:p>
        </w:tc>
        <w:tc>
          <w:tcPr>
            <w:tcW w:w="2551" w:type="dxa"/>
            <w:vAlign w:val="center"/>
          </w:tcPr>
          <w:p>
            <w:pPr>
              <w:pStyle w:val="15"/>
            </w:pPr>
            <w:r>
              <w:t>20.78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2082701</w:t>
            </w:r>
          </w:p>
        </w:tc>
        <w:tc>
          <w:tcPr>
            <w:tcW w:w="4535" w:type="dxa"/>
            <w:vAlign w:val="center"/>
          </w:tcPr>
          <w:p>
            <w:pPr>
              <w:pStyle w:val="16"/>
            </w:pPr>
            <w:r>
              <w:t>财政对失业保险基金的补助</w:t>
            </w:r>
          </w:p>
        </w:tc>
        <w:tc>
          <w:tcPr>
            <w:tcW w:w="2551" w:type="dxa"/>
            <w:vAlign w:val="center"/>
          </w:tcPr>
          <w:p>
            <w:pPr>
              <w:pStyle w:val="15"/>
            </w:pPr>
            <w:r>
              <w:t>6.64</w:t>
            </w:r>
          </w:p>
        </w:tc>
        <w:tc>
          <w:tcPr>
            <w:tcW w:w="2551" w:type="dxa"/>
            <w:vAlign w:val="center"/>
          </w:tcPr>
          <w:p>
            <w:pPr>
              <w:pStyle w:val="15"/>
            </w:pPr>
            <w:r>
              <w:t>6.64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2082702</w:t>
            </w:r>
          </w:p>
        </w:tc>
        <w:tc>
          <w:tcPr>
            <w:tcW w:w="4535" w:type="dxa"/>
            <w:vAlign w:val="center"/>
          </w:tcPr>
          <w:p>
            <w:pPr>
              <w:pStyle w:val="16"/>
            </w:pPr>
            <w:r>
              <w:t>财政对工伤保险基金的补助</w:t>
            </w:r>
          </w:p>
        </w:tc>
        <w:tc>
          <w:tcPr>
            <w:tcW w:w="2551" w:type="dxa"/>
            <w:vAlign w:val="center"/>
          </w:tcPr>
          <w:p>
            <w:pPr>
              <w:pStyle w:val="15"/>
            </w:pPr>
            <w:r>
              <w:t>14.14</w:t>
            </w:r>
          </w:p>
        </w:tc>
        <w:tc>
          <w:tcPr>
            <w:tcW w:w="2551" w:type="dxa"/>
            <w:vAlign w:val="center"/>
          </w:tcPr>
          <w:p>
            <w:pPr>
              <w:pStyle w:val="15"/>
            </w:pPr>
            <w:r>
              <w:t>14.14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232.27</w:t>
            </w:r>
          </w:p>
        </w:tc>
        <w:tc>
          <w:tcPr>
            <w:tcW w:w="2551" w:type="dxa"/>
            <w:vAlign w:val="center"/>
          </w:tcPr>
          <w:p>
            <w:pPr>
              <w:pStyle w:val="15"/>
            </w:pPr>
            <w:r>
              <w:t>232.27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232.27</w:t>
            </w:r>
          </w:p>
        </w:tc>
        <w:tc>
          <w:tcPr>
            <w:tcW w:w="2551" w:type="dxa"/>
            <w:vAlign w:val="center"/>
          </w:tcPr>
          <w:p>
            <w:pPr>
              <w:pStyle w:val="15"/>
            </w:pPr>
            <w:r>
              <w:t>232.27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232.27</w:t>
            </w:r>
          </w:p>
        </w:tc>
        <w:tc>
          <w:tcPr>
            <w:tcW w:w="2551" w:type="dxa"/>
            <w:vAlign w:val="center"/>
          </w:tcPr>
          <w:p>
            <w:pPr>
              <w:pStyle w:val="15"/>
            </w:pPr>
            <w:r>
              <w:t>232.27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214</w:t>
            </w:r>
          </w:p>
        </w:tc>
        <w:tc>
          <w:tcPr>
            <w:tcW w:w="4535" w:type="dxa"/>
            <w:vAlign w:val="center"/>
          </w:tcPr>
          <w:p>
            <w:pPr>
              <w:pStyle w:val="16"/>
            </w:pPr>
            <w:r>
              <w:t>交通运输支出</w:t>
            </w:r>
          </w:p>
        </w:tc>
        <w:tc>
          <w:tcPr>
            <w:tcW w:w="2551" w:type="dxa"/>
            <w:vAlign w:val="center"/>
          </w:tcPr>
          <w:p>
            <w:pPr>
              <w:pStyle w:val="15"/>
            </w:pPr>
            <w:r>
              <w:t>3062.44</w:t>
            </w:r>
          </w:p>
        </w:tc>
        <w:tc>
          <w:tcPr>
            <w:tcW w:w="2551" w:type="dxa"/>
            <w:vAlign w:val="center"/>
          </w:tcPr>
          <w:p>
            <w:pPr>
              <w:pStyle w:val="15"/>
            </w:pPr>
            <w:r>
              <w:t>1823.80</w:t>
            </w:r>
          </w:p>
        </w:tc>
        <w:tc>
          <w:tcPr>
            <w:tcW w:w="2551" w:type="dxa"/>
            <w:vAlign w:val="center"/>
          </w:tcPr>
          <w:p>
            <w:pPr>
              <w:pStyle w:val="15"/>
            </w:pPr>
            <w:r>
              <w:t>1238.64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21401</w:t>
            </w:r>
          </w:p>
        </w:tc>
        <w:tc>
          <w:tcPr>
            <w:tcW w:w="4535" w:type="dxa"/>
            <w:vAlign w:val="center"/>
          </w:tcPr>
          <w:p>
            <w:pPr>
              <w:pStyle w:val="16"/>
            </w:pPr>
            <w:r>
              <w:t>公路水路运输</w:t>
            </w:r>
          </w:p>
        </w:tc>
        <w:tc>
          <w:tcPr>
            <w:tcW w:w="2551" w:type="dxa"/>
            <w:vAlign w:val="center"/>
          </w:tcPr>
          <w:p>
            <w:pPr>
              <w:pStyle w:val="15"/>
            </w:pPr>
            <w:r>
              <w:t>3062.44</w:t>
            </w:r>
          </w:p>
        </w:tc>
        <w:tc>
          <w:tcPr>
            <w:tcW w:w="2551" w:type="dxa"/>
            <w:vAlign w:val="center"/>
          </w:tcPr>
          <w:p>
            <w:pPr>
              <w:pStyle w:val="15"/>
            </w:pPr>
            <w:r>
              <w:t>1823.80</w:t>
            </w:r>
          </w:p>
        </w:tc>
        <w:tc>
          <w:tcPr>
            <w:tcW w:w="2551" w:type="dxa"/>
            <w:vAlign w:val="center"/>
          </w:tcPr>
          <w:p>
            <w:pPr>
              <w:pStyle w:val="15"/>
            </w:pPr>
            <w:r>
              <w:t>1238.64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2140101</w:t>
            </w:r>
          </w:p>
        </w:tc>
        <w:tc>
          <w:tcPr>
            <w:tcW w:w="4535" w:type="dxa"/>
            <w:vAlign w:val="center"/>
          </w:tcPr>
          <w:p>
            <w:pPr>
              <w:pStyle w:val="16"/>
            </w:pPr>
            <w:r>
              <w:t>行政运行</w:t>
            </w:r>
          </w:p>
        </w:tc>
        <w:tc>
          <w:tcPr>
            <w:tcW w:w="2551" w:type="dxa"/>
            <w:vAlign w:val="center"/>
          </w:tcPr>
          <w:p>
            <w:pPr>
              <w:pStyle w:val="15"/>
            </w:pPr>
            <w:r>
              <w:t>1823.80</w:t>
            </w:r>
          </w:p>
        </w:tc>
        <w:tc>
          <w:tcPr>
            <w:tcW w:w="2551" w:type="dxa"/>
            <w:vAlign w:val="center"/>
          </w:tcPr>
          <w:p>
            <w:pPr>
              <w:pStyle w:val="15"/>
            </w:pPr>
            <w:r>
              <w:t>1823.80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2140102</w:t>
            </w:r>
          </w:p>
        </w:tc>
        <w:tc>
          <w:tcPr>
            <w:tcW w:w="4535" w:type="dxa"/>
            <w:vAlign w:val="center"/>
          </w:tcPr>
          <w:p>
            <w:pPr>
              <w:pStyle w:val="16"/>
            </w:pPr>
            <w:r>
              <w:t>一般行政管理事务</w:t>
            </w:r>
          </w:p>
        </w:tc>
        <w:tc>
          <w:tcPr>
            <w:tcW w:w="2551" w:type="dxa"/>
            <w:vAlign w:val="center"/>
          </w:tcPr>
          <w:p>
            <w:pPr>
              <w:pStyle w:val="15"/>
            </w:pPr>
            <w:r>
              <w:t>61.18</w:t>
            </w:r>
          </w:p>
        </w:tc>
        <w:tc>
          <w:tcPr>
            <w:tcW w:w="2551" w:type="dxa"/>
            <w:vAlign w:val="center"/>
          </w:tcPr>
          <w:p>
            <w:pPr>
              <w:pStyle w:val="15"/>
            </w:pPr>
          </w:p>
        </w:tc>
        <w:tc>
          <w:tcPr>
            <w:tcW w:w="2551" w:type="dxa"/>
            <w:vAlign w:val="center"/>
          </w:tcPr>
          <w:p>
            <w:pPr>
              <w:pStyle w:val="15"/>
            </w:pPr>
            <w:r>
              <w:t>61.18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2140104</w:t>
            </w:r>
          </w:p>
        </w:tc>
        <w:tc>
          <w:tcPr>
            <w:tcW w:w="4535" w:type="dxa"/>
            <w:vAlign w:val="center"/>
          </w:tcPr>
          <w:p>
            <w:pPr>
              <w:pStyle w:val="16"/>
            </w:pPr>
            <w:r>
              <w:t>公路建设</w:t>
            </w:r>
          </w:p>
        </w:tc>
        <w:tc>
          <w:tcPr>
            <w:tcW w:w="2551" w:type="dxa"/>
            <w:vAlign w:val="center"/>
          </w:tcPr>
          <w:p>
            <w:pPr>
              <w:pStyle w:val="15"/>
            </w:pPr>
            <w:r>
              <w:t>687.00</w:t>
            </w:r>
          </w:p>
        </w:tc>
        <w:tc>
          <w:tcPr>
            <w:tcW w:w="2551" w:type="dxa"/>
            <w:vAlign w:val="center"/>
          </w:tcPr>
          <w:p>
            <w:pPr>
              <w:pStyle w:val="15"/>
            </w:pPr>
          </w:p>
        </w:tc>
        <w:tc>
          <w:tcPr>
            <w:tcW w:w="2551" w:type="dxa"/>
            <w:vAlign w:val="center"/>
          </w:tcPr>
          <w:p>
            <w:pPr>
              <w:pStyle w:val="15"/>
            </w:pPr>
            <w:r>
              <w:t>687.00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2140106</w:t>
            </w:r>
          </w:p>
        </w:tc>
        <w:tc>
          <w:tcPr>
            <w:tcW w:w="4535" w:type="dxa"/>
            <w:vAlign w:val="center"/>
          </w:tcPr>
          <w:p>
            <w:pPr>
              <w:pStyle w:val="16"/>
            </w:pPr>
            <w:r>
              <w:t>公路养护</w:t>
            </w:r>
          </w:p>
        </w:tc>
        <w:tc>
          <w:tcPr>
            <w:tcW w:w="2551" w:type="dxa"/>
            <w:vAlign w:val="center"/>
          </w:tcPr>
          <w:p>
            <w:pPr>
              <w:pStyle w:val="15"/>
            </w:pPr>
            <w:r>
              <w:t>490.46</w:t>
            </w:r>
          </w:p>
        </w:tc>
        <w:tc>
          <w:tcPr>
            <w:tcW w:w="2551" w:type="dxa"/>
            <w:vAlign w:val="center"/>
          </w:tcPr>
          <w:p>
            <w:pPr>
              <w:pStyle w:val="15"/>
            </w:pPr>
          </w:p>
        </w:tc>
        <w:tc>
          <w:tcPr>
            <w:tcW w:w="2551" w:type="dxa"/>
            <w:vAlign w:val="center"/>
          </w:tcPr>
          <w:p>
            <w:pPr>
              <w:pStyle w:val="15"/>
            </w:pPr>
            <w:r>
              <w:t>490.46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11.19</w:t>
            </w:r>
          </w:p>
        </w:tc>
        <w:tc>
          <w:tcPr>
            <w:tcW w:w="2551" w:type="dxa"/>
            <w:vAlign w:val="center"/>
          </w:tcPr>
          <w:p>
            <w:pPr>
              <w:pStyle w:val="15"/>
            </w:pPr>
            <w:r>
              <w:t>11.19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11.19</w:t>
            </w:r>
          </w:p>
        </w:tc>
        <w:tc>
          <w:tcPr>
            <w:tcW w:w="2551" w:type="dxa"/>
            <w:vAlign w:val="center"/>
          </w:tcPr>
          <w:p>
            <w:pPr>
              <w:pStyle w:val="15"/>
            </w:pPr>
            <w:r>
              <w:t>11.19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11.19</w:t>
            </w:r>
          </w:p>
        </w:tc>
        <w:tc>
          <w:tcPr>
            <w:tcW w:w="2551" w:type="dxa"/>
            <w:vAlign w:val="center"/>
          </w:tcPr>
          <w:p>
            <w:pPr>
              <w:pStyle w:val="15"/>
            </w:pPr>
            <w:r>
              <w:t>11.19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224</w:t>
            </w:r>
          </w:p>
        </w:tc>
        <w:tc>
          <w:tcPr>
            <w:tcW w:w="4535" w:type="dxa"/>
            <w:vAlign w:val="center"/>
          </w:tcPr>
          <w:p>
            <w:pPr>
              <w:pStyle w:val="16"/>
            </w:pPr>
            <w:r>
              <w:t>灾害防治及应急管理支出</w:t>
            </w:r>
          </w:p>
        </w:tc>
        <w:tc>
          <w:tcPr>
            <w:tcW w:w="2551" w:type="dxa"/>
            <w:vAlign w:val="center"/>
          </w:tcPr>
          <w:p>
            <w:pPr>
              <w:pStyle w:val="15"/>
            </w:pPr>
            <w:r>
              <w:t>195.92</w:t>
            </w:r>
          </w:p>
        </w:tc>
        <w:tc>
          <w:tcPr>
            <w:tcW w:w="2551" w:type="dxa"/>
            <w:vAlign w:val="center"/>
          </w:tcPr>
          <w:p>
            <w:pPr>
              <w:pStyle w:val="15"/>
            </w:pPr>
          </w:p>
        </w:tc>
        <w:tc>
          <w:tcPr>
            <w:tcW w:w="2551" w:type="dxa"/>
            <w:vAlign w:val="center"/>
          </w:tcPr>
          <w:p>
            <w:pPr>
              <w:pStyle w:val="15"/>
            </w:pPr>
            <w:r>
              <w:t>195.92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22407</w:t>
            </w:r>
          </w:p>
        </w:tc>
        <w:tc>
          <w:tcPr>
            <w:tcW w:w="4535" w:type="dxa"/>
            <w:vAlign w:val="center"/>
          </w:tcPr>
          <w:p>
            <w:pPr>
              <w:pStyle w:val="16"/>
            </w:pPr>
            <w:r>
              <w:t>自然灾害救灾及恢复重建支出</w:t>
            </w:r>
          </w:p>
        </w:tc>
        <w:tc>
          <w:tcPr>
            <w:tcW w:w="2551" w:type="dxa"/>
            <w:vAlign w:val="center"/>
          </w:tcPr>
          <w:p>
            <w:pPr>
              <w:pStyle w:val="15"/>
            </w:pPr>
            <w:r>
              <w:t>195.92</w:t>
            </w:r>
          </w:p>
        </w:tc>
        <w:tc>
          <w:tcPr>
            <w:tcW w:w="2551" w:type="dxa"/>
            <w:vAlign w:val="center"/>
          </w:tcPr>
          <w:p>
            <w:pPr>
              <w:pStyle w:val="15"/>
            </w:pPr>
          </w:p>
        </w:tc>
        <w:tc>
          <w:tcPr>
            <w:tcW w:w="2551" w:type="dxa"/>
            <w:vAlign w:val="center"/>
          </w:tcPr>
          <w:p>
            <w:pPr>
              <w:pStyle w:val="15"/>
            </w:pPr>
            <w:r>
              <w:t>195.92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2240799</w:t>
            </w:r>
          </w:p>
        </w:tc>
        <w:tc>
          <w:tcPr>
            <w:tcW w:w="4535" w:type="dxa"/>
            <w:vAlign w:val="center"/>
          </w:tcPr>
          <w:p>
            <w:pPr>
              <w:pStyle w:val="16"/>
            </w:pPr>
            <w:r>
              <w:t>其他自然灾害救灾及恢复重建支出</w:t>
            </w:r>
          </w:p>
        </w:tc>
        <w:tc>
          <w:tcPr>
            <w:tcW w:w="2551" w:type="dxa"/>
            <w:vAlign w:val="center"/>
          </w:tcPr>
          <w:p>
            <w:pPr>
              <w:pStyle w:val="15"/>
            </w:pPr>
            <w:r>
              <w:t>195.92</w:t>
            </w:r>
          </w:p>
        </w:tc>
        <w:tc>
          <w:tcPr>
            <w:tcW w:w="2551" w:type="dxa"/>
            <w:vAlign w:val="center"/>
          </w:tcPr>
          <w:p>
            <w:pPr>
              <w:pStyle w:val="15"/>
            </w:pPr>
          </w:p>
        </w:tc>
        <w:tc>
          <w:tcPr>
            <w:tcW w:w="2551" w:type="dxa"/>
            <w:vAlign w:val="center"/>
          </w:tcPr>
          <w:p>
            <w:pPr>
              <w:pStyle w:val="15"/>
            </w:pPr>
            <w:r>
              <w:t>195.92</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2632.47</w:t>
            </w:r>
          </w:p>
        </w:tc>
        <w:tc>
          <w:tcPr>
            <w:tcW w:w="2551" w:type="dxa"/>
            <w:vAlign w:val="center"/>
          </w:tcPr>
          <w:p>
            <w:pPr>
              <w:pStyle w:val="19"/>
            </w:pPr>
            <w:r>
              <w:t>2606.24</w:t>
            </w:r>
          </w:p>
        </w:tc>
        <w:tc>
          <w:tcPr>
            <w:tcW w:w="2551" w:type="dxa"/>
            <w:vAlign w:val="center"/>
          </w:tcPr>
          <w:p>
            <w:pPr>
              <w:pStyle w:val="19"/>
            </w:pPr>
            <w:r>
              <w:t>26.23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2367.29</w:t>
            </w:r>
          </w:p>
        </w:tc>
        <w:tc>
          <w:tcPr>
            <w:tcW w:w="2551" w:type="dxa"/>
            <w:vAlign w:val="center"/>
          </w:tcPr>
          <w:p>
            <w:pPr>
              <w:pStyle w:val="15"/>
            </w:pPr>
            <w:r>
              <w:t>2367.29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668.98</w:t>
            </w:r>
          </w:p>
        </w:tc>
        <w:tc>
          <w:tcPr>
            <w:tcW w:w="2551" w:type="dxa"/>
            <w:vAlign w:val="center"/>
          </w:tcPr>
          <w:p>
            <w:pPr>
              <w:pStyle w:val="15"/>
            </w:pPr>
            <w:r>
              <w:t>668.98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325.92</w:t>
            </w:r>
          </w:p>
        </w:tc>
        <w:tc>
          <w:tcPr>
            <w:tcW w:w="2551" w:type="dxa"/>
            <w:vAlign w:val="center"/>
          </w:tcPr>
          <w:p>
            <w:pPr>
              <w:pStyle w:val="15"/>
            </w:pPr>
            <w:r>
              <w:t>325.92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27.11</w:t>
            </w:r>
          </w:p>
        </w:tc>
        <w:tc>
          <w:tcPr>
            <w:tcW w:w="2551" w:type="dxa"/>
            <w:vAlign w:val="center"/>
          </w:tcPr>
          <w:p>
            <w:pPr>
              <w:pStyle w:val="15"/>
            </w:pPr>
            <w:r>
              <w:t>27.11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775.56</w:t>
            </w:r>
          </w:p>
        </w:tc>
        <w:tc>
          <w:tcPr>
            <w:tcW w:w="2551" w:type="dxa"/>
            <w:vAlign w:val="center"/>
          </w:tcPr>
          <w:p>
            <w:pPr>
              <w:pStyle w:val="15"/>
            </w:pPr>
            <w:r>
              <w:t>775.56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203.65</w:t>
            </w:r>
          </w:p>
        </w:tc>
        <w:tc>
          <w:tcPr>
            <w:tcW w:w="2551" w:type="dxa"/>
            <w:vAlign w:val="center"/>
          </w:tcPr>
          <w:p>
            <w:pPr>
              <w:pStyle w:val="15"/>
            </w:pPr>
            <w:r>
              <w:t>203.65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101.83</w:t>
            </w:r>
          </w:p>
        </w:tc>
        <w:tc>
          <w:tcPr>
            <w:tcW w:w="2551" w:type="dxa"/>
            <w:vAlign w:val="center"/>
          </w:tcPr>
          <w:p>
            <w:pPr>
              <w:pStyle w:val="15"/>
            </w:pPr>
            <w:r>
              <w:t>101.83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74.46</w:t>
            </w:r>
          </w:p>
        </w:tc>
        <w:tc>
          <w:tcPr>
            <w:tcW w:w="2551" w:type="dxa"/>
            <w:vAlign w:val="center"/>
          </w:tcPr>
          <w:p>
            <w:pPr>
              <w:pStyle w:val="15"/>
            </w:pPr>
            <w:r>
              <w:t>74.46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20.78</w:t>
            </w:r>
          </w:p>
        </w:tc>
        <w:tc>
          <w:tcPr>
            <w:tcW w:w="2551" w:type="dxa"/>
            <w:vAlign w:val="center"/>
          </w:tcPr>
          <w:p>
            <w:pPr>
              <w:pStyle w:val="15"/>
            </w:pPr>
            <w:r>
              <w:t>20.78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169.00</w:t>
            </w:r>
          </w:p>
        </w:tc>
        <w:tc>
          <w:tcPr>
            <w:tcW w:w="2551" w:type="dxa"/>
            <w:vAlign w:val="center"/>
          </w:tcPr>
          <w:p>
            <w:pPr>
              <w:pStyle w:val="15"/>
            </w:pPr>
            <w:r>
              <w:t>169.00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26.23</w:t>
            </w:r>
          </w:p>
        </w:tc>
        <w:tc>
          <w:tcPr>
            <w:tcW w:w="2551" w:type="dxa"/>
            <w:vAlign w:val="center"/>
          </w:tcPr>
          <w:p>
            <w:pPr>
              <w:pStyle w:val="15"/>
            </w:pPr>
          </w:p>
        </w:tc>
        <w:tc>
          <w:tcPr>
            <w:tcW w:w="2551" w:type="dxa"/>
            <w:vAlign w:val="center"/>
          </w:tcPr>
          <w:p>
            <w:pPr>
              <w:pStyle w:val="15"/>
            </w:pPr>
            <w:r>
              <w:t>26.23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0.10</w:t>
            </w:r>
          </w:p>
        </w:tc>
        <w:tc>
          <w:tcPr>
            <w:tcW w:w="2551" w:type="dxa"/>
            <w:vAlign w:val="center"/>
          </w:tcPr>
          <w:p>
            <w:pPr>
              <w:pStyle w:val="15"/>
            </w:pPr>
          </w:p>
        </w:tc>
        <w:tc>
          <w:tcPr>
            <w:tcW w:w="2551" w:type="dxa"/>
            <w:vAlign w:val="center"/>
          </w:tcPr>
          <w:p>
            <w:pPr>
              <w:pStyle w:val="15"/>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0.26</w:t>
            </w:r>
          </w:p>
        </w:tc>
        <w:tc>
          <w:tcPr>
            <w:tcW w:w="2551" w:type="dxa"/>
            <w:vAlign w:val="center"/>
          </w:tcPr>
          <w:p>
            <w:pPr>
              <w:pStyle w:val="15"/>
            </w:pPr>
          </w:p>
        </w:tc>
        <w:tc>
          <w:tcPr>
            <w:tcW w:w="2551" w:type="dxa"/>
            <w:vAlign w:val="center"/>
          </w:tcPr>
          <w:p>
            <w:pPr>
              <w:pStyle w:val="15"/>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0.72</w:t>
            </w:r>
          </w:p>
        </w:tc>
        <w:tc>
          <w:tcPr>
            <w:tcW w:w="2551" w:type="dxa"/>
            <w:vAlign w:val="center"/>
          </w:tcPr>
          <w:p>
            <w:pPr>
              <w:pStyle w:val="15"/>
            </w:pPr>
          </w:p>
        </w:tc>
        <w:tc>
          <w:tcPr>
            <w:tcW w:w="2551" w:type="dxa"/>
            <w:vAlign w:val="center"/>
          </w:tcPr>
          <w:p>
            <w:pPr>
              <w:pStyle w:val="15"/>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5.30</w:t>
            </w:r>
          </w:p>
        </w:tc>
        <w:tc>
          <w:tcPr>
            <w:tcW w:w="2551" w:type="dxa"/>
            <w:vAlign w:val="center"/>
          </w:tcPr>
          <w:p>
            <w:pPr>
              <w:pStyle w:val="15"/>
            </w:pPr>
          </w:p>
        </w:tc>
        <w:tc>
          <w:tcPr>
            <w:tcW w:w="2551" w:type="dxa"/>
            <w:vAlign w:val="center"/>
          </w:tcPr>
          <w:p>
            <w:pPr>
              <w:pStyle w:val="15"/>
            </w:pPr>
            <w:r>
              <w:t>5.30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4.44</w:t>
            </w:r>
          </w:p>
        </w:tc>
        <w:tc>
          <w:tcPr>
            <w:tcW w:w="2551" w:type="dxa"/>
            <w:vAlign w:val="center"/>
          </w:tcPr>
          <w:p>
            <w:pPr>
              <w:pStyle w:val="15"/>
            </w:pPr>
          </w:p>
        </w:tc>
        <w:tc>
          <w:tcPr>
            <w:tcW w:w="2551" w:type="dxa"/>
            <w:vAlign w:val="center"/>
          </w:tcPr>
          <w:p>
            <w:pPr>
              <w:pStyle w:val="15"/>
            </w:pPr>
            <w:r>
              <w:t>4.44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0.46</w:t>
            </w:r>
          </w:p>
        </w:tc>
        <w:tc>
          <w:tcPr>
            <w:tcW w:w="2551" w:type="dxa"/>
            <w:vAlign w:val="center"/>
          </w:tcPr>
          <w:p>
            <w:pPr>
              <w:pStyle w:val="15"/>
            </w:pPr>
          </w:p>
        </w:tc>
        <w:tc>
          <w:tcPr>
            <w:tcW w:w="2551" w:type="dxa"/>
            <w:vAlign w:val="center"/>
          </w:tcPr>
          <w:p>
            <w:pPr>
              <w:pStyle w:val="15"/>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1.28</w:t>
            </w:r>
          </w:p>
        </w:tc>
        <w:tc>
          <w:tcPr>
            <w:tcW w:w="2551" w:type="dxa"/>
            <w:vAlign w:val="center"/>
          </w:tcPr>
          <w:p>
            <w:pPr>
              <w:pStyle w:val="15"/>
            </w:pPr>
          </w:p>
        </w:tc>
        <w:tc>
          <w:tcPr>
            <w:tcW w:w="2551" w:type="dxa"/>
            <w:vAlign w:val="center"/>
          </w:tcPr>
          <w:p>
            <w:pPr>
              <w:pStyle w:val="15"/>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0.79</w:t>
            </w:r>
          </w:p>
        </w:tc>
        <w:tc>
          <w:tcPr>
            <w:tcW w:w="2551" w:type="dxa"/>
            <w:vAlign w:val="center"/>
          </w:tcPr>
          <w:p>
            <w:pPr>
              <w:pStyle w:val="15"/>
            </w:pPr>
          </w:p>
        </w:tc>
        <w:tc>
          <w:tcPr>
            <w:tcW w:w="2551" w:type="dxa"/>
            <w:vAlign w:val="center"/>
          </w:tcPr>
          <w:p>
            <w:pPr>
              <w:pStyle w:val="15"/>
            </w:pPr>
            <w:r>
              <w:t>0.79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1.20</w:t>
            </w:r>
          </w:p>
        </w:tc>
        <w:tc>
          <w:tcPr>
            <w:tcW w:w="2551" w:type="dxa"/>
            <w:vAlign w:val="center"/>
          </w:tcPr>
          <w:p>
            <w:pPr>
              <w:pStyle w:val="15"/>
            </w:pPr>
          </w:p>
        </w:tc>
        <w:tc>
          <w:tcPr>
            <w:tcW w:w="2551" w:type="dxa"/>
            <w:vAlign w:val="center"/>
          </w:tcPr>
          <w:p>
            <w:pPr>
              <w:pStyle w:val="15"/>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4.38</w:t>
            </w:r>
          </w:p>
        </w:tc>
        <w:tc>
          <w:tcPr>
            <w:tcW w:w="2551" w:type="dxa"/>
            <w:vAlign w:val="center"/>
          </w:tcPr>
          <w:p>
            <w:pPr>
              <w:pStyle w:val="15"/>
            </w:pPr>
          </w:p>
        </w:tc>
        <w:tc>
          <w:tcPr>
            <w:tcW w:w="2551" w:type="dxa"/>
            <w:vAlign w:val="center"/>
          </w:tcPr>
          <w:p>
            <w:pPr>
              <w:pStyle w:val="15"/>
            </w:pPr>
            <w:r>
              <w:t>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5.94</w:t>
            </w:r>
          </w:p>
        </w:tc>
        <w:tc>
          <w:tcPr>
            <w:tcW w:w="2551" w:type="dxa"/>
            <w:vAlign w:val="center"/>
          </w:tcPr>
          <w:p>
            <w:pPr>
              <w:pStyle w:val="15"/>
            </w:pPr>
          </w:p>
        </w:tc>
        <w:tc>
          <w:tcPr>
            <w:tcW w:w="2551" w:type="dxa"/>
            <w:vAlign w:val="center"/>
          </w:tcPr>
          <w:p>
            <w:pPr>
              <w:pStyle w:val="15"/>
            </w:pPr>
            <w:r>
              <w:t>5.94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238.95</w:t>
            </w:r>
          </w:p>
        </w:tc>
        <w:tc>
          <w:tcPr>
            <w:tcW w:w="2551" w:type="dxa"/>
            <w:vAlign w:val="center"/>
          </w:tcPr>
          <w:p>
            <w:pPr>
              <w:pStyle w:val="15"/>
            </w:pPr>
            <w:r>
              <w:t>238.95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234.67</w:t>
            </w:r>
          </w:p>
        </w:tc>
        <w:tc>
          <w:tcPr>
            <w:tcW w:w="2551" w:type="dxa"/>
            <w:vAlign w:val="center"/>
          </w:tcPr>
          <w:p>
            <w:pPr>
              <w:pStyle w:val="15"/>
            </w:pPr>
            <w:r>
              <w:t>234.67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4.28</w:t>
            </w:r>
          </w:p>
        </w:tc>
        <w:tc>
          <w:tcPr>
            <w:tcW w:w="2551" w:type="dxa"/>
            <w:vAlign w:val="center"/>
          </w:tcPr>
          <w:p>
            <w:pPr>
              <w:pStyle w:val="15"/>
            </w:pPr>
            <w:r>
              <w:t>4.28</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227.12</w:t>
            </w:r>
          </w:p>
        </w:tc>
        <w:tc>
          <w:tcPr>
            <w:tcW w:w="2551" w:type="dxa"/>
            <w:vAlign w:val="center"/>
          </w:tcPr>
          <w:p>
            <w:pPr>
              <w:pStyle w:val="19"/>
            </w:pPr>
          </w:p>
        </w:tc>
        <w:tc>
          <w:tcPr>
            <w:tcW w:w="2551" w:type="dxa"/>
            <w:vAlign w:val="center"/>
          </w:tcPr>
          <w:p>
            <w:pPr>
              <w:pStyle w:val="19"/>
            </w:pPr>
            <w:r>
              <w:t>227.12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227.12</w:t>
            </w:r>
          </w:p>
        </w:tc>
        <w:tc>
          <w:tcPr>
            <w:tcW w:w="2551" w:type="dxa"/>
            <w:vAlign w:val="center"/>
          </w:tcPr>
          <w:p>
            <w:pPr>
              <w:pStyle w:val="15"/>
            </w:pPr>
          </w:p>
        </w:tc>
        <w:tc>
          <w:tcPr>
            <w:tcW w:w="2551" w:type="dxa"/>
            <w:vAlign w:val="center"/>
          </w:tcPr>
          <w:p>
            <w:pPr>
              <w:pStyle w:val="15"/>
            </w:pPr>
            <w:r>
              <w:t>227.12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227.12</w:t>
            </w:r>
          </w:p>
        </w:tc>
        <w:tc>
          <w:tcPr>
            <w:tcW w:w="2551" w:type="dxa"/>
            <w:vAlign w:val="center"/>
          </w:tcPr>
          <w:p>
            <w:pPr>
              <w:pStyle w:val="15"/>
            </w:pPr>
          </w:p>
        </w:tc>
        <w:tc>
          <w:tcPr>
            <w:tcW w:w="2551" w:type="dxa"/>
            <w:vAlign w:val="center"/>
          </w:tcPr>
          <w:p>
            <w:pPr>
              <w:pStyle w:val="15"/>
            </w:pPr>
            <w:r>
              <w:t>227.12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2120804</w:t>
            </w:r>
          </w:p>
        </w:tc>
        <w:tc>
          <w:tcPr>
            <w:tcW w:w="4535" w:type="dxa"/>
            <w:vAlign w:val="center"/>
          </w:tcPr>
          <w:p>
            <w:pPr>
              <w:pStyle w:val="16"/>
            </w:pPr>
            <w:r>
              <w:t>农村基础设施建设支出</w:t>
            </w:r>
          </w:p>
        </w:tc>
        <w:tc>
          <w:tcPr>
            <w:tcW w:w="2551" w:type="dxa"/>
            <w:vAlign w:val="center"/>
          </w:tcPr>
          <w:p>
            <w:pPr>
              <w:pStyle w:val="15"/>
            </w:pPr>
            <w:r>
              <w:t>227.12</w:t>
            </w:r>
          </w:p>
        </w:tc>
        <w:tc>
          <w:tcPr>
            <w:tcW w:w="2551" w:type="dxa"/>
            <w:vAlign w:val="center"/>
          </w:tcPr>
          <w:p>
            <w:pPr>
              <w:pStyle w:val="15"/>
            </w:pPr>
          </w:p>
        </w:tc>
        <w:tc>
          <w:tcPr>
            <w:tcW w:w="2551" w:type="dxa"/>
            <w:vAlign w:val="center"/>
          </w:tcPr>
          <w:p>
            <w:pPr>
              <w:pStyle w:val="15"/>
            </w:pPr>
            <w:r>
              <w:t>227.12</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810廊坊市广阳区交通运输局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810廊坊市广阳区交通运输局</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4.38</w:t>
            </w:r>
          </w:p>
        </w:tc>
        <w:tc>
          <w:tcPr>
            <w:tcW w:w="2381" w:type="dxa"/>
            <w:vAlign w:val="center"/>
          </w:tcPr>
          <w:p>
            <w:pPr>
              <w:pStyle w:val="19"/>
            </w:pPr>
            <w:r>
              <w:t>4.38</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4.38</w:t>
            </w:r>
          </w:p>
        </w:tc>
        <w:tc>
          <w:tcPr>
            <w:tcW w:w="2381" w:type="dxa"/>
            <w:vAlign w:val="center"/>
          </w:tcPr>
          <w:p>
            <w:pPr>
              <w:pStyle w:val="15"/>
            </w:pPr>
            <w:r>
              <w:t>4.38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4.38</w:t>
            </w:r>
          </w:p>
        </w:tc>
        <w:tc>
          <w:tcPr>
            <w:tcW w:w="2381" w:type="dxa"/>
            <w:vAlign w:val="center"/>
          </w:tcPr>
          <w:p>
            <w:pPr>
              <w:pStyle w:val="15"/>
            </w:pPr>
            <w:r>
              <w:t>4.38</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廊坊市广阳区交通运输局2025年部门预算信息公开情况说明</w:t>
      </w:r>
    </w:p>
    <w:p>
      <w:pPr>
        <w:jc w:val="center"/>
      </w:pPr>
      <w:r>
        <w:rPr>
          <w:rFonts w:ascii="方正小标宋_GBK" w:hAnsi="方正小标宋_GBK" w:eastAsia="方正小标宋_GBK" w:cs="方正小标宋_GBK"/>
          <w:color w:val="000000"/>
          <w:sz w:val="44"/>
        </w:rPr>
        <w:t>廊坊市广阳区交通运输局2025年部门预算信息公开情况说明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按照《中华人民共和国预算法》、《地方预决算公开操作规程》和《关于进一步推进预算公开工作的实施意见》规定，现将廊坊市广阳区交通运输局2025年部门预算公开如下：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根据《廊坊市广阳区交通运输局职能配置、内设机构和人员编制规定》，廊坊市广阳区交通运输局的主要职责是：</w:t>
      </w:r>
    </w:p>
    <w:p>
      <w:pPr>
        <w:pStyle w:val="21"/>
      </w:pPr>
      <w:r>
        <w:t>（一）会同有关部门推进全区综合交通运输体系建设，统筹规划公路、水路行业发展，建立健全与全区综合交通运输体系相适应的制度体制机制，优化区内交通运输主要通道和重要枢纽节点布局，促进各种交通运输方式融合。</w:t>
      </w:r>
    </w:p>
    <w:p>
      <w:pPr>
        <w:pStyle w:val="21"/>
      </w:pPr>
      <w:r>
        <w:t>（二）会同有关部门组织拟定全区综合交通运输发展战略和政策，组织编制全区综合交通运输体系规划，拟定公路、水路政策和规划并监督实施，指导综合交通运输枢纽规划和管理。参与拟定物流业发展战略和规划，拟定有关政策和标准并监督实施。</w:t>
      </w:r>
    </w:p>
    <w:p>
      <w:pPr>
        <w:pStyle w:val="21"/>
      </w:pPr>
      <w:r>
        <w:t>（三）负责组织起草地方性综合交通运输规章草案，统筹全区公路、水路相关规章草案的起草工作。负责交通运输综合行政执法政策标准的制定、监督指导、重大案件查处和跨区域执法的组织协调工作。指导全区交通运输综合行政执法和队伍建设有关工作。指导全区交通运输行业体制改革工作。</w:t>
      </w:r>
    </w:p>
    <w:p>
      <w:pPr>
        <w:pStyle w:val="21"/>
      </w:pPr>
      <w:r>
        <w:t>（四）负责拟定全区综合交通运输标准，组织拟定并监督实施全区公路、水路等行业标准，协调衔接各种交通运输方式。</w:t>
      </w:r>
    </w:p>
    <w:p>
      <w:pPr>
        <w:pStyle w:val="21"/>
      </w:pPr>
      <w:r>
        <w:t>（五）承担全区道路、水路运输市场监管责任。组织拟定道路、水路运输有关政策、准入退出制度、技术标准和运营规范并监督实施。指导城乡客运及有关设施规划和管理，指导辖区城市客运工作。</w:t>
      </w:r>
    </w:p>
    <w:p>
      <w:pPr>
        <w:pStyle w:val="21"/>
      </w:pPr>
      <w:r>
        <w:t>（六)承担管辖水域水上交通安全监管责任。负责权限范围内水上交通管制及相关水上设施检验、登记和防止污染等工作。负责渔船的监督管理。依法组织或参与事故调查处理。指导地方海事和船员管理有关事宜。</w:t>
      </w:r>
    </w:p>
    <w:p>
      <w:pPr>
        <w:pStyle w:val="21"/>
      </w:pPr>
      <w:r>
        <w:t>（七）负责提出全区交通运输行业固定资产投资规模和方向、区财政性资金安排意见，按区政府规定权限审批、核准规划内核年度计划规模内的固定资产投资项目。负责交通国有资产管理和交通专项资金管理、使用。指导行业内部审计工作。承担交通运输行业财政预算资金的绩效监督和管理工作。代表区政府履行交通运输类企业出资人职责。</w:t>
      </w:r>
    </w:p>
    <w:p>
      <w:pPr>
        <w:pStyle w:val="21"/>
      </w:pPr>
      <w:r>
        <w:t>（八）承担全区公路、水路建设市场监督责任。拟定公路、水路相关政策、制度和技术标准并监督实施。组织协调公路、水路等有关重点工程建设、工程质量和安全生产监督管理工作，指导交通运输基础设施管理和维护。负责全区交通基本建设项目招投标活动的监督管理。负责全区收费公路管理。</w:t>
      </w:r>
    </w:p>
    <w:p>
      <w:pPr>
        <w:pStyle w:val="21"/>
      </w:pPr>
      <w:r>
        <w:t>（九）指导全区公路、水路行业安全生产和应急管理。按规定终止协调国家、省、市、区重点物质和紧急客货运输。负责辖区内国、省重点干线公路网运行监测和应急处置协调工作。配合做好国防交通有关工作。</w:t>
      </w:r>
    </w:p>
    <w:p>
      <w:pPr>
        <w:pStyle w:val="21"/>
      </w:pPr>
      <w:r>
        <w:t>（十）指导全区交通运输信息化建设。承担综合交通运输统计工作，监测分析交通运输运行情况，发布有关信息。知道公路、水路行业环境保护和节能减排。</w:t>
      </w:r>
    </w:p>
    <w:p>
      <w:pPr>
        <w:pStyle w:val="21"/>
      </w:pPr>
      <w:r>
        <w:t>（十一）负责拟定全区交通运输行业科技政策、技术标准和规范，组织科技开发，推动行业技术进步。指导行业交通培训工作。指导行业精神文明建设。</w:t>
      </w:r>
    </w:p>
    <w:p>
      <w:pPr>
        <w:pStyle w:val="21"/>
      </w:pPr>
      <w:r>
        <w:t>（十二）负责全区交通运输行业涉外事宜，开展与国际和港澳台地区交通运输经济合作与交流。</w:t>
      </w:r>
    </w:p>
    <w:p>
      <w:pPr>
        <w:pStyle w:val="21"/>
      </w:pPr>
      <w:r>
        <w:t>（十三）负责全区京津冀协同发展交通一体化组织协调工作。</w:t>
      </w:r>
    </w:p>
    <w:p>
      <w:pPr>
        <w:pStyle w:val="21"/>
      </w:pPr>
      <w:r>
        <w:t>（十四）完成区委、区政府交办的其他任务。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廊坊市广阳区交通运输局本级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按照预算管理有关规定，目前部门预算的编制实行综合预算管理，即全部收入和支出都反映在预算中。廊坊市广阳区交通运输局机关及所属事业单位的收支包含在部门预算中。</w:t>
      </w:r>
    </w:p>
    <w:p>
      <w:pPr>
        <w:pStyle w:val="22"/>
      </w:pPr>
      <w:r>
        <w:t>1、收入说明</w:t>
      </w:r>
    </w:p>
    <w:p>
      <w:pPr>
        <w:pStyle w:val="22"/>
      </w:pPr>
      <w:r>
        <w:t>反映本部门当年全部收入。2025年预算收入4294.14万元，其中：一般公共预算收入3808.61万元，基金预算收入227.12万元，国有资本经营预算收入0.00万元，财政专户核拨收入0.00万元，单位资金收入0.00万元，上年结转结余258.42万元。</w:t>
      </w:r>
    </w:p>
    <w:p>
      <w:pPr>
        <w:pStyle w:val="22"/>
      </w:pPr>
      <w:r>
        <w:t>2、支出说明</w:t>
      </w:r>
    </w:p>
    <w:p>
      <w:pPr>
        <w:pStyle w:val="22"/>
      </w:pPr>
      <w:r>
        <w:t>收支预算总表支出栏、基本支出表、项目支出表按经济分类和支出功能分类科目编制，反映廊坊市广阳区交通运输局年度部门预算中支出预算的总体情况。2025年支出预算4294.14万元，其中基本支出2632.47万元，包括人员经费2606.24万元和日常公用经费26.23万元；项目支出1661.67万元，主要为采留线恢复重建工程项目资金、农村公路养护工程项目资金、农村公路日常养护项目资金、农村公路建设养护发展专项资金等。</w:t>
      </w:r>
    </w:p>
    <w:p>
      <w:pPr>
        <w:pStyle w:val="22"/>
      </w:pPr>
      <w:r>
        <w:t>3、比上年增减情况</w:t>
      </w:r>
    </w:p>
    <w:p>
      <w:pPr>
        <w:pStyle w:val="22"/>
      </w:pPr>
      <w:r>
        <w:t>2025年预算收支安排4294.14万元，较2024年预算减少1127.30万元，其中：基本支出增加29.49万元，主要为人员类经费支出增加。项目支出减少1156.79万元，主要为水毁公路恢复重建工程国债项目资金。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2025年，我部门机关运行经费共计安排26.23万元，主要用于日常维修、办公用房水电费、办公用房取暖费、办公用房物业管理费等日常运行支出。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olor w:val="000000"/>
          <w:sz w:val="28"/>
        </w:rPr>
        <w:t>（一）总体绩效目标</w:t>
      </w:r>
    </w:p>
    <w:p>
      <w:pPr>
        <w:pStyle w:val="25"/>
      </w:pPr>
      <w:r>
        <w:t>1.积极推进交通重点项目建设。对全区农村公路进行勘察，结合路况和乡镇村街实际需求，对公路进行改造提升，形成安全舒适、便捷畅通的农村公路网，为活力广阳、实力广阳、魅力广阳贡献交通力量。</w:t>
      </w:r>
    </w:p>
    <w:p>
      <w:pPr>
        <w:pStyle w:val="25"/>
      </w:pPr>
      <w:r>
        <w:t>2.重点做好“四好农村路”示范创建工作。全面提升辖区农村路网养护质量，着力营造“畅安舒美”的路域环境，为广阳农村各项事业高质量发展提供更好的交通运输保障。</w:t>
      </w:r>
    </w:p>
    <w:p>
      <w:pPr>
        <w:pStyle w:val="25"/>
      </w:pPr>
      <w:r>
        <w:t>3.全力做好辖区农村公路养管工作，补齐农村基础设施短板，助力乡村振兴。</w:t>
      </w:r>
    </w:p>
    <w:p>
      <w:pPr>
        <w:pStyle w:val="25"/>
      </w:pPr>
      <w:r>
        <w:t>4.努力完成辖区水毁公路恢复重建工作，路网结构和公路状况进一步优化和改善，道路通行能力进一步提升。</w:t>
      </w:r>
    </w:p>
    <w:p>
      <w:pPr>
        <w:pStyle w:val="25"/>
      </w:pPr>
      <w:r>
        <w:t>5.联合公安交警、运管、环保等相关部门开展治超集中整治行动，严厉打击超限超载违法行为，维护路产，确保公路安全畅通。</w:t>
      </w:r>
    </w:p>
    <w:p>
      <w:pPr>
        <w:pStyle w:val="25"/>
      </w:pPr>
      <w:r>
        <w:t>6.持续牢牢绷紧交通行业安全生产弦。构建安全风险管控和隐患治理双重预防体系，交通行业安全管理水平。</w:t>
      </w:r>
    </w:p>
    <w:p>
      <w:pPr>
        <w:pStyle w:val="25"/>
      </w:pPr>
      <w:r>
        <w:t>7.服从服务于全区工作大局。强化政治担当，全力抓好区委区政府</w:t>
      </w:r>
    </w:p>
    <w:p>
      <w:pPr>
        <w:pStyle w:val="25"/>
      </w:pPr>
      <w:r>
        <w:t>交办文明城市创建、党员包联、大气污染治理、路域环境整治、邮政快递进村普查、信访等各项任务落实落地。</w:t>
      </w:r>
    </w:p>
    <w:p>
      <w:pPr>
        <w:spacing w:line="500" w:lineRule="exact"/>
        <w:ind w:firstLine="560"/>
      </w:pPr>
      <w:r>
        <w:rPr>
          <w:rFonts w:eastAsia="方正仿宋_GBK"/>
          <w:color w:val="000000"/>
          <w:sz w:val="28"/>
        </w:rPr>
        <w:t>（二）分项绩效目标</w:t>
      </w:r>
    </w:p>
    <w:p>
      <w:pPr>
        <w:pStyle w:val="26"/>
      </w:pPr>
      <w:r>
        <w:t>1、推进交通重点项目建设</w:t>
      </w:r>
    </w:p>
    <w:p>
      <w:pPr>
        <w:pStyle w:val="26"/>
      </w:pPr>
      <w:r>
        <w:t>绩效目标：通过完成此项目，可以提高该路段的通行能力，缓解该路段的交通压力，从而满足交通运输发展的需求，完善广阳区的公路路网结构。</w:t>
      </w:r>
    </w:p>
    <w:p>
      <w:pPr>
        <w:pStyle w:val="26"/>
      </w:pPr>
      <w:r>
        <w:t>绩效指标：项目实际进度和计划进度比率≥95%；项目验收合格率100%；改善区域公路状况水平，方便沿线群众和过往车辆通行，促进地方经济发展。</w:t>
      </w:r>
    </w:p>
    <w:p>
      <w:pPr>
        <w:pStyle w:val="26"/>
      </w:pPr>
      <w:r>
        <w:t>2、继续推进“四好农村路”示范创建工作</w:t>
      </w:r>
    </w:p>
    <w:p>
      <w:pPr>
        <w:pStyle w:val="26"/>
      </w:pPr>
      <w:r>
        <w:t>绩效目标：通过对公路路况、路域环境、沿线设施进行提升、整治、完善，提升沿线群众及过往行人车辆出行条件，全力打造“畅安舒美”的通行环境。</w:t>
      </w:r>
    </w:p>
    <w:p>
      <w:pPr>
        <w:pStyle w:val="26"/>
      </w:pPr>
      <w:r>
        <w:t>绩效指标：工程质量合格率100%，受益乡镇总数≥5个，提升交通服务水平。</w:t>
      </w:r>
    </w:p>
    <w:p>
      <w:pPr>
        <w:pStyle w:val="26"/>
      </w:pPr>
      <w:r>
        <w:t>3、全力推进农村公路管理养护工作</w:t>
      </w:r>
    </w:p>
    <w:p>
      <w:pPr>
        <w:pStyle w:val="26"/>
      </w:pPr>
      <w:r>
        <w:t>绩效目标：通过实施路面病害小修挖补、道路保洁抑尘、路肩边沟标准化整修、公路设施桥涵维护、绿化管护、道路保畅等，不断提升辖区农村公路路域环境水平，积极打造“畅、安、舒、美”农村公路通行环境。</w:t>
      </w:r>
    </w:p>
    <w:p>
      <w:pPr>
        <w:pStyle w:val="26"/>
      </w:pPr>
      <w:r>
        <w:t>绩效指标：受益乡镇总数5个；优良中等路比例≥88%；农村公路列养率保持100%；农村公路交通设施完好率达到100%；标志标牌完好率达到100%</w:t>
      </w:r>
    </w:p>
    <w:p>
      <w:pPr>
        <w:pStyle w:val="26"/>
      </w:pPr>
      <w:r>
        <w:t>4、加强辖区道路超限超载治理工作</w:t>
      </w:r>
    </w:p>
    <w:p>
      <w:pPr>
        <w:pStyle w:val="26"/>
      </w:pPr>
      <w:r>
        <w:t>项目绩效：对我区重点整治路段24小时不间断执法，始终保持路面严查的高压态势，维护路产路权。</w:t>
      </w:r>
    </w:p>
    <w:p>
      <w:pPr>
        <w:pStyle w:val="26"/>
      </w:pPr>
      <w:r>
        <w:t>绩效指标：干线公路超限率控制在2%以下</w:t>
      </w:r>
    </w:p>
    <w:p>
      <w:pPr>
        <w:pStyle w:val="26"/>
      </w:pPr>
      <w:r>
        <w:t>5、深入开展安全生产隐患风险排查整治工。</w:t>
      </w:r>
    </w:p>
    <w:p>
      <w:pPr>
        <w:pStyle w:val="26"/>
      </w:pPr>
      <w:r>
        <w:t>绩效目标：全年不定期对辖区国省干线、地方道路、125家区管危货运输、维修、驾校、普货，施工建设工地等开展安全隐患排查，及时消除安全隐患，确保行业稳定。</w:t>
      </w:r>
    </w:p>
    <w:p>
      <w:pPr>
        <w:pStyle w:val="26"/>
      </w:pPr>
      <w:r>
        <w:t>绩效指标：组织安全检查次数≥100次，查处安全生产问题数量≥180处。</w:t>
      </w:r>
    </w:p>
    <w:p>
      <w:pPr>
        <w:spacing w:line="500" w:lineRule="exact"/>
        <w:ind w:firstLine="560"/>
      </w:pPr>
      <w:r>
        <w:rPr>
          <w:rFonts w:eastAsia="方正仿宋_GBK"/>
          <w:color w:val="000000"/>
          <w:sz w:val="28"/>
        </w:rPr>
        <w:t>（三）工作保障措施</w:t>
      </w:r>
    </w:p>
    <w:p>
      <w:pPr>
        <w:pStyle w:val="27"/>
      </w:pPr>
      <w:r>
        <w:t>1、完善财务制度，加强支出管理。</w:t>
      </w:r>
    </w:p>
    <w:p>
      <w:pPr>
        <w:pStyle w:val="27"/>
      </w:pPr>
      <w:r>
        <w:t>全面修改完善行业财务制度，有力的提高财务管理科学化、规范化、精细化、专业化水平，使科学管理能力得到进一步加强，财务管理工作质效得到进一步提升。同时加强支出源头控制和支出精细化管理，做到节减支出、合理负担，保障各项工作正常运转的目的。</w:t>
      </w:r>
    </w:p>
    <w:p>
      <w:pPr>
        <w:pStyle w:val="27"/>
      </w:pPr>
      <w:r>
        <w:t>2、强化预算绩效管理，提高资金使用效益。认真做好业项目事前绩效评估、事中绩效监控、事后绩效评价，进一步提高预算绩效管理制度化规范化水平，不断提升资金使用效益，确保资金用在刀刃上。</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3、加强财务监督，规范财务秩序。通过典型案例通报、警示教育视频、专项检查反馈等形式，紧扣监督执行、审查调查中的新情况新问题，同时加强从业人员业务培训，逐步建立严格的程序机制，进行事先监督和预防，规范财务秩序，严密防范财务风险。</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85"/>
        <w:gridCol w:w="1753"/>
        <w:gridCol w:w="2711"/>
        <w:gridCol w:w="2328"/>
        <w:gridCol w:w="3296"/>
        <w:gridCol w:w="800"/>
        <w:gridCol w:w="767"/>
        <w:gridCol w:w="717"/>
        <w:gridCol w:w="1473"/>
      </w:tblGrid>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59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91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78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11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770"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49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3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59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91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78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111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49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宋体" w:hAnsi="宋体" w:eastAsia="宋体" w:cs="宋体"/>
                <w:color w:val="000000"/>
                <w:sz w:val="22"/>
                <w:szCs w:val="22"/>
              </w:rPr>
            </w:pP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5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9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重点项目绩效评价率</w:t>
            </w:r>
          </w:p>
        </w:tc>
        <w:tc>
          <w:tcPr>
            <w:tcW w:w="7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每项项目绩效评价情况</w:t>
            </w:r>
          </w:p>
        </w:tc>
        <w:tc>
          <w:tcPr>
            <w:tcW w:w="11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达到目标值得权重满分，每降低</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20%</w:t>
            </w:r>
            <w:r>
              <w:rPr>
                <w:rFonts w:hint="eastAsia" w:ascii="宋体" w:hAnsi="宋体" w:eastAsia="宋体" w:cs="宋体"/>
                <w:color w:val="000000"/>
                <w:sz w:val="22"/>
                <w:szCs w:val="22"/>
              </w:rPr>
              <w:t>。</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4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9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质量合格率</w:t>
            </w:r>
          </w:p>
        </w:tc>
        <w:tc>
          <w:tcPr>
            <w:tcW w:w="7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每项项目质量合格情况</w:t>
            </w:r>
          </w:p>
        </w:tc>
        <w:tc>
          <w:tcPr>
            <w:tcW w:w="11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达到目标值得权重满分，每降低</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20%</w:t>
            </w:r>
            <w:r>
              <w:rPr>
                <w:rFonts w:hint="eastAsia" w:ascii="宋体" w:hAnsi="宋体" w:eastAsia="宋体" w:cs="宋体"/>
                <w:color w:val="000000"/>
                <w:sz w:val="22"/>
                <w:szCs w:val="22"/>
              </w:rPr>
              <w:t>。</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4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9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工作按时完成率</w:t>
            </w:r>
          </w:p>
        </w:tc>
        <w:tc>
          <w:tcPr>
            <w:tcW w:w="7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每项项目完成的及时性</w:t>
            </w:r>
          </w:p>
        </w:tc>
        <w:tc>
          <w:tcPr>
            <w:tcW w:w="11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达到目标值得权重满分，每降低</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20%</w:t>
            </w:r>
            <w:r>
              <w:rPr>
                <w:rFonts w:hint="eastAsia" w:ascii="宋体" w:hAnsi="宋体" w:eastAsia="宋体" w:cs="宋体"/>
                <w:color w:val="000000"/>
                <w:sz w:val="22"/>
                <w:szCs w:val="22"/>
              </w:rPr>
              <w:t>。</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4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9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预算（成本）控制率</w:t>
            </w:r>
          </w:p>
        </w:tc>
        <w:tc>
          <w:tcPr>
            <w:tcW w:w="7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每项项目经费严格支出情况</w:t>
            </w:r>
          </w:p>
        </w:tc>
        <w:tc>
          <w:tcPr>
            <w:tcW w:w="11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达到目标值得权重满分，每降低</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20%</w:t>
            </w:r>
            <w:r>
              <w:rPr>
                <w:rFonts w:hint="eastAsia" w:ascii="宋体" w:hAnsi="宋体" w:eastAsia="宋体" w:cs="宋体"/>
                <w:color w:val="000000"/>
                <w:sz w:val="22"/>
                <w:szCs w:val="22"/>
              </w:rPr>
              <w:t>。</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4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5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经济效益指标</w:t>
            </w:r>
          </w:p>
        </w:tc>
        <w:tc>
          <w:tcPr>
            <w:tcW w:w="9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公共服务水平提升情况</w:t>
            </w:r>
          </w:p>
        </w:tc>
        <w:tc>
          <w:tcPr>
            <w:tcW w:w="7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交通公共服务水平提升情况</w:t>
            </w:r>
          </w:p>
        </w:tc>
        <w:tc>
          <w:tcPr>
            <w:tcW w:w="11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达到目标值得权重满分，达不到目标值不得分。</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提升</w:t>
            </w:r>
          </w:p>
        </w:tc>
        <w:tc>
          <w:tcPr>
            <w:tcW w:w="4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预期目标</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pPr>
              <w:jc w:val="center"/>
              <w:rPr>
                <w:rFonts w:ascii="Calibri" w:hAnsi="Calibri" w:eastAsia="宋体" w:cs="Calibri"/>
                <w:color w:val="000000"/>
                <w:sz w:val="22"/>
                <w:szCs w:val="22"/>
              </w:rPr>
            </w:pPr>
          </w:p>
        </w:tc>
        <w:tc>
          <w:tcPr>
            <w:tcW w:w="5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9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保障道路通行能力</w:t>
            </w:r>
            <w:bookmarkStart w:id="33" w:name="_GoBack"/>
            <w:bookmarkEnd w:id="33"/>
          </w:p>
        </w:tc>
        <w:tc>
          <w:tcPr>
            <w:tcW w:w="7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道路通行能力提升情况</w:t>
            </w:r>
          </w:p>
        </w:tc>
        <w:tc>
          <w:tcPr>
            <w:tcW w:w="11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达到目标值得权重满分，达不到目标值不得分。</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提升</w:t>
            </w:r>
          </w:p>
        </w:tc>
        <w:tc>
          <w:tcPr>
            <w:tcW w:w="4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预期目标</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3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59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91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社会公众或服务对象的满意程度</w:t>
            </w:r>
          </w:p>
        </w:tc>
        <w:tc>
          <w:tcPr>
            <w:tcW w:w="78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社会大众或服务对象满意度</w:t>
            </w:r>
          </w:p>
        </w:tc>
        <w:tc>
          <w:tcPr>
            <w:tcW w:w="111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达到目标值得权重满分，每降低</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20%</w:t>
            </w:r>
            <w:r>
              <w:rPr>
                <w:rFonts w:hint="eastAsia" w:ascii="宋体" w:hAnsi="宋体" w:eastAsia="宋体" w:cs="宋体"/>
                <w:color w:val="000000"/>
                <w:sz w:val="22"/>
                <w:szCs w:val="22"/>
              </w:rPr>
              <w:t>。</w:t>
            </w:r>
          </w:p>
        </w:tc>
        <w:tc>
          <w:tcPr>
            <w:tcW w:w="26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5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2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4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问卷调查</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1、“四好农村路”专项资金[市级]绩效目标表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13100325P000006100183</w:t>
            </w:r>
          </w:p>
        </w:tc>
        <w:tc>
          <w:tcPr>
            <w:tcW w:w="2835" w:type="dxa"/>
            <w:vAlign w:val="center"/>
          </w:tcPr>
          <w:p>
            <w:pPr>
              <w:pStyle w:val="14"/>
            </w:pPr>
            <w:r>
              <w:t>项目名称</w:t>
            </w:r>
          </w:p>
        </w:tc>
        <w:tc>
          <w:tcPr>
            <w:tcW w:w="6095" w:type="dxa"/>
            <w:gridSpan w:val="3"/>
            <w:vAlign w:val="center"/>
          </w:tcPr>
          <w:p>
            <w:pPr>
              <w:pStyle w:val="16"/>
            </w:pPr>
            <w:r>
              <w:t>“四好农村路”专项资金[市级]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90.96</w:t>
            </w:r>
          </w:p>
        </w:tc>
        <w:tc>
          <w:tcPr>
            <w:tcW w:w="2835" w:type="dxa"/>
            <w:vAlign w:val="center"/>
          </w:tcPr>
          <w:p>
            <w:pPr>
              <w:pStyle w:val="14"/>
            </w:pPr>
            <w:r>
              <w:t>其中：财政    资金</w:t>
            </w:r>
          </w:p>
        </w:tc>
        <w:tc>
          <w:tcPr>
            <w:tcW w:w="2551" w:type="dxa"/>
            <w:vAlign w:val="center"/>
          </w:tcPr>
          <w:p>
            <w:pPr>
              <w:pStyle w:val="16"/>
            </w:pPr>
            <w:r>
              <w:t>90.96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该资金主要用于辖区农村公路日常养护项目支出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20%</w:t>
            </w:r>
          </w:p>
        </w:tc>
        <w:tc>
          <w:tcPr>
            <w:tcW w:w="2551" w:type="dxa"/>
            <w:vAlign w:val="center"/>
          </w:tcPr>
          <w:p>
            <w:pPr>
              <w:pStyle w:val="17"/>
            </w:pPr>
            <w:r>
              <w:t>70%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1.农村公路列养率达到100%，有效提升农村公路路域环境整治成果，提高农村公路通行环境，提高人民群众满意度。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县乡村公路里程</w:t>
            </w:r>
          </w:p>
        </w:tc>
        <w:tc>
          <w:tcPr>
            <w:tcW w:w="5386" w:type="dxa"/>
            <w:vAlign w:val="center"/>
          </w:tcPr>
          <w:p>
            <w:pPr>
              <w:pStyle w:val="16"/>
            </w:pPr>
            <w:r>
              <w:t>县乡村公路里程</w:t>
            </w:r>
          </w:p>
        </w:tc>
        <w:tc>
          <w:tcPr>
            <w:tcW w:w="2268" w:type="dxa"/>
            <w:vAlign w:val="center"/>
          </w:tcPr>
          <w:p>
            <w:pPr>
              <w:pStyle w:val="16"/>
            </w:pPr>
            <w:r>
              <w:t>483.56公里</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县乡村公路桥梁延米数</w:t>
            </w:r>
          </w:p>
        </w:tc>
        <w:tc>
          <w:tcPr>
            <w:tcW w:w="5386" w:type="dxa"/>
            <w:vAlign w:val="center"/>
          </w:tcPr>
          <w:p>
            <w:pPr>
              <w:pStyle w:val="16"/>
            </w:pPr>
            <w:r>
              <w:t>县乡村公路桥梁延米数</w:t>
            </w:r>
          </w:p>
        </w:tc>
        <w:tc>
          <w:tcPr>
            <w:tcW w:w="2268" w:type="dxa"/>
            <w:vAlign w:val="center"/>
          </w:tcPr>
          <w:p>
            <w:pPr>
              <w:pStyle w:val="16"/>
            </w:pPr>
            <w:r>
              <w:t>1148.54延米</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完工项目工程质量情况</w:t>
            </w:r>
          </w:p>
        </w:tc>
        <w:tc>
          <w:tcPr>
            <w:tcW w:w="5386" w:type="dxa"/>
            <w:vAlign w:val="center"/>
          </w:tcPr>
          <w:p>
            <w:pPr>
              <w:pStyle w:val="16"/>
            </w:pPr>
            <w:r>
              <w:t>完工项目工程质量情况</w:t>
            </w:r>
          </w:p>
        </w:tc>
        <w:tc>
          <w:tcPr>
            <w:tcW w:w="2268" w:type="dxa"/>
            <w:vAlign w:val="center"/>
          </w:tcPr>
          <w:p>
            <w:pPr>
              <w:pStyle w:val="16"/>
            </w:pPr>
            <w:r>
              <w:t>工程验收合格</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完工项目时间</w:t>
            </w:r>
          </w:p>
        </w:tc>
        <w:tc>
          <w:tcPr>
            <w:tcW w:w="5386" w:type="dxa"/>
            <w:vAlign w:val="center"/>
          </w:tcPr>
          <w:p>
            <w:pPr>
              <w:pStyle w:val="16"/>
            </w:pPr>
            <w:r>
              <w:t>完工项目时间</w:t>
            </w:r>
          </w:p>
        </w:tc>
        <w:tc>
          <w:tcPr>
            <w:tcW w:w="2268" w:type="dxa"/>
            <w:vAlign w:val="center"/>
          </w:tcPr>
          <w:p>
            <w:pPr>
              <w:pStyle w:val="16"/>
            </w:pPr>
            <w:r>
              <w:t>年底前</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县道每公里养护投入</w:t>
            </w:r>
          </w:p>
        </w:tc>
        <w:tc>
          <w:tcPr>
            <w:tcW w:w="5386" w:type="dxa"/>
            <w:vAlign w:val="center"/>
          </w:tcPr>
          <w:p>
            <w:pPr>
              <w:pStyle w:val="16"/>
            </w:pPr>
            <w:r>
              <w:t>县道每公里养护投入</w:t>
            </w:r>
          </w:p>
        </w:tc>
        <w:tc>
          <w:tcPr>
            <w:tcW w:w="2268" w:type="dxa"/>
            <w:vAlign w:val="center"/>
          </w:tcPr>
          <w:p>
            <w:pPr>
              <w:pStyle w:val="16"/>
            </w:pPr>
            <w:r>
              <w:t>10000元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乡道每公里养护投入</w:t>
            </w:r>
          </w:p>
        </w:tc>
        <w:tc>
          <w:tcPr>
            <w:tcW w:w="5386" w:type="dxa"/>
            <w:vAlign w:val="center"/>
          </w:tcPr>
          <w:p>
            <w:pPr>
              <w:pStyle w:val="16"/>
            </w:pPr>
            <w:r>
              <w:t>乡道每公里养护投入</w:t>
            </w:r>
          </w:p>
        </w:tc>
        <w:tc>
          <w:tcPr>
            <w:tcW w:w="2268" w:type="dxa"/>
            <w:vAlign w:val="center"/>
          </w:tcPr>
          <w:p>
            <w:pPr>
              <w:pStyle w:val="16"/>
            </w:pPr>
            <w:r>
              <w:t>5000元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村道每公里养护投入</w:t>
            </w:r>
          </w:p>
        </w:tc>
        <w:tc>
          <w:tcPr>
            <w:tcW w:w="5386" w:type="dxa"/>
            <w:vAlign w:val="center"/>
          </w:tcPr>
          <w:p>
            <w:pPr>
              <w:pStyle w:val="16"/>
            </w:pPr>
            <w:r>
              <w:t>村道每公里养护投入</w:t>
            </w:r>
          </w:p>
        </w:tc>
        <w:tc>
          <w:tcPr>
            <w:tcW w:w="2268" w:type="dxa"/>
            <w:vAlign w:val="center"/>
          </w:tcPr>
          <w:p>
            <w:pPr>
              <w:pStyle w:val="16"/>
            </w:pPr>
            <w:r>
              <w:t>3000元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桥梁每公里养护投入</w:t>
            </w:r>
          </w:p>
        </w:tc>
        <w:tc>
          <w:tcPr>
            <w:tcW w:w="5386" w:type="dxa"/>
            <w:vAlign w:val="center"/>
          </w:tcPr>
          <w:p>
            <w:pPr>
              <w:pStyle w:val="16"/>
            </w:pPr>
            <w:r>
              <w:t>桥梁每公里养护投入</w:t>
            </w:r>
          </w:p>
        </w:tc>
        <w:tc>
          <w:tcPr>
            <w:tcW w:w="2268" w:type="dxa"/>
            <w:vAlign w:val="center"/>
          </w:tcPr>
          <w:p>
            <w:pPr>
              <w:pStyle w:val="16"/>
            </w:pPr>
            <w:r>
              <w:t>100元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对经济发展的促进作用</w:t>
            </w:r>
          </w:p>
        </w:tc>
        <w:tc>
          <w:tcPr>
            <w:tcW w:w="5386" w:type="dxa"/>
            <w:vAlign w:val="center"/>
          </w:tcPr>
          <w:p>
            <w:pPr>
              <w:pStyle w:val="16"/>
            </w:pPr>
            <w:r>
              <w:t>对经济发展的促进作用</w:t>
            </w:r>
          </w:p>
        </w:tc>
        <w:tc>
          <w:tcPr>
            <w:tcW w:w="2268" w:type="dxa"/>
            <w:vAlign w:val="center"/>
          </w:tcPr>
          <w:p>
            <w:pPr>
              <w:pStyle w:val="16"/>
            </w:pPr>
            <w:r>
              <w:t>明显</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提升道路通行能力，提高公共服务水平</w:t>
            </w:r>
          </w:p>
        </w:tc>
        <w:tc>
          <w:tcPr>
            <w:tcW w:w="5386" w:type="dxa"/>
            <w:vAlign w:val="center"/>
          </w:tcPr>
          <w:p>
            <w:pPr>
              <w:pStyle w:val="16"/>
            </w:pPr>
            <w:r>
              <w:t>提升道路通行能力，提高公共服务水平</w:t>
            </w:r>
          </w:p>
        </w:tc>
        <w:tc>
          <w:tcPr>
            <w:tcW w:w="2268" w:type="dxa"/>
            <w:vAlign w:val="center"/>
          </w:tcPr>
          <w:p>
            <w:pPr>
              <w:pStyle w:val="16"/>
            </w:pPr>
            <w:r>
              <w:t>提高</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社会公众和服务对象满意度</w:t>
            </w:r>
          </w:p>
        </w:tc>
        <w:tc>
          <w:tcPr>
            <w:tcW w:w="2268" w:type="dxa"/>
            <w:vAlign w:val="center"/>
          </w:tcPr>
          <w:p>
            <w:pPr>
              <w:pStyle w:val="16"/>
            </w:pPr>
            <w:r>
              <w:t>≥90%</w:t>
            </w:r>
          </w:p>
        </w:tc>
        <w:tc>
          <w:tcPr>
            <w:tcW w:w="1276" w:type="dxa"/>
            <w:vAlign w:val="center"/>
          </w:tcPr>
          <w:p>
            <w:pPr>
              <w:pStyle w:val="16"/>
            </w:pPr>
            <w:r>
              <w:t>问卷调查</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2、采留线恢复重建工程项目资金绩效目标表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13100325P00000610023W</w:t>
            </w:r>
          </w:p>
        </w:tc>
        <w:tc>
          <w:tcPr>
            <w:tcW w:w="2835" w:type="dxa"/>
            <w:vAlign w:val="center"/>
          </w:tcPr>
          <w:p>
            <w:pPr>
              <w:pStyle w:val="14"/>
            </w:pPr>
            <w:r>
              <w:t>项目名称</w:t>
            </w:r>
          </w:p>
        </w:tc>
        <w:tc>
          <w:tcPr>
            <w:tcW w:w="6095" w:type="dxa"/>
            <w:gridSpan w:val="3"/>
            <w:vAlign w:val="center"/>
          </w:tcPr>
          <w:p>
            <w:pPr>
              <w:pStyle w:val="16"/>
            </w:pPr>
            <w:r>
              <w:t>采留线恢复重建工程项目资金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687.00</w:t>
            </w:r>
          </w:p>
        </w:tc>
        <w:tc>
          <w:tcPr>
            <w:tcW w:w="2835" w:type="dxa"/>
            <w:vAlign w:val="center"/>
          </w:tcPr>
          <w:p>
            <w:pPr>
              <w:pStyle w:val="14"/>
            </w:pPr>
            <w:r>
              <w:t>其中：财政    资金</w:t>
            </w:r>
          </w:p>
        </w:tc>
        <w:tc>
          <w:tcPr>
            <w:tcW w:w="2551" w:type="dxa"/>
            <w:vAlign w:val="center"/>
          </w:tcPr>
          <w:p>
            <w:pPr>
              <w:pStyle w:val="16"/>
            </w:pPr>
            <w:r>
              <w:t>687.00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该资金用于辖区县道采留线恢复重建项目支出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w:t>
            </w:r>
          </w:p>
        </w:tc>
        <w:tc>
          <w:tcPr>
            <w:tcW w:w="2835" w:type="dxa"/>
            <w:vAlign w:val="center"/>
          </w:tcPr>
          <w:p>
            <w:pPr>
              <w:pStyle w:val="17"/>
            </w:pPr>
            <w:r>
              <w:t>50%</w:t>
            </w:r>
          </w:p>
        </w:tc>
        <w:tc>
          <w:tcPr>
            <w:tcW w:w="2551" w:type="dxa"/>
            <w:vAlign w:val="center"/>
          </w:tcPr>
          <w:p>
            <w:pPr>
              <w:pStyle w:val="17"/>
            </w:pPr>
            <w:r>
              <w:t>80%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1.通过完成采留线恢复重建3.1公里并通车，进一步提升道路通行能力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县级公路里程</w:t>
            </w:r>
          </w:p>
        </w:tc>
        <w:tc>
          <w:tcPr>
            <w:tcW w:w="5386" w:type="dxa"/>
            <w:vAlign w:val="center"/>
          </w:tcPr>
          <w:p>
            <w:pPr>
              <w:pStyle w:val="16"/>
            </w:pPr>
            <w:r>
              <w:t>恢复重建县级公路总里程</w:t>
            </w:r>
          </w:p>
        </w:tc>
        <w:tc>
          <w:tcPr>
            <w:tcW w:w="2268" w:type="dxa"/>
            <w:vAlign w:val="center"/>
          </w:tcPr>
          <w:p>
            <w:pPr>
              <w:pStyle w:val="16"/>
            </w:pPr>
            <w:r>
              <w:t>3.1公里</w:t>
            </w:r>
          </w:p>
        </w:tc>
        <w:tc>
          <w:tcPr>
            <w:tcW w:w="1276" w:type="dxa"/>
            <w:vAlign w:val="center"/>
          </w:tcPr>
          <w:p>
            <w:pPr>
              <w:pStyle w:val="16"/>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项目质量合格率</w:t>
            </w:r>
          </w:p>
        </w:tc>
        <w:tc>
          <w:tcPr>
            <w:tcW w:w="5386" w:type="dxa"/>
            <w:vAlign w:val="center"/>
          </w:tcPr>
          <w:p>
            <w:pPr>
              <w:pStyle w:val="16"/>
            </w:pPr>
            <w:r>
              <w:t>项目完工验收合格率</w:t>
            </w:r>
          </w:p>
        </w:tc>
        <w:tc>
          <w:tcPr>
            <w:tcW w:w="2268" w:type="dxa"/>
            <w:vAlign w:val="center"/>
          </w:tcPr>
          <w:p>
            <w:pPr>
              <w:pStyle w:val="16"/>
            </w:pPr>
            <w:r>
              <w:t>100%</w:t>
            </w:r>
          </w:p>
        </w:tc>
        <w:tc>
          <w:tcPr>
            <w:tcW w:w="1276" w:type="dxa"/>
            <w:vAlign w:val="center"/>
          </w:tcPr>
          <w:p>
            <w:pPr>
              <w:pStyle w:val="16"/>
            </w:pPr>
            <w:r>
              <w:t>进度报告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项目完工时间</w:t>
            </w:r>
          </w:p>
        </w:tc>
        <w:tc>
          <w:tcPr>
            <w:tcW w:w="5386" w:type="dxa"/>
            <w:vAlign w:val="center"/>
          </w:tcPr>
          <w:p>
            <w:pPr>
              <w:pStyle w:val="16"/>
            </w:pPr>
            <w:r>
              <w:t>项目完工及时情况</w:t>
            </w:r>
          </w:p>
        </w:tc>
        <w:tc>
          <w:tcPr>
            <w:tcW w:w="2268" w:type="dxa"/>
            <w:vAlign w:val="center"/>
          </w:tcPr>
          <w:p>
            <w:pPr>
              <w:pStyle w:val="16"/>
            </w:pPr>
            <w:r>
              <w:t>年底前</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 xml:space="preserve">项目总投资 </w:t>
            </w:r>
          </w:p>
        </w:tc>
        <w:tc>
          <w:tcPr>
            <w:tcW w:w="5386" w:type="dxa"/>
            <w:vAlign w:val="center"/>
          </w:tcPr>
          <w:p>
            <w:pPr>
              <w:pStyle w:val="16"/>
            </w:pPr>
            <w:r>
              <w:t xml:space="preserve">项目总投资 </w:t>
            </w:r>
          </w:p>
        </w:tc>
        <w:tc>
          <w:tcPr>
            <w:tcW w:w="2268" w:type="dxa"/>
            <w:vAlign w:val="center"/>
          </w:tcPr>
          <w:p>
            <w:pPr>
              <w:pStyle w:val="16"/>
            </w:pPr>
            <w:r>
              <w:t>≤687万元</w:t>
            </w:r>
          </w:p>
        </w:tc>
        <w:tc>
          <w:tcPr>
            <w:tcW w:w="1276" w:type="dxa"/>
            <w:vAlign w:val="center"/>
          </w:tcPr>
          <w:p>
            <w:pPr>
              <w:pStyle w:val="16"/>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优化营商环境，促进沿线镇村经济发展</w:t>
            </w:r>
          </w:p>
        </w:tc>
        <w:tc>
          <w:tcPr>
            <w:tcW w:w="5386" w:type="dxa"/>
            <w:vAlign w:val="center"/>
          </w:tcPr>
          <w:p>
            <w:pPr>
              <w:pStyle w:val="16"/>
            </w:pPr>
            <w:r>
              <w:t>优化营商环境，促进沿线镇村经济发展</w:t>
            </w:r>
          </w:p>
        </w:tc>
        <w:tc>
          <w:tcPr>
            <w:tcW w:w="2268" w:type="dxa"/>
            <w:vAlign w:val="center"/>
          </w:tcPr>
          <w:p>
            <w:pPr>
              <w:pStyle w:val="16"/>
            </w:pPr>
            <w:r>
              <w:t>促进</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通过恢复重建道路，提升道路通行能力</w:t>
            </w:r>
          </w:p>
        </w:tc>
        <w:tc>
          <w:tcPr>
            <w:tcW w:w="5386" w:type="dxa"/>
            <w:vAlign w:val="center"/>
          </w:tcPr>
          <w:p>
            <w:pPr>
              <w:pStyle w:val="16"/>
            </w:pPr>
            <w:r>
              <w:t>通过恢复重建道路，提升道路通行能力</w:t>
            </w:r>
          </w:p>
        </w:tc>
        <w:tc>
          <w:tcPr>
            <w:tcW w:w="2268" w:type="dxa"/>
            <w:vAlign w:val="center"/>
          </w:tcPr>
          <w:p>
            <w:pPr>
              <w:pStyle w:val="16"/>
            </w:pPr>
            <w:r>
              <w:t>提升</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5386" w:type="dxa"/>
            <w:vAlign w:val="center"/>
          </w:tcPr>
          <w:p>
            <w:pPr>
              <w:pStyle w:val="16"/>
            </w:pPr>
            <w:r>
              <w:t>群众满意度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3、广阳区水毁公路恢复重建工程国债项目绩效目标表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13100323P00710311201F</w:t>
            </w:r>
          </w:p>
        </w:tc>
        <w:tc>
          <w:tcPr>
            <w:tcW w:w="2835" w:type="dxa"/>
            <w:vAlign w:val="center"/>
          </w:tcPr>
          <w:p>
            <w:pPr>
              <w:pStyle w:val="14"/>
            </w:pPr>
            <w:r>
              <w:t>项目名称</w:t>
            </w:r>
          </w:p>
        </w:tc>
        <w:tc>
          <w:tcPr>
            <w:tcW w:w="6095" w:type="dxa"/>
            <w:gridSpan w:val="3"/>
            <w:vAlign w:val="center"/>
          </w:tcPr>
          <w:p>
            <w:pPr>
              <w:pStyle w:val="16"/>
            </w:pPr>
            <w:r>
              <w:t>广阳区水毁公路恢复重建工程国债项目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195.92</w:t>
            </w:r>
          </w:p>
        </w:tc>
        <w:tc>
          <w:tcPr>
            <w:tcW w:w="2835" w:type="dxa"/>
            <w:vAlign w:val="center"/>
          </w:tcPr>
          <w:p>
            <w:pPr>
              <w:pStyle w:val="14"/>
            </w:pPr>
            <w:r>
              <w:t>其中：财政    资金</w:t>
            </w:r>
          </w:p>
        </w:tc>
        <w:tc>
          <w:tcPr>
            <w:tcW w:w="2551" w:type="dxa"/>
            <w:vAlign w:val="center"/>
          </w:tcPr>
          <w:p>
            <w:pPr>
              <w:pStyle w:val="16"/>
            </w:pPr>
            <w:r>
              <w:t>195.92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该项目资金主要用于辖区农村公路恢复重建项目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w:t>
            </w:r>
          </w:p>
        </w:tc>
        <w:tc>
          <w:tcPr>
            <w:tcW w:w="2835" w:type="dxa"/>
            <w:vAlign w:val="center"/>
          </w:tcPr>
          <w:p>
            <w:pPr>
              <w:pStyle w:val="17"/>
            </w:pPr>
            <w:r>
              <w:t>20%</w:t>
            </w:r>
          </w:p>
        </w:tc>
        <w:tc>
          <w:tcPr>
            <w:tcW w:w="2551" w:type="dxa"/>
            <w:vAlign w:val="center"/>
          </w:tcPr>
          <w:p>
            <w:pPr>
              <w:pStyle w:val="17"/>
            </w:pPr>
            <w:r>
              <w:t>50%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1.完成公路建设任务；路网结构和公路路况进一步优化和改善，公路通行能力进一步提升。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农村公路里程</w:t>
            </w:r>
          </w:p>
        </w:tc>
        <w:tc>
          <w:tcPr>
            <w:tcW w:w="5386" w:type="dxa"/>
            <w:vAlign w:val="center"/>
          </w:tcPr>
          <w:p>
            <w:pPr>
              <w:pStyle w:val="16"/>
            </w:pPr>
            <w:r>
              <w:t>建设改造农村公路总里程</w:t>
            </w:r>
          </w:p>
        </w:tc>
        <w:tc>
          <w:tcPr>
            <w:tcW w:w="2268" w:type="dxa"/>
            <w:vAlign w:val="center"/>
          </w:tcPr>
          <w:p>
            <w:pPr>
              <w:pStyle w:val="16"/>
            </w:pPr>
            <w:r>
              <w:t>≥8.2公里</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5386" w:type="dxa"/>
            <w:vAlign w:val="center"/>
          </w:tcPr>
          <w:p>
            <w:pPr>
              <w:pStyle w:val="16"/>
            </w:pPr>
            <w:r>
              <w:t>完工项目验收合格率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工程完工时间</w:t>
            </w:r>
          </w:p>
        </w:tc>
        <w:tc>
          <w:tcPr>
            <w:tcW w:w="5386" w:type="dxa"/>
            <w:vAlign w:val="center"/>
          </w:tcPr>
          <w:p>
            <w:pPr>
              <w:pStyle w:val="16"/>
            </w:pPr>
            <w:r>
              <w:t>工程完工及时情况</w:t>
            </w:r>
          </w:p>
        </w:tc>
        <w:tc>
          <w:tcPr>
            <w:tcW w:w="2268" w:type="dxa"/>
            <w:vAlign w:val="center"/>
          </w:tcPr>
          <w:p>
            <w:pPr>
              <w:pStyle w:val="16"/>
            </w:pPr>
            <w:r>
              <w:t>2024年6月30日前</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工程项目造价</w:t>
            </w:r>
          </w:p>
        </w:tc>
        <w:tc>
          <w:tcPr>
            <w:tcW w:w="5386" w:type="dxa"/>
            <w:vAlign w:val="center"/>
          </w:tcPr>
          <w:p>
            <w:pPr>
              <w:pStyle w:val="16"/>
            </w:pPr>
            <w:r>
              <w:t>工程项目造价</w:t>
            </w:r>
          </w:p>
        </w:tc>
        <w:tc>
          <w:tcPr>
            <w:tcW w:w="2268" w:type="dxa"/>
            <w:vAlign w:val="center"/>
          </w:tcPr>
          <w:p>
            <w:pPr>
              <w:pStyle w:val="16"/>
            </w:pPr>
            <w:r>
              <w:t>≤120.73万元/公里</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优化营商环境，促进地方经济发展</w:t>
            </w:r>
          </w:p>
        </w:tc>
        <w:tc>
          <w:tcPr>
            <w:tcW w:w="5386" w:type="dxa"/>
            <w:vAlign w:val="center"/>
          </w:tcPr>
          <w:p>
            <w:pPr>
              <w:pStyle w:val="16"/>
            </w:pPr>
            <w:r>
              <w:t>优化营商环境，促进地方经济发展</w:t>
            </w:r>
          </w:p>
        </w:tc>
        <w:tc>
          <w:tcPr>
            <w:tcW w:w="2268" w:type="dxa"/>
            <w:vAlign w:val="center"/>
          </w:tcPr>
          <w:p>
            <w:pPr>
              <w:pStyle w:val="16"/>
            </w:pPr>
            <w:r>
              <w:t>促进</w:t>
            </w:r>
          </w:p>
        </w:tc>
        <w:tc>
          <w:tcPr>
            <w:tcW w:w="1276" w:type="dxa"/>
            <w:vAlign w:val="center"/>
          </w:tcPr>
          <w:p>
            <w:pPr>
              <w:pStyle w:val="16"/>
            </w:pPr>
            <w:r>
              <w:t>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通过恢复重建道路，提升道路通行能力</w:t>
            </w:r>
          </w:p>
        </w:tc>
        <w:tc>
          <w:tcPr>
            <w:tcW w:w="5386" w:type="dxa"/>
            <w:vAlign w:val="center"/>
          </w:tcPr>
          <w:p>
            <w:pPr>
              <w:pStyle w:val="16"/>
            </w:pPr>
            <w:r>
              <w:t>通过恢复重建道路，提升道路通行能力</w:t>
            </w:r>
          </w:p>
        </w:tc>
        <w:tc>
          <w:tcPr>
            <w:tcW w:w="2268" w:type="dxa"/>
            <w:vAlign w:val="center"/>
          </w:tcPr>
          <w:p>
            <w:pPr>
              <w:pStyle w:val="16"/>
            </w:pPr>
            <w:r>
              <w:t>提升</w:t>
            </w:r>
          </w:p>
        </w:tc>
        <w:tc>
          <w:tcPr>
            <w:tcW w:w="1276" w:type="dxa"/>
            <w:vAlign w:val="center"/>
          </w:tcPr>
          <w:p>
            <w:pPr>
              <w:pStyle w:val="16"/>
            </w:pPr>
            <w:r>
              <w:t>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社会大众和服务对象满意度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4、广阳区水毁公路恢复重建工程国债项目省级配套绩效目标表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13100324P007103117600</w:t>
            </w:r>
          </w:p>
        </w:tc>
        <w:tc>
          <w:tcPr>
            <w:tcW w:w="2835" w:type="dxa"/>
            <w:vAlign w:val="center"/>
          </w:tcPr>
          <w:p>
            <w:pPr>
              <w:pStyle w:val="14"/>
            </w:pPr>
            <w:r>
              <w:t>项目名称</w:t>
            </w:r>
          </w:p>
        </w:tc>
        <w:tc>
          <w:tcPr>
            <w:tcW w:w="6095" w:type="dxa"/>
            <w:gridSpan w:val="3"/>
            <w:vAlign w:val="center"/>
          </w:tcPr>
          <w:p>
            <w:pPr>
              <w:pStyle w:val="16"/>
            </w:pPr>
            <w:r>
              <w:t>广阳区水毁公路恢复重建工程国债项目省级配套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62.50</w:t>
            </w:r>
          </w:p>
        </w:tc>
        <w:tc>
          <w:tcPr>
            <w:tcW w:w="2835" w:type="dxa"/>
            <w:vAlign w:val="center"/>
          </w:tcPr>
          <w:p>
            <w:pPr>
              <w:pStyle w:val="14"/>
            </w:pPr>
            <w:r>
              <w:t>其中：财政    资金</w:t>
            </w:r>
          </w:p>
        </w:tc>
        <w:tc>
          <w:tcPr>
            <w:tcW w:w="2551" w:type="dxa"/>
            <w:vAlign w:val="center"/>
          </w:tcPr>
          <w:p>
            <w:pPr>
              <w:pStyle w:val="16"/>
            </w:pPr>
            <w:r>
              <w:t>62.50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该资金用于广阳区水毁公路恢复重建工程支出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w:t>
            </w:r>
          </w:p>
        </w:tc>
        <w:tc>
          <w:tcPr>
            <w:tcW w:w="2835" w:type="dxa"/>
            <w:vAlign w:val="center"/>
          </w:tcPr>
          <w:p>
            <w:pPr>
              <w:pStyle w:val="17"/>
            </w:pPr>
            <w:r>
              <w:t>20%</w:t>
            </w:r>
          </w:p>
        </w:tc>
        <w:tc>
          <w:tcPr>
            <w:tcW w:w="2551" w:type="dxa"/>
            <w:vAlign w:val="center"/>
          </w:tcPr>
          <w:p>
            <w:pPr>
              <w:pStyle w:val="17"/>
            </w:pPr>
            <w:r>
              <w:t>50%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1.通过恢复重建辖区4条水毁公路，恢复道路原有使用状态，进一步提升道路通行能力。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农村公路修复数量</w:t>
            </w:r>
          </w:p>
        </w:tc>
        <w:tc>
          <w:tcPr>
            <w:tcW w:w="5386" w:type="dxa"/>
            <w:vAlign w:val="center"/>
          </w:tcPr>
          <w:p>
            <w:pPr>
              <w:pStyle w:val="16"/>
            </w:pPr>
            <w:r>
              <w:t>完成水毁公路修复条数</w:t>
            </w:r>
          </w:p>
        </w:tc>
        <w:tc>
          <w:tcPr>
            <w:tcW w:w="2268" w:type="dxa"/>
            <w:vAlign w:val="center"/>
          </w:tcPr>
          <w:p>
            <w:pPr>
              <w:pStyle w:val="16"/>
            </w:pPr>
            <w:r>
              <w:t>4条</w:t>
            </w:r>
          </w:p>
        </w:tc>
        <w:tc>
          <w:tcPr>
            <w:tcW w:w="1276" w:type="dxa"/>
            <w:vAlign w:val="center"/>
          </w:tcPr>
          <w:p>
            <w:pPr>
              <w:pStyle w:val="16"/>
            </w:pPr>
            <w:r>
              <w:t>工作计划</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5386" w:type="dxa"/>
            <w:vAlign w:val="center"/>
          </w:tcPr>
          <w:p>
            <w:pPr>
              <w:pStyle w:val="16"/>
            </w:pPr>
            <w:r>
              <w:t>完工项目验收合格率</w:t>
            </w:r>
          </w:p>
        </w:tc>
        <w:tc>
          <w:tcPr>
            <w:tcW w:w="2268" w:type="dxa"/>
            <w:vAlign w:val="center"/>
          </w:tcPr>
          <w:p>
            <w:pPr>
              <w:pStyle w:val="16"/>
            </w:pPr>
            <w:r>
              <w:t>100%</w:t>
            </w:r>
          </w:p>
        </w:tc>
        <w:tc>
          <w:tcPr>
            <w:tcW w:w="1276" w:type="dxa"/>
            <w:vAlign w:val="center"/>
          </w:tcPr>
          <w:p>
            <w:pPr>
              <w:pStyle w:val="16"/>
            </w:pPr>
            <w:r>
              <w:t>工作计划</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项目完工及时率</w:t>
            </w:r>
          </w:p>
        </w:tc>
        <w:tc>
          <w:tcPr>
            <w:tcW w:w="5386" w:type="dxa"/>
            <w:vAlign w:val="center"/>
          </w:tcPr>
          <w:p>
            <w:pPr>
              <w:pStyle w:val="16"/>
            </w:pPr>
            <w:r>
              <w:t>项目完工及时率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资金投入</w:t>
            </w:r>
          </w:p>
        </w:tc>
        <w:tc>
          <w:tcPr>
            <w:tcW w:w="5386" w:type="dxa"/>
            <w:vAlign w:val="center"/>
          </w:tcPr>
          <w:p>
            <w:pPr>
              <w:pStyle w:val="16"/>
            </w:pPr>
            <w:r>
              <w:t>完成省级配套资金投入</w:t>
            </w:r>
          </w:p>
        </w:tc>
        <w:tc>
          <w:tcPr>
            <w:tcW w:w="2268" w:type="dxa"/>
            <w:vAlign w:val="center"/>
          </w:tcPr>
          <w:p>
            <w:pPr>
              <w:pStyle w:val="16"/>
            </w:pPr>
            <w:r>
              <w:t>≤62.5万元</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优化营商环境，促进地方经济发展</w:t>
            </w:r>
            <w:r>
              <w:tab/>
            </w:r>
          </w:p>
        </w:tc>
        <w:tc>
          <w:tcPr>
            <w:tcW w:w="5386" w:type="dxa"/>
            <w:vAlign w:val="center"/>
          </w:tcPr>
          <w:p>
            <w:pPr>
              <w:pStyle w:val="16"/>
            </w:pPr>
            <w:r>
              <w:t>优化营商环境，促进地方经济发展</w:t>
            </w:r>
            <w:r>
              <w:tab/>
            </w:r>
          </w:p>
        </w:tc>
        <w:tc>
          <w:tcPr>
            <w:tcW w:w="2268" w:type="dxa"/>
            <w:vAlign w:val="center"/>
          </w:tcPr>
          <w:p>
            <w:pPr>
              <w:pStyle w:val="16"/>
            </w:pPr>
            <w:r>
              <w:t>促进</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通过重建水毁公路，进一步提升道路通行能力</w:t>
            </w:r>
          </w:p>
        </w:tc>
        <w:tc>
          <w:tcPr>
            <w:tcW w:w="5386" w:type="dxa"/>
            <w:vAlign w:val="center"/>
          </w:tcPr>
          <w:p>
            <w:pPr>
              <w:pStyle w:val="16"/>
            </w:pPr>
            <w:r>
              <w:t>通过重建水毁公路，进一步提升道路通行能力</w:t>
            </w:r>
          </w:p>
        </w:tc>
        <w:tc>
          <w:tcPr>
            <w:tcW w:w="2268" w:type="dxa"/>
            <w:vAlign w:val="center"/>
          </w:tcPr>
          <w:p>
            <w:pPr>
              <w:pStyle w:val="16"/>
            </w:pPr>
            <w:r>
              <w:t>提升</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r>
              <w:tab/>
            </w:r>
            <w:r>
              <w:tab/>
            </w:r>
          </w:p>
        </w:tc>
        <w:tc>
          <w:tcPr>
            <w:tcW w:w="5386" w:type="dxa"/>
            <w:vAlign w:val="center"/>
          </w:tcPr>
          <w:p>
            <w:pPr>
              <w:pStyle w:val="16"/>
            </w:pPr>
            <w:r>
              <w:t>社会大众和服务对象满意度</w:t>
            </w:r>
            <w:r>
              <w:tab/>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5、国防公路工役制人员经费绩效目标表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13100325P00001610003C</w:t>
            </w:r>
          </w:p>
        </w:tc>
        <w:tc>
          <w:tcPr>
            <w:tcW w:w="2835" w:type="dxa"/>
            <w:vAlign w:val="center"/>
          </w:tcPr>
          <w:p>
            <w:pPr>
              <w:pStyle w:val="14"/>
            </w:pPr>
            <w:r>
              <w:t>项目名称</w:t>
            </w:r>
          </w:p>
        </w:tc>
        <w:tc>
          <w:tcPr>
            <w:tcW w:w="6095" w:type="dxa"/>
            <w:gridSpan w:val="3"/>
            <w:vAlign w:val="center"/>
          </w:tcPr>
          <w:p>
            <w:pPr>
              <w:pStyle w:val="16"/>
            </w:pPr>
            <w:r>
              <w:t>国防公路工役制人员经费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11.52</w:t>
            </w:r>
          </w:p>
        </w:tc>
        <w:tc>
          <w:tcPr>
            <w:tcW w:w="2835" w:type="dxa"/>
            <w:vAlign w:val="center"/>
          </w:tcPr>
          <w:p>
            <w:pPr>
              <w:pStyle w:val="14"/>
            </w:pPr>
            <w:r>
              <w:t>其中：财政    资金</w:t>
            </w:r>
          </w:p>
        </w:tc>
        <w:tc>
          <w:tcPr>
            <w:tcW w:w="2551" w:type="dxa"/>
            <w:vAlign w:val="center"/>
          </w:tcPr>
          <w:p>
            <w:pPr>
              <w:pStyle w:val="16"/>
            </w:pPr>
            <w:r>
              <w:t>11.52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用于发放国防公路工役制人员生活补助，保障人员稳定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 通过项目的开展完成国防公路建设工役制人员生活补助发放工作，解决国防公路建设工役制人员生活困难问题，确保人员稳定。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国防公路工役制人员经费发放人数</w:t>
            </w:r>
          </w:p>
        </w:tc>
        <w:tc>
          <w:tcPr>
            <w:tcW w:w="5386" w:type="dxa"/>
            <w:vAlign w:val="center"/>
          </w:tcPr>
          <w:p>
            <w:pPr>
              <w:pStyle w:val="16"/>
            </w:pPr>
            <w:r>
              <w:t>国防公路工役制人员经费发放总人数</w:t>
            </w:r>
          </w:p>
        </w:tc>
        <w:tc>
          <w:tcPr>
            <w:tcW w:w="2268" w:type="dxa"/>
            <w:vAlign w:val="center"/>
          </w:tcPr>
          <w:p>
            <w:pPr>
              <w:pStyle w:val="16"/>
            </w:pPr>
            <w:r>
              <w:t>18人</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国防公路工役制人员经费发放覆盖率</w:t>
            </w:r>
          </w:p>
        </w:tc>
        <w:tc>
          <w:tcPr>
            <w:tcW w:w="5386" w:type="dxa"/>
            <w:vAlign w:val="center"/>
          </w:tcPr>
          <w:p>
            <w:pPr>
              <w:pStyle w:val="16"/>
            </w:pPr>
            <w:r>
              <w:t>国防公路工役制人员经费发放覆盖率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国防公路工役制人员经费发放精准率</w:t>
            </w:r>
          </w:p>
        </w:tc>
        <w:tc>
          <w:tcPr>
            <w:tcW w:w="5386" w:type="dxa"/>
            <w:vAlign w:val="center"/>
          </w:tcPr>
          <w:p>
            <w:pPr>
              <w:pStyle w:val="16"/>
            </w:pPr>
            <w:r>
              <w:t>国防公路工役制人员经费发放精准率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国防公路工役制人员经费发放及时性</w:t>
            </w:r>
          </w:p>
        </w:tc>
        <w:tc>
          <w:tcPr>
            <w:tcW w:w="5386" w:type="dxa"/>
            <w:vAlign w:val="center"/>
          </w:tcPr>
          <w:p>
            <w:pPr>
              <w:pStyle w:val="16"/>
            </w:pPr>
            <w:r>
              <w:t>国防公路工役制人员经费发放及时性</w:t>
            </w:r>
          </w:p>
        </w:tc>
        <w:tc>
          <w:tcPr>
            <w:tcW w:w="2268" w:type="dxa"/>
            <w:vAlign w:val="center"/>
          </w:tcPr>
          <w:p>
            <w:pPr>
              <w:pStyle w:val="16"/>
            </w:pPr>
            <w:r>
              <w:t>及时</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国防公路工役制人员经费发放总金额</w:t>
            </w:r>
          </w:p>
        </w:tc>
        <w:tc>
          <w:tcPr>
            <w:tcW w:w="5386" w:type="dxa"/>
            <w:vAlign w:val="center"/>
          </w:tcPr>
          <w:p>
            <w:pPr>
              <w:pStyle w:val="16"/>
            </w:pPr>
            <w:r>
              <w:t>国防公路工役制人员经费发放总金额</w:t>
            </w:r>
          </w:p>
        </w:tc>
        <w:tc>
          <w:tcPr>
            <w:tcW w:w="2268" w:type="dxa"/>
            <w:vAlign w:val="center"/>
          </w:tcPr>
          <w:p>
            <w:pPr>
              <w:pStyle w:val="16"/>
            </w:pPr>
            <w:r>
              <w:t>11.52万元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通过发放补贴，进一步提高消费能力，提高生活质量</w:t>
            </w:r>
          </w:p>
        </w:tc>
        <w:tc>
          <w:tcPr>
            <w:tcW w:w="5386" w:type="dxa"/>
            <w:vAlign w:val="center"/>
          </w:tcPr>
          <w:p>
            <w:pPr>
              <w:pStyle w:val="16"/>
            </w:pPr>
            <w:r>
              <w:t>通过发放补贴，进一步提高消费能力，提高生活质量</w:t>
            </w:r>
          </w:p>
        </w:tc>
        <w:tc>
          <w:tcPr>
            <w:tcW w:w="2268" w:type="dxa"/>
            <w:vAlign w:val="center"/>
          </w:tcPr>
          <w:p>
            <w:pPr>
              <w:pStyle w:val="16"/>
            </w:pPr>
            <w:r>
              <w:t>推动</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通过发放补贴，进一步增强工役制人员的幸福感，促进社会和谐</w:t>
            </w:r>
          </w:p>
        </w:tc>
        <w:tc>
          <w:tcPr>
            <w:tcW w:w="5386" w:type="dxa"/>
            <w:vAlign w:val="center"/>
          </w:tcPr>
          <w:p>
            <w:pPr>
              <w:pStyle w:val="16"/>
            </w:pPr>
            <w:r>
              <w:t>通过发放补贴，进一步增强工役制人员的幸福感，促进社会和谐</w:t>
            </w:r>
          </w:p>
        </w:tc>
        <w:tc>
          <w:tcPr>
            <w:tcW w:w="2268" w:type="dxa"/>
            <w:vAlign w:val="center"/>
          </w:tcPr>
          <w:p>
            <w:pPr>
              <w:pStyle w:val="16"/>
            </w:pPr>
            <w:r>
              <w:t>促进</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公路工役制人员满意度</w:t>
            </w:r>
          </w:p>
        </w:tc>
        <w:tc>
          <w:tcPr>
            <w:tcW w:w="5386" w:type="dxa"/>
            <w:vAlign w:val="center"/>
          </w:tcPr>
          <w:p>
            <w:pPr>
              <w:pStyle w:val="16"/>
            </w:pPr>
            <w:r>
              <w:t>公路工役制人员满意人数占总人数的百分比</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6、京原铁路“三线”建设民兵、遗属人员经费绩效目标表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13100325P00001610002Q</w:t>
            </w:r>
          </w:p>
        </w:tc>
        <w:tc>
          <w:tcPr>
            <w:tcW w:w="2835" w:type="dxa"/>
            <w:vAlign w:val="center"/>
          </w:tcPr>
          <w:p>
            <w:pPr>
              <w:pStyle w:val="14"/>
            </w:pPr>
            <w:r>
              <w:t>项目名称</w:t>
            </w:r>
          </w:p>
        </w:tc>
        <w:tc>
          <w:tcPr>
            <w:tcW w:w="6095" w:type="dxa"/>
            <w:gridSpan w:val="3"/>
            <w:vAlign w:val="center"/>
          </w:tcPr>
          <w:p>
            <w:pPr>
              <w:pStyle w:val="16"/>
            </w:pPr>
            <w:r>
              <w:t>京原铁路“三线”建设民兵、遗属人员经费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49.66</w:t>
            </w:r>
          </w:p>
        </w:tc>
        <w:tc>
          <w:tcPr>
            <w:tcW w:w="2835" w:type="dxa"/>
            <w:vAlign w:val="center"/>
          </w:tcPr>
          <w:p>
            <w:pPr>
              <w:pStyle w:val="14"/>
            </w:pPr>
            <w:r>
              <w:t>其中：财政    资金</w:t>
            </w:r>
          </w:p>
        </w:tc>
        <w:tc>
          <w:tcPr>
            <w:tcW w:w="2551" w:type="dxa"/>
            <w:vAlign w:val="center"/>
          </w:tcPr>
          <w:p>
            <w:pPr>
              <w:pStyle w:val="16"/>
            </w:pPr>
            <w:r>
              <w:t>49.66</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用于发放京原铁路“三线”建设民兵生活补助，保障人员稳定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20%</w:t>
            </w:r>
          </w:p>
        </w:tc>
        <w:tc>
          <w:tcPr>
            <w:tcW w:w="2835" w:type="dxa"/>
            <w:vAlign w:val="center"/>
          </w:tcPr>
          <w:p>
            <w:pPr>
              <w:pStyle w:val="17"/>
            </w:pPr>
            <w:r>
              <w:t>40%</w:t>
            </w:r>
          </w:p>
        </w:tc>
        <w:tc>
          <w:tcPr>
            <w:tcW w:w="2551" w:type="dxa"/>
            <w:vAlign w:val="center"/>
          </w:tcPr>
          <w:p>
            <w:pPr>
              <w:pStyle w:val="17"/>
            </w:pPr>
            <w:r>
              <w:t>60%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   通过项目的开展完成京原铁路“三线”建设民兵人员发放生活补贴工作，有效解决人员生活困难，保障人员稳定。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健在人员数量</w:t>
            </w:r>
          </w:p>
        </w:tc>
        <w:tc>
          <w:tcPr>
            <w:tcW w:w="5386" w:type="dxa"/>
            <w:vAlign w:val="center"/>
          </w:tcPr>
          <w:p>
            <w:pPr>
              <w:pStyle w:val="16"/>
            </w:pPr>
            <w:r>
              <w:t>健在人员数量</w:t>
            </w:r>
          </w:p>
        </w:tc>
        <w:tc>
          <w:tcPr>
            <w:tcW w:w="2268" w:type="dxa"/>
            <w:vAlign w:val="center"/>
          </w:tcPr>
          <w:p>
            <w:pPr>
              <w:pStyle w:val="16"/>
            </w:pPr>
            <w:r>
              <w:t>242人</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遗属人员数量</w:t>
            </w:r>
          </w:p>
        </w:tc>
        <w:tc>
          <w:tcPr>
            <w:tcW w:w="5386" w:type="dxa"/>
            <w:vAlign w:val="center"/>
          </w:tcPr>
          <w:p>
            <w:pPr>
              <w:pStyle w:val="16"/>
            </w:pPr>
            <w:r>
              <w:t>遗属人员数量</w:t>
            </w:r>
          </w:p>
        </w:tc>
        <w:tc>
          <w:tcPr>
            <w:tcW w:w="2268" w:type="dxa"/>
            <w:vAlign w:val="center"/>
          </w:tcPr>
          <w:p>
            <w:pPr>
              <w:pStyle w:val="16"/>
            </w:pPr>
            <w:r>
              <w:t>63人</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经费发放覆盖率</w:t>
            </w:r>
          </w:p>
        </w:tc>
        <w:tc>
          <w:tcPr>
            <w:tcW w:w="5386" w:type="dxa"/>
            <w:vAlign w:val="center"/>
          </w:tcPr>
          <w:p>
            <w:pPr>
              <w:pStyle w:val="16"/>
            </w:pPr>
            <w:r>
              <w:t>补助发放覆盖率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经费发放精准率</w:t>
            </w:r>
          </w:p>
        </w:tc>
        <w:tc>
          <w:tcPr>
            <w:tcW w:w="5386" w:type="dxa"/>
            <w:vAlign w:val="center"/>
          </w:tcPr>
          <w:p>
            <w:pPr>
              <w:pStyle w:val="16"/>
            </w:pPr>
            <w:r>
              <w:t>补助、补贴发放合规人数占发放总人数的比例</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经费发放及时情况</w:t>
            </w:r>
          </w:p>
        </w:tc>
        <w:tc>
          <w:tcPr>
            <w:tcW w:w="5386" w:type="dxa"/>
            <w:vAlign w:val="center"/>
          </w:tcPr>
          <w:p>
            <w:pPr>
              <w:pStyle w:val="16"/>
            </w:pPr>
            <w:r>
              <w:t>经费发放及时性</w:t>
            </w:r>
          </w:p>
        </w:tc>
        <w:tc>
          <w:tcPr>
            <w:tcW w:w="2268" w:type="dxa"/>
            <w:vAlign w:val="center"/>
          </w:tcPr>
          <w:p>
            <w:pPr>
              <w:pStyle w:val="16"/>
            </w:pPr>
            <w:r>
              <w:t>及时</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健在人员年发放补贴标准</w:t>
            </w:r>
          </w:p>
        </w:tc>
        <w:tc>
          <w:tcPr>
            <w:tcW w:w="5386" w:type="dxa"/>
            <w:vAlign w:val="center"/>
          </w:tcPr>
          <w:p>
            <w:pPr>
              <w:pStyle w:val="16"/>
            </w:pPr>
            <w:r>
              <w:t>健在人员每年每人发放补贴金额</w:t>
            </w:r>
          </w:p>
        </w:tc>
        <w:tc>
          <w:tcPr>
            <w:tcW w:w="2268" w:type="dxa"/>
            <w:vAlign w:val="center"/>
          </w:tcPr>
          <w:p>
            <w:pPr>
              <w:pStyle w:val="16"/>
            </w:pPr>
            <w:r>
              <w:t>2000元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遗属人员年发放补贴标准</w:t>
            </w:r>
          </w:p>
        </w:tc>
        <w:tc>
          <w:tcPr>
            <w:tcW w:w="5386" w:type="dxa"/>
            <w:vAlign w:val="center"/>
          </w:tcPr>
          <w:p>
            <w:pPr>
              <w:pStyle w:val="16"/>
            </w:pPr>
            <w:r>
              <w:t>遗属每人每年发放补贴金额</w:t>
            </w:r>
          </w:p>
        </w:tc>
        <w:tc>
          <w:tcPr>
            <w:tcW w:w="2268" w:type="dxa"/>
            <w:vAlign w:val="center"/>
          </w:tcPr>
          <w:p>
            <w:pPr>
              <w:pStyle w:val="16"/>
            </w:pPr>
            <w:r>
              <w:t>200元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进一步提高消费能力，增强人员的获得感</w:t>
            </w:r>
          </w:p>
        </w:tc>
        <w:tc>
          <w:tcPr>
            <w:tcW w:w="5386" w:type="dxa"/>
            <w:vAlign w:val="center"/>
          </w:tcPr>
          <w:p>
            <w:pPr>
              <w:pStyle w:val="16"/>
            </w:pPr>
            <w:r>
              <w:t>进一步提高消费能力，增强人员的获得感</w:t>
            </w:r>
          </w:p>
        </w:tc>
        <w:tc>
          <w:tcPr>
            <w:tcW w:w="2268" w:type="dxa"/>
            <w:vAlign w:val="center"/>
          </w:tcPr>
          <w:p>
            <w:pPr>
              <w:pStyle w:val="16"/>
            </w:pPr>
            <w:r>
              <w:t>提高</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改善人员的生活困难问题，保障人员稳定。</w:t>
            </w:r>
          </w:p>
        </w:tc>
        <w:tc>
          <w:tcPr>
            <w:tcW w:w="5386" w:type="dxa"/>
            <w:vAlign w:val="center"/>
          </w:tcPr>
          <w:p>
            <w:pPr>
              <w:pStyle w:val="16"/>
            </w:pPr>
            <w:r>
              <w:t>改善人员的生活困难问题，保障人员稳定。</w:t>
            </w:r>
          </w:p>
        </w:tc>
        <w:tc>
          <w:tcPr>
            <w:tcW w:w="2268" w:type="dxa"/>
            <w:vAlign w:val="center"/>
          </w:tcPr>
          <w:p>
            <w:pPr>
              <w:pStyle w:val="16"/>
            </w:pPr>
            <w:r>
              <w:t>改善</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人员满意度</w:t>
            </w:r>
          </w:p>
        </w:tc>
        <w:tc>
          <w:tcPr>
            <w:tcW w:w="5386" w:type="dxa"/>
            <w:vAlign w:val="center"/>
          </w:tcPr>
          <w:p>
            <w:pPr>
              <w:pStyle w:val="16"/>
            </w:pPr>
            <w:r>
              <w:t>满意人数占总数的百分比</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7、农村公路建设养护发展专项资金[省级]绩效目标表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13100325P00000610016U</w:t>
            </w:r>
          </w:p>
        </w:tc>
        <w:tc>
          <w:tcPr>
            <w:tcW w:w="2835" w:type="dxa"/>
            <w:vAlign w:val="center"/>
          </w:tcPr>
          <w:p>
            <w:pPr>
              <w:pStyle w:val="14"/>
            </w:pPr>
            <w:r>
              <w:t>项目名称</w:t>
            </w:r>
          </w:p>
        </w:tc>
        <w:tc>
          <w:tcPr>
            <w:tcW w:w="6095" w:type="dxa"/>
            <w:gridSpan w:val="3"/>
            <w:vAlign w:val="center"/>
          </w:tcPr>
          <w:p>
            <w:pPr>
              <w:pStyle w:val="16"/>
            </w:pPr>
            <w:r>
              <w:t>农村公路建设养护发展专项资金[省级]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107.00</w:t>
            </w:r>
          </w:p>
        </w:tc>
        <w:tc>
          <w:tcPr>
            <w:tcW w:w="2835" w:type="dxa"/>
            <w:vAlign w:val="center"/>
          </w:tcPr>
          <w:p>
            <w:pPr>
              <w:pStyle w:val="14"/>
            </w:pPr>
            <w:r>
              <w:t>其中：财政    资金</w:t>
            </w:r>
          </w:p>
        </w:tc>
        <w:tc>
          <w:tcPr>
            <w:tcW w:w="2551" w:type="dxa"/>
            <w:vAlign w:val="center"/>
          </w:tcPr>
          <w:p>
            <w:pPr>
              <w:pStyle w:val="16"/>
            </w:pPr>
            <w:r>
              <w:t>107.00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该资金主要用于辖区农村公路养护项目支出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20%</w:t>
            </w:r>
          </w:p>
        </w:tc>
        <w:tc>
          <w:tcPr>
            <w:tcW w:w="2551" w:type="dxa"/>
            <w:vAlign w:val="center"/>
          </w:tcPr>
          <w:p>
            <w:pPr>
              <w:pStyle w:val="17"/>
            </w:pPr>
            <w:r>
              <w:t>70%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1.农村公路路网结构、公路路况、桥梁安全得到保障，农村公路绿化景观得到进一步丰富，农村公路安全防护水平得到进一步提高，公路通行能力进一步提升。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农村公路、桥梁养护里程范围</w:t>
            </w:r>
          </w:p>
        </w:tc>
        <w:tc>
          <w:tcPr>
            <w:tcW w:w="5386" w:type="dxa"/>
            <w:vAlign w:val="center"/>
          </w:tcPr>
          <w:p>
            <w:pPr>
              <w:pStyle w:val="16"/>
            </w:pPr>
            <w:r>
              <w:t>农村公路、桥梁养护里程数</w:t>
            </w:r>
          </w:p>
        </w:tc>
        <w:tc>
          <w:tcPr>
            <w:tcW w:w="2268" w:type="dxa"/>
            <w:vAlign w:val="center"/>
          </w:tcPr>
          <w:p>
            <w:pPr>
              <w:pStyle w:val="16"/>
            </w:pPr>
            <w:r>
              <w:t>483.56公里</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完工项目验收合格率</w:t>
            </w:r>
          </w:p>
        </w:tc>
        <w:tc>
          <w:tcPr>
            <w:tcW w:w="5386" w:type="dxa"/>
            <w:vAlign w:val="center"/>
          </w:tcPr>
          <w:p>
            <w:pPr>
              <w:pStyle w:val="16"/>
            </w:pPr>
            <w:r>
              <w:t>完工项目验收合格率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按期完成投资</w:t>
            </w:r>
          </w:p>
        </w:tc>
        <w:tc>
          <w:tcPr>
            <w:tcW w:w="5386" w:type="dxa"/>
            <w:vAlign w:val="center"/>
          </w:tcPr>
          <w:p>
            <w:pPr>
              <w:pStyle w:val="16"/>
            </w:pPr>
            <w:r>
              <w:t>按期完成投资</w:t>
            </w:r>
          </w:p>
        </w:tc>
        <w:tc>
          <w:tcPr>
            <w:tcW w:w="2268" w:type="dxa"/>
            <w:vAlign w:val="center"/>
          </w:tcPr>
          <w:p>
            <w:pPr>
              <w:pStyle w:val="16"/>
            </w:pPr>
            <w:r>
              <w:t>是</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工程实际支出不超过投资概算</w:t>
            </w:r>
          </w:p>
        </w:tc>
        <w:tc>
          <w:tcPr>
            <w:tcW w:w="5386" w:type="dxa"/>
            <w:vAlign w:val="center"/>
          </w:tcPr>
          <w:p>
            <w:pPr>
              <w:pStyle w:val="16"/>
            </w:pPr>
            <w:r>
              <w:t>工程实际支出不超过投资概算</w:t>
            </w:r>
          </w:p>
        </w:tc>
        <w:tc>
          <w:tcPr>
            <w:tcW w:w="2268" w:type="dxa"/>
            <w:vAlign w:val="center"/>
          </w:tcPr>
          <w:p>
            <w:pPr>
              <w:pStyle w:val="16"/>
            </w:pPr>
            <w:r>
              <w:t>是</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对农村公路网络建设发展的促进作用</w:t>
            </w:r>
          </w:p>
        </w:tc>
        <w:tc>
          <w:tcPr>
            <w:tcW w:w="5386" w:type="dxa"/>
            <w:vAlign w:val="center"/>
          </w:tcPr>
          <w:p>
            <w:pPr>
              <w:pStyle w:val="16"/>
            </w:pPr>
            <w:r>
              <w:t>对农村公路网络建设发展的促进作用</w:t>
            </w:r>
          </w:p>
          <w:p>
            <w:pPr>
              <w:pStyle w:val="16"/>
            </w:pPr>
          </w:p>
        </w:tc>
        <w:tc>
          <w:tcPr>
            <w:tcW w:w="2268" w:type="dxa"/>
            <w:vAlign w:val="center"/>
          </w:tcPr>
          <w:p>
            <w:pPr>
              <w:pStyle w:val="16"/>
            </w:pPr>
            <w:r>
              <w:t>促进</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基本公共服务水平</w:t>
            </w:r>
          </w:p>
        </w:tc>
        <w:tc>
          <w:tcPr>
            <w:tcW w:w="5386" w:type="dxa"/>
            <w:vAlign w:val="center"/>
          </w:tcPr>
          <w:p>
            <w:pPr>
              <w:pStyle w:val="16"/>
            </w:pPr>
            <w:r>
              <w:t>基本公共服务水平提升情况</w:t>
            </w:r>
          </w:p>
        </w:tc>
        <w:tc>
          <w:tcPr>
            <w:tcW w:w="2268" w:type="dxa"/>
            <w:vAlign w:val="center"/>
          </w:tcPr>
          <w:p>
            <w:pPr>
              <w:pStyle w:val="16"/>
            </w:pPr>
            <w:r>
              <w:t>明显</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改善通行服务水平群众满意度</w:t>
            </w:r>
          </w:p>
        </w:tc>
        <w:tc>
          <w:tcPr>
            <w:tcW w:w="5386" w:type="dxa"/>
            <w:vAlign w:val="center"/>
          </w:tcPr>
          <w:p>
            <w:pPr>
              <w:pStyle w:val="16"/>
            </w:pPr>
            <w:r>
              <w:t>改善通行服务水平群众满意度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8、农村公路日常养护项目资金绩效目标表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13100325P000006100229</w:t>
            </w:r>
          </w:p>
        </w:tc>
        <w:tc>
          <w:tcPr>
            <w:tcW w:w="2835" w:type="dxa"/>
            <w:vAlign w:val="center"/>
          </w:tcPr>
          <w:p>
            <w:pPr>
              <w:pStyle w:val="14"/>
            </w:pPr>
            <w:r>
              <w:t>项目名称</w:t>
            </w:r>
          </w:p>
        </w:tc>
        <w:tc>
          <w:tcPr>
            <w:tcW w:w="6095" w:type="dxa"/>
            <w:gridSpan w:val="3"/>
            <w:vAlign w:val="center"/>
          </w:tcPr>
          <w:p>
            <w:pPr>
              <w:pStyle w:val="16"/>
            </w:pPr>
            <w:r>
              <w:t>农村公路日常养护项目资金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202.00</w:t>
            </w:r>
          </w:p>
        </w:tc>
        <w:tc>
          <w:tcPr>
            <w:tcW w:w="2835" w:type="dxa"/>
            <w:vAlign w:val="center"/>
          </w:tcPr>
          <w:p>
            <w:pPr>
              <w:pStyle w:val="14"/>
            </w:pPr>
            <w:r>
              <w:t>其中：财政    资金</w:t>
            </w:r>
          </w:p>
        </w:tc>
        <w:tc>
          <w:tcPr>
            <w:tcW w:w="2551" w:type="dxa"/>
            <w:vAlign w:val="center"/>
          </w:tcPr>
          <w:p>
            <w:pPr>
              <w:pStyle w:val="16"/>
            </w:pPr>
            <w:r>
              <w:t>202.00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该资金主要用于辖区农村公路日常养护支出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15%</w:t>
            </w:r>
          </w:p>
        </w:tc>
        <w:tc>
          <w:tcPr>
            <w:tcW w:w="2835" w:type="dxa"/>
            <w:vAlign w:val="center"/>
          </w:tcPr>
          <w:p>
            <w:pPr>
              <w:pStyle w:val="17"/>
            </w:pPr>
            <w:r>
              <w:t>45%</w:t>
            </w:r>
          </w:p>
        </w:tc>
        <w:tc>
          <w:tcPr>
            <w:tcW w:w="2551" w:type="dxa"/>
            <w:vAlign w:val="center"/>
          </w:tcPr>
          <w:p>
            <w:pPr>
              <w:pStyle w:val="17"/>
            </w:pPr>
            <w:r>
              <w:t>80%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   通过开展农村公路日常养护项目，农村公路列养率保持100%，优良中等路比例达到89%以上，农村公路交通设施完好率达到100%；标志标牌完好率达到100%，人民群众满意度提升至95%以上。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县乡村公路日常养护里程</w:t>
            </w:r>
          </w:p>
        </w:tc>
        <w:tc>
          <w:tcPr>
            <w:tcW w:w="5386" w:type="dxa"/>
            <w:vAlign w:val="center"/>
          </w:tcPr>
          <w:p>
            <w:pPr>
              <w:pStyle w:val="16"/>
            </w:pPr>
            <w:r>
              <w:t>县乡村公路列养里程</w:t>
            </w:r>
          </w:p>
        </w:tc>
        <w:tc>
          <w:tcPr>
            <w:tcW w:w="2268" w:type="dxa"/>
            <w:vAlign w:val="center"/>
          </w:tcPr>
          <w:p>
            <w:pPr>
              <w:pStyle w:val="16"/>
            </w:pPr>
            <w:r>
              <w:t>≥483.56公里</w:t>
            </w:r>
          </w:p>
        </w:tc>
        <w:tc>
          <w:tcPr>
            <w:tcW w:w="1276" w:type="dxa"/>
            <w:vAlign w:val="center"/>
          </w:tcPr>
          <w:p>
            <w:pPr>
              <w:pStyle w:val="16"/>
            </w:pPr>
            <w:r>
              <w:t>河北省农村公路路网数据库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县乡村公路桥梁日常养护长度</w:t>
            </w:r>
          </w:p>
        </w:tc>
        <w:tc>
          <w:tcPr>
            <w:tcW w:w="5386" w:type="dxa"/>
            <w:vAlign w:val="center"/>
          </w:tcPr>
          <w:p>
            <w:pPr>
              <w:pStyle w:val="16"/>
            </w:pPr>
            <w:r>
              <w:t>县乡村公路桥梁长度</w:t>
            </w:r>
          </w:p>
        </w:tc>
        <w:tc>
          <w:tcPr>
            <w:tcW w:w="2268" w:type="dxa"/>
            <w:vAlign w:val="center"/>
          </w:tcPr>
          <w:p>
            <w:pPr>
              <w:pStyle w:val="16"/>
            </w:pPr>
            <w:r>
              <w:t>≥1148.54延米</w:t>
            </w:r>
          </w:p>
        </w:tc>
        <w:tc>
          <w:tcPr>
            <w:tcW w:w="1276" w:type="dxa"/>
            <w:vAlign w:val="center"/>
          </w:tcPr>
          <w:p>
            <w:pPr>
              <w:pStyle w:val="16"/>
            </w:pPr>
            <w:r>
              <w:t>河北省农村公路路网数据库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日常养护质量合格率</w:t>
            </w:r>
          </w:p>
        </w:tc>
        <w:tc>
          <w:tcPr>
            <w:tcW w:w="5386" w:type="dxa"/>
            <w:vAlign w:val="center"/>
          </w:tcPr>
          <w:p>
            <w:pPr>
              <w:pStyle w:val="16"/>
            </w:pPr>
            <w:r>
              <w:t>日常养护质量合格率</w:t>
            </w:r>
          </w:p>
        </w:tc>
        <w:tc>
          <w:tcPr>
            <w:tcW w:w="2268" w:type="dxa"/>
            <w:vAlign w:val="center"/>
          </w:tcPr>
          <w:p>
            <w:pPr>
              <w:pStyle w:val="16"/>
            </w:pPr>
            <w:r>
              <w:t>100%</w:t>
            </w:r>
          </w:p>
        </w:tc>
        <w:tc>
          <w:tcPr>
            <w:tcW w:w="1276" w:type="dxa"/>
            <w:vAlign w:val="center"/>
          </w:tcPr>
          <w:p>
            <w:pPr>
              <w:pStyle w:val="16"/>
            </w:pPr>
            <w:r>
              <w:t>公路养护技术规范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日常养护项目工期</w:t>
            </w:r>
          </w:p>
        </w:tc>
        <w:tc>
          <w:tcPr>
            <w:tcW w:w="5386" w:type="dxa"/>
            <w:vAlign w:val="center"/>
          </w:tcPr>
          <w:p>
            <w:pPr>
              <w:pStyle w:val="16"/>
            </w:pPr>
            <w:r>
              <w:t>日常养护项目完工时间</w:t>
            </w:r>
          </w:p>
        </w:tc>
        <w:tc>
          <w:tcPr>
            <w:tcW w:w="2268" w:type="dxa"/>
            <w:vAlign w:val="center"/>
          </w:tcPr>
          <w:p>
            <w:pPr>
              <w:pStyle w:val="16"/>
            </w:pPr>
            <w:r>
              <w:t>≤12月</w:t>
            </w:r>
          </w:p>
        </w:tc>
        <w:tc>
          <w:tcPr>
            <w:tcW w:w="1276" w:type="dxa"/>
            <w:vAlign w:val="center"/>
          </w:tcPr>
          <w:p>
            <w:pPr>
              <w:pStyle w:val="16"/>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县道每公里日常养护投入</w:t>
            </w:r>
          </w:p>
        </w:tc>
        <w:tc>
          <w:tcPr>
            <w:tcW w:w="5386" w:type="dxa"/>
            <w:vAlign w:val="center"/>
          </w:tcPr>
          <w:p>
            <w:pPr>
              <w:pStyle w:val="16"/>
            </w:pPr>
            <w:r>
              <w:t xml:space="preserve"> 县道每公里养护投入标准</w:t>
            </w:r>
          </w:p>
        </w:tc>
        <w:tc>
          <w:tcPr>
            <w:tcW w:w="2268" w:type="dxa"/>
            <w:vAlign w:val="center"/>
          </w:tcPr>
          <w:p>
            <w:pPr>
              <w:pStyle w:val="16"/>
            </w:pPr>
            <w:r>
              <w:t>≤10000元</w:t>
            </w:r>
          </w:p>
        </w:tc>
        <w:tc>
          <w:tcPr>
            <w:tcW w:w="1276" w:type="dxa"/>
            <w:vAlign w:val="center"/>
          </w:tcPr>
          <w:p>
            <w:pPr>
              <w:pStyle w:val="16"/>
            </w:pPr>
            <w:r>
              <w:t>廊坊市广阳区深化农村公路管理养护体制改革实施方案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乡道每公里日常养护投入</w:t>
            </w:r>
          </w:p>
        </w:tc>
        <w:tc>
          <w:tcPr>
            <w:tcW w:w="5386" w:type="dxa"/>
            <w:vAlign w:val="center"/>
          </w:tcPr>
          <w:p>
            <w:pPr>
              <w:pStyle w:val="16"/>
            </w:pPr>
            <w:r>
              <w:t xml:space="preserve"> 乡道每公里养护投入标准</w:t>
            </w:r>
          </w:p>
        </w:tc>
        <w:tc>
          <w:tcPr>
            <w:tcW w:w="2268" w:type="dxa"/>
            <w:vAlign w:val="center"/>
          </w:tcPr>
          <w:p>
            <w:pPr>
              <w:pStyle w:val="16"/>
            </w:pPr>
            <w:r>
              <w:t>≤5000元</w:t>
            </w:r>
          </w:p>
        </w:tc>
        <w:tc>
          <w:tcPr>
            <w:tcW w:w="1276" w:type="dxa"/>
            <w:vAlign w:val="center"/>
          </w:tcPr>
          <w:p>
            <w:pPr>
              <w:pStyle w:val="16"/>
            </w:pPr>
            <w:r>
              <w:t>廊坊市广阳区深化农村公路管理养护体制改革实施方案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村道每公里日常养护投入</w:t>
            </w:r>
          </w:p>
        </w:tc>
        <w:tc>
          <w:tcPr>
            <w:tcW w:w="5386" w:type="dxa"/>
            <w:vAlign w:val="center"/>
          </w:tcPr>
          <w:p>
            <w:pPr>
              <w:pStyle w:val="16"/>
            </w:pPr>
            <w:r>
              <w:t xml:space="preserve"> 村道每公里养护投入标准</w:t>
            </w:r>
          </w:p>
        </w:tc>
        <w:tc>
          <w:tcPr>
            <w:tcW w:w="2268" w:type="dxa"/>
            <w:vAlign w:val="center"/>
          </w:tcPr>
          <w:p>
            <w:pPr>
              <w:pStyle w:val="16"/>
            </w:pPr>
            <w:r>
              <w:t>≤3000元</w:t>
            </w:r>
          </w:p>
        </w:tc>
        <w:tc>
          <w:tcPr>
            <w:tcW w:w="1276" w:type="dxa"/>
            <w:vAlign w:val="center"/>
          </w:tcPr>
          <w:p>
            <w:pPr>
              <w:pStyle w:val="16"/>
            </w:pPr>
            <w:r>
              <w:t>廊坊市广阳区深化农村公路管理养护体制改革实施方案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桥梁每延米日常养护投入</w:t>
            </w:r>
          </w:p>
        </w:tc>
        <w:tc>
          <w:tcPr>
            <w:tcW w:w="5386" w:type="dxa"/>
            <w:vAlign w:val="center"/>
          </w:tcPr>
          <w:p>
            <w:pPr>
              <w:pStyle w:val="16"/>
            </w:pPr>
            <w:r>
              <w:t xml:space="preserve"> 桥梁每延米养护投入标准</w:t>
            </w:r>
          </w:p>
        </w:tc>
        <w:tc>
          <w:tcPr>
            <w:tcW w:w="2268" w:type="dxa"/>
            <w:vAlign w:val="center"/>
          </w:tcPr>
          <w:p>
            <w:pPr>
              <w:pStyle w:val="16"/>
            </w:pPr>
            <w:r>
              <w:t>≤100元</w:t>
            </w:r>
          </w:p>
        </w:tc>
        <w:tc>
          <w:tcPr>
            <w:tcW w:w="1276" w:type="dxa"/>
            <w:vAlign w:val="center"/>
          </w:tcPr>
          <w:p>
            <w:pPr>
              <w:pStyle w:val="16"/>
            </w:pPr>
            <w:r>
              <w:t>廊坊市广阳区深化农村公路管理养护体制改革实施方案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促进区域经济社会发展</w:t>
            </w:r>
          </w:p>
        </w:tc>
        <w:tc>
          <w:tcPr>
            <w:tcW w:w="5386" w:type="dxa"/>
            <w:vAlign w:val="center"/>
          </w:tcPr>
          <w:p>
            <w:pPr>
              <w:pStyle w:val="16"/>
            </w:pPr>
            <w:r>
              <w:t>促进区域经济社会发展</w:t>
            </w:r>
          </w:p>
        </w:tc>
        <w:tc>
          <w:tcPr>
            <w:tcW w:w="2268" w:type="dxa"/>
            <w:vAlign w:val="center"/>
          </w:tcPr>
          <w:p>
            <w:pPr>
              <w:pStyle w:val="16"/>
            </w:pPr>
            <w:r>
              <w:t>促进</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受益乡镇数量</w:t>
            </w:r>
          </w:p>
        </w:tc>
        <w:tc>
          <w:tcPr>
            <w:tcW w:w="5386" w:type="dxa"/>
            <w:vAlign w:val="center"/>
          </w:tcPr>
          <w:p>
            <w:pPr>
              <w:pStyle w:val="16"/>
            </w:pPr>
            <w:r>
              <w:t>受益乡镇总个数</w:t>
            </w:r>
          </w:p>
        </w:tc>
        <w:tc>
          <w:tcPr>
            <w:tcW w:w="2268" w:type="dxa"/>
            <w:vAlign w:val="center"/>
          </w:tcPr>
          <w:p>
            <w:pPr>
              <w:pStyle w:val="16"/>
            </w:pPr>
            <w:r>
              <w:t>≥5个</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农村公路优良中等路比例</w:t>
            </w:r>
          </w:p>
        </w:tc>
        <w:tc>
          <w:tcPr>
            <w:tcW w:w="5386" w:type="dxa"/>
            <w:vAlign w:val="center"/>
          </w:tcPr>
          <w:p>
            <w:pPr>
              <w:pStyle w:val="16"/>
            </w:pPr>
            <w:r>
              <w:t>优良中等路比例</w:t>
            </w:r>
          </w:p>
        </w:tc>
        <w:tc>
          <w:tcPr>
            <w:tcW w:w="2268" w:type="dxa"/>
            <w:vAlign w:val="center"/>
          </w:tcPr>
          <w:p>
            <w:pPr>
              <w:pStyle w:val="16"/>
            </w:pPr>
            <w:r>
              <w:t>≥89%</w:t>
            </w:r>
          </w:p>
        </w:tc>
        <w:tc>
          <w:tcPr>
            <w:tcW w:w="1276" w:type="dxa"/>
            <w:vAlign w:val="center"/>
          </w:tcPr>
          <w:p>
            <w:pPr>
              <w:pStyle w:val="16"/>
            </w:pPr>
            <w:r>
              <w:t>河北交通厅公路网系统年报数据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 xml:space="preserve"> 社会公众或服务对象满意度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9、农村公路养护工程项目资金绩效目标表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13100325P00000610021M</w:t>
            </w:r>
          </w:p>
        </w:tc>
        <w:tc>
          <w:tcPr>
            <w:tcW w:w="2835" w:type="dxa"/>
            <w:vAlign w:val="center"/>
          </w:tcPr>
          <w:p>
            <w:pPr>
              <w:pStyle w:val="14"/>
            </w:pPr>
            <w:r>
              <w:t>项目名称</w:t>
            </w:r>
          </w:p>
        </w:tc>
        <w:tc>
          <w:tcPr>
            <w:tcW w:w="6095" w:type="dxa"/>
            <w:gridSpan w:val="3"/>
            <w:vAlign w:val="center"/>
          </w:tcPr>
          <w:p>
            <w:pPr>
              <w:pStyle w:val="16"/>
            </w:pPr>
            <w:r>
              <w:t>农村公路养护工程项目资金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190.00</w:t>
            </w:r>
          </w:p>
        </w:tc>
        <w:tc>
          <w:tcPr>
            <w:tcW w:w="2835" w:type="dxa"/>
            <w:vAlign w:val="center"/>
          </w:tcPr>
          <w:p>
            <w:pPr>
              <w:pStyle w:val="14"/>
            </w:pPr>
            <w:r>
              <w:t>其中：财政    资金</w:t>
            </w:r>
          </w:p>
        </w:tc>
        <w:tc>
          <w:tcPr>
            <w:tcW w:w="2551" w:type="dxa"/>
            <w:vAlign w:val="center"/>
          </w:tcPr>
          <w:p>
            <w:pPr>
              <w:pStyle w:val="16"/>
            </w:pPr>
            <w:r>
              <w:t>190.00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该资金用于辖区农村公路养护工程支出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40%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养护工程项目的开展，使辖区农村公路处于良好的运营状态，农村公路路域环境水平、农村公路路况水平、安全畅通水平、绿化美化水平得到进一步提升，确保公路附属设施完善齐全处于完好能够发挥相应作用，为实施乡村振兴战略、农民致富提供良好的交通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县乡村公路养护工程里程</w:t>
            </w:r>
          </w:p>
        </w:tc>
        <w:tc>
          <w:tcPr>
            <w:tcW w:w="5386" w:type="dxa"/>
            <w:vAlign w:val="center"/>
          </w:tcPr>
          <w:p>
            <w:pPr>
              <w:pStyle w:val="16"/>
            </w:pPr>
            <w:r>
              <w:t>县乡村公路列养里程</w:t>
            </w:r>
          </w:p>
        </w:tc>
        <w:tc>
          <w:tcPr>
            <w:tcW w:w="2268" w:type="dxa"/>
            <w:vAlign w:val="center"/>
          </w:tcPr>
          <w:p>
            <w:pPr>
              <w:pStyle w:val="16"/>
            </w:pPr>
            <w:r>
              <w:t>≥483.56公里</w:t>
            </w:r>
          </w:p>
        </w:tc>
        <w:tc>
          <w:tcPr>
            <w:tcW w:w="1276" w:type="dxa"/>
            <w:vAlign w:val="center"/>
          </w:tcPr>
          <w:p>
            <w:pPr>
              <w:pStyle w:val="16"/>
            </w:pPr>
            <w:r>
              <w:t>河北省农村公路路网   数据库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养护工程质量合格率</w:t>
            </w:r>
          </w:p>
        </w:tc>
        <w:tc>
          <w:tcPr>
            <w:tcW w:w="5386" w:type="dxa"/>
            <w:vAlign w:val="center"/>
          </w:tcPr>
          <w:p>
            <w:pPr>
              <w:pStyle w:val="16"/>
            </w:pPr>
            <w:r>
              <w:t>养护工程质量合格率</w:t>
            </w:r>
          </w:p>
        </w:tc>
        <w:tc>
          <w:tcPr>
            <w:tcW w:w="2268" w:type="dxa"/>
            <w:vAlign w:val="center"/>
          </w:tcPr>
          <w:p>
            <w:pPr>
              <w:pStyle w:val="16"/>
            </w:pPr>
            <w:r>
              <w:t>100%</w:t>
            </w:r>
          </w:p>
        </w:tc>
        <w:tc>
          <w:tcPr>
            <w:tcW w:w="1276" w:type="dxa"/>
            <w:vAlign w:val="center"/>
          </w:tcPr>
          <w:p>
            <w:pPr>
              <w:pStyle w:val="16"/>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养护工程项目工期</w:t>
            </w:r>
          </w:p>
        </w:tc>
        <w:tc>
          <w:tcPr>
            <w:tcW w:w="5386" w:type="dxa"/>
            <w:vAlign w:val="center"/>
          </w:tcPr>
          <w:p>
            <w:pPr>
              <w:pStyle w:val="16"/>
            </w:pPr>
            <w:r>
              <w:t>养护工程项目完工时间</w:t>
            </w:r>
          </w:p>
        </w:tc>
        <w:tc>
          <w:tcPr>
            <w:tcW w:w="2268" w:type="dxa"/>
            <w:vAlign w:val="center"/>
          </w:tcPr>
          <w:p>
            <w:pPr>
              <w:pStyle w:val="16"/>
            </w:pPr>
            <w:r>
              <w:t>≤12月</w:t>
            </w:r>
          </w:p>
        </w:tc>
        <w:tc>
          <w:tcPr>
            <w:tcW w:w="1276" w:type="dxa"/>
            <w:vAlign w:val="center"/>
          </w:tcPr>
          <w:p>
            <w:pPr>
              <w:pStyle w:val="16"/>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县道每公里养护工程投入</w:t>
            </w:r>
          </w:p>
        </w:tc>
        <w:tc>
          <w:tcPr>
            <w:tcW w:w="5386" w:type="dxa"/>
            <w:vAlign w:val="center"/>
          </w:tcPr>
          <w:p>
            <w:pPr>
              <w:pStyle w:val="16"/>
            </w:pPr>
            <w:r>
              <w:t>县道每公里养护投入标准</w:t>
            </w:r>
          </w:p>
        </w:tc>
        <w:tc>
          <w:tcPr>
            <w:tcW w:w="2268" w:type="dxa"/>
            <w:vAlign w:val="center"/>
          </w:tcPr>
          <w:p>
            <w:pPr>
              <w:pStyle w:val="16"/>
            </w:pPr>
            <w:r>
              <w:t>≤10000元</w:t>
            </w:r>
          </w:p>
        </w:tc>
        <w:tc>
          <w:tcPr>
            <w:tcW w:w="1276" w:type="dxa"/>
            <w:vAlign w:val="center"/>
          </w:tcPr>
          <w:p>
            <w:pPr>
              <w:pStyle w:val="16"/>
            </w:pPr>
            <w:r>
              <w:t>廊坊市广阳区深化农村公路管理养护体制改革实施方案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乡道每公里养护工程投入</w:t>
            </w:r>
          </w:p>
        </w:tc>
        <w:tc>
          <w:tcPr>
            <w:tcW w:w="5386" w:type="dxa"/>
            <w:vAlign w:val="center"/>
          </w:tcPr>
          <w:p>
            <w:pPr>
              <w:pStyle w:val="16"/>
            </w:pPr>
            <w:r>
              <w:t>乡道每公里养护投入标准</w:t>
            </w:r>
          </w:p>
        </w:tc>
        <w:tc>
          <w:tcPr>
            <w:tcW w:w="2268" w:type="dxa"/>
            <w:vAlign w:val="center"/>
          </w:tcPr>
          <w:p>
            <w:pPr>
              <w:pStyle w:val="16"/>
            </w:pPr>
            <w:r>
              <w:t>≤5000元</w:t>
            </w:r>
          </w:p>
        </w:tc>
        <w:tc>
          <w:tcPr>
            <w:tcW w:w="1276" w:type="dxa"/>
            <w:vAlign w:val="center"/>
          </w:tcPr>
          <w:p>
            <w:pPr>
              <w:pStyle w:val="16"/>
            </w:pPr>
            <w:r>
              <w:t>廊坊市广阳区深化农村公路管理养护体制改革实施方案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村道每公里养护工程投入</w:t>
            </w:r>
          </w:p>
        </w:tc>
        <w:tc>
          <w:tcPr>
            <w:tcW w:w="5386" w:type="dxa"/>
            <w:vAlign w:val="center"/>
          </w:tcPr>
          <w:p>
            <w:pPr>
              <w:pStyle w:val="16"/>
            </w:pPr>
            <w:r>
              <w:t>村道每公里养护投入标准</w:t>
            </w:r>
          </w:p>
        </w:tc>
        <w:tc>
          <w:tcPr>
            <w:tcW w:w="2268" w:type="dxa"/>
            <w:vAlign w:val="center"/>
          </w:tcPr>
          <w:p>
            <w:pPr>
              <w:pStyle w:val="16"/>
            </w:pPr>
            <w:r>
              <w:t>≤3000元</w:t>
            </w:r>
          </w:p>
        </w:tc>
        <w:tc>
          <w:tcPr>
            <w:tcW w:w="1276" w:type="dxa"/>
            <w:vAlign w:val="center"/>
          </w:tcPr>
          <w:p>
            <w:pPr>
              <w:pStyle w:val="16"/>
            </w:pPr>
            <w:r>
              <w:t>廊坊市广阳区深化农村公路管理养护体制改革实施方案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促进区域经济社会发展情况</w:t>
            </w:r>
          </w:p>
        </w:tc>
        <w:tc>
          <w:tcPr>
            <w:tcW w:w="5386" w:type="dxa"/>
            <w:vAlign w:val="center"/>
          </w:tcPr>
          <w:p>
            <w:pPr>
              <w:pStyle w:val="16"/>
            </w:pPr>
            <w:r>
              <w:t>促进区域经济社会发展</w:t>
            </w:r>
          </w:p>
        </w:tc>
        <w:tc>
          <w:tcPr>
            <w:tcW w:w="2268" w:type="dxa"/>
            <w:vAlign w:val="center"/>
          </w:tcPr>
          <w:p>
            <w:pPr>
              <w:pStyle w:val="16"/>
            </w:pPr>
            <w:r>
              <w:t>促进</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受益乡镇个数</w:t>
            </w:r>
          </w:p>
        </w:tc>
        <w:tc>
          <w:tcPr>
            <w:tcW w:w="5386" w:type="dxa"/>
            <w:vAlign w:val="center"/>
          </w:tcPr>
          <w:p>
            <w:pPr>
              <w:pStyle w:val="16"/>
            </w:pPr>
            <w:r>
              <w:t>受益乡镇总个数</w:t>
            </w:r>
          </w:p>
        </w:tc>
        <w:tc>
          <w:tcPr>
            <w:tcW w:w="2268" w:type="dxa"/>
            <w:vAlign w:val="center"/>
          </w:tcPr>
          <w:p>
            <w:pPr>
              <w:pStyle w:val="16"/>
            </w:pPr>
            <w:r>
              <w:t>≥5个</w:t>
            </w:r>
          </w:p>
        </w:tc>
        <w:tc>
          <w:tcPr>
            <w:tcW w:w="1276" w:type="dxa"/>
            <w:vAlign w:val="center"/>
          </w:tcPr>
          <w:p>
            <w:pPr>
              <w:pStyle w:val="16"/>
            </w:pPr>
            <w:r>
              <w:t>行政区划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农村公路优良中等路比例</w:t>
            </w:r>
          </w:p>
        </w:tc>
        <w:tc>
          <w:tcPr>
            <w:tcW w:w="5386" w:type="dxa"/>
            <w:vAlign w:val="center"/>
          </w:tcPr>
          <w:p>
            <w:pPr>
              <w:pStyle w:val="16"/>
            </w:pPr>
            <w:r>
              <w:t>优良中等路比例</w:t>
            </w:r>
          </w:p>
        </w:tc>
        <w:tc>
          <w:tcPr>
            <w:tcW w:w="2268" w:type="dxa"/>
            <w:vAlign w:val="center"/>
          </w:tcPr>
          <w:p>
            <w:pPr>
              <w:pStyle w:val="16"/>
            </w:pPr>
            <w:r>
              <w:t>≥89%</w:t>
            </w:r>
          </w:p>
        </w:tc>
        <w:tc>
          <w:tcPr>
            <w:tcW w:w="1276" w:type="dxa"/>
            <w:vAlign w:val="center"/>
          </w:tcPr>
          <w:p>
            <w:pPr>
              <w:pStyle w:val="16"/>
            </w:pPr>
            <w:r>
              <w:t>河北交通厅公路网系统年报数据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社会公众或服务对象满意度</w:t>
            </w:r>
          </w:p>
        </w:tc>
        <w:tc>
          <w:tcPr>
            <w:tcW w:w="2268" w:type="dxa"/>
            <w:vAlign w:val="center"/>
          </w:tcPr>
          <w:p>
            <w:pPr>
              <w:pStyle w:val="16"/>
            </w:pPr>
            <w:r>
              <w:t>≥95%</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10、普通国省干线公路建设养护发展专项资金[省级]绩效目标表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13100325P000012100145</w:t>
            </w:r>
          </w:p>
        </w:tc>
        <w:tc>
          <w:tcPr>
            <w:tcW w:w="2835" w:type="dxa"/>
            <w:vAlign w:val="center"/>
          </w:tcPr>
          <w:p>
            <w:pPr>
              <w:pStyle w:val="14"/>
            </w:pPr>
            <w:r>
              <w:t>项目名称</w:t>
            </w:r>
          </w:p>
        </w:tc>
        <w:tc>
          <w:tcPr>
            <w:tcW w:w="6095" w:type="dxa"/>
            <w:gridSpan w:val="3"/>
            <w:vAlign w:val="center"/>
          </w:tcPr>
          <w:p>
            <w:pPr>
              <w:pStyle w:val="16"/>
            </w:pPr>
            <w:r>
              <w:t>普通国省干线公路建设养护发展专项资金[省级]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40.00</w:t>
            </w:r>
          </w:p>
        </w:tc>
        <w:tc>
          <w:tcPr>
            <w:tcW w:w="2835" w:type="dxa"/>
            <w:vAlign w:val="center"/>
          </w:tcPr>
          <w:p>
            <w:pPr>
              <w:pStyle w:val="14"/>
            </w:pPr>
            <w:r>
              <w:t>其中：财政    资金</w:t>
            </w:r>
          </w:p>
        </w:tc>
        <w:tc>
          <w:tcPr>
            <w:tcW w:w="2551" w:type="dxa"/>
            <w:vAlign w:val="center"/>
          </w:tcPr>
          <w:p>
            <w:pPr>
              <w:pStyle w:val="16"/>
            </w:pPr>
            <w:r>
              <w:t>40.00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该资金用于检测站日常运行费用支出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15%</w:t>
            </w:r>
          </w:p>
        </w:tc>
        <w:tc>
          <w:tcPr>
            <w:tcW w:w="2835" w:type="dxa"/>
            <w:vAlign w:val="center"/>
          </w:tcPr>
          <w:p>
            <w:pPr>
              <w:pStyle w:val="17"/>
            </w:pPr>
            <w:r>
              <w:t>30%</w:t>
            </w:r>
          </w:p>
        </w:tc>
        <w:tc>
          <w:tcPr>
            <w:tcW w:w="2551" w:type="dxa"/>
            <w:vAlign w:val="center"/>
          </w:tcPr>
          <w:p>
            <w:pPr>
              <w:pStyle w:val="17"/>
            </w:pPr>
            <w:r>
              <w:t>60%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1.采取定点与巡查相结合的方式，严厉打击超限超载违法行为，维护路产路权。</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检测站数量</w:t>
            </w:r>
          </w:p>
        </w:tc>
        <w:tc>
          <w:tcPr>
            <w:tcW w:w="5386" w:type="dxa"/>
            <w:vAlign w:val="center"/>
          </w:tcPr>
          <w:p>
            <w:pPr>
              <w:pStyle w:val="16"/>
            </w:pPr>
            <w:r>
              <w:t>维持站点运行数量</w:t>
            </w:r>
          </w:p>
        </w:tc>
        <w:tc>
          <w:tcPr>
            <w:tcW w:w="2268" w:type="dxa"/>
            <w:vAlign w:val="center"/>
          </w:tcPr>
          <w:p>
            <w:pPr>
              <w:pStyle w:val="16"/>
            </w:pPr>
            <w:r>
              <w:t>1个</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经费支出合规率</w:t>
            </w:r>
          </w:p>
        </w:tc>
        <w:tc>
          <w:tcPr>
            <w:tcW w:w="5386" w:type="dxa"/>
            <w:vAlign w:val="center"/>
          </w:tcPr>
          <w:p>
            <w:pPr>
              <w:pStyle w:val="16"/>
            </w:pPr>
            <w:r>
              <w:t>经费支出合规率</w:t>
            </w:r>
          </w:p>
        </w:tc>
        <w:tc>
          <w:tcPr>
            <w:tcW w:w="2268" w:type="dxa"/>
            <w:vAlign w:val="center"/>
          </w:tcPr>
          <w:p>
            <w:pPr>
              <w:pStyle w:val="16"/>
            </w:pPr>
            <w:r>
              <w:t>100%</w:t>
            </w:r>
          </w:p>
        </w:tc>
        <w:tc>
          <w:tcPr>
            <w:tcW w:w="1276" w:type="dxa"/>
            <w:vAlign w:val="center"/>
          </w:tcPr>
          <w:p>
            <w:pPr>
              <w:pStyle w:val="16"/>
            </w:pPr>
            <w:r>
              <w:t>年度计划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经费保障时间</w:t>
            </w:r>
          </w:p>
        </w:tc>
        <w:tc>
          <w:tcPr>
            <w:tcW w:w="5386" w:type="dxa"/>
            <w:vAlign w:val="center"/>
          </w:tcPr>
          <w:p>
            <w:pPr>
              <w:pStyle w:val="16"/>
            </w:pPr>
            <w:r>
              <w:t>经费保障时间</w:t>
            </w:r>
          </w:p>
        </w:tc>
        <w:tc>
          <w:tcPr>
            <w:tcW w:w="2268" w:type="dxa"/>
            <w:vAlign w:val="center"/>
          </w:tcPr>
          <w:p>
            <w:pPr>
              <w:pStyle w:val="16"/>
            </w:pPr>
            <w:r>
              <w:t>12月</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费用支出总额</w:t>
            </w:r>
          </w:p>
        </w:tc>
        <w:tc>
          <w:tcPr>
            <w:tcW w:w="5386" w:type="dxa"/>
            <w:vAlign w:val="center"/>
          </w:tcPr>
          <w:p>
            <w:pPr>
              <w:pStyle w:val="16"/>
            </w:pPr>
            <w:r>
              <w:t>维持站点正常运行费用总支出</w:t>
            </w:r>
          </w:p>
        </w:tc>
        <w:tc>
          <w:tcPr>
            <w:tcW w:w="2268" w:type="dxa"/>
            <w:vAlign w:val="center"/>
          </w:tcPr>
          <w:p>
            <w:pPr>
              <w:pStyle w:val="16"/>
            </w:pPr>
            <w:r>
              <w:t>≤40万元</w:t>
            </w:r>
          </w:p>
        </w:tc>
        <w:tc>
          <w:tcPr>
            <w:tcW w:w="1276" w:type="dxa"/>
            <w:vAlign w:val="center"/>
          </w:tcPr>
          <w:p>
            <w:pPr>
              <w:pStyle w:val="16"/>
            </w:pPr>
            <w:r>
              <w:t>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对经济发展的促进作用</w:t>
            </w:r>
          </w:p>
        </w:tc>
        <w:tc>
          <w:tcPr>
            <w:tcW w:w="5386" w:type="dxa"/>
            <w:vAlign w:val="center"/>
          </w:tcPr>
          <w:p>
            <w:pPr>
              <w:pStyle w:val="16"/>
            </w:pPr>
            <w:r>
              <w:t>对经济发展的促进作用</w:t>
            </w:r>
          </w:p>
        </w:tc>
        <w:tc>
          <w:tcPr>
            <w:tcW w:w="2268" w:type="dxa"/>
            <w:vAlign w:val="center"/>
          </w:tcPr>
          <w:p>
            <w:pPr>
              <w:pStyle w:val="16"/>
            </w:pPr>
            <w:r>
              <w:t>明显</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超限超载率</w:t>
            </w:r>
          </w:p>
        </w:tc>
        <w:tc>
          <w:tcPr>
            <w:tcW w:w="5386" w:type="dxa"/>
            <w:vAlign w:val="center"/>
          </w:tcPr>
          <w:p>
            <w:pPr>
              <w:pStyle w:val="16"/>
            </w:pPr>
            <w:r>
              <w:t>年公路车辆超限超载率</w:t>
            </w:r>
          </w:p>
        </w:tc>
        <w:tc>
          <w:tcPr>
            <w:tcW w:w="2268" w:type="dxa"/>
            <w:vAlign w:val="center"/>
          </w:tcPr>
          <w:p>
            <w:pPr>
              <w:pStyle w:val="16"/>
            </w:pPr>
            <w:r>
              <w:t>≤2%</w:t>
            </w:r>
          </w:p>
        </w:tc>
        <w:tc>
          <w:tcPr>
            <w:tcW w:w="1276" w:type="dxa"/>
            <w:vAlign w:val="center"/>
          </w:tcPr>
          <w:p>
            <w:pPr>
              <w:pStyle w:val="16"/>
            </w:pPr>
            <w:r>
              <w:t>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服务对象满意度指标</w:t>
            </w:r>
          </w:p>
        </w:tc>
        <w:tc>
          <w:tcPr>
            <w:tcW w:w="5386" w:type="dxa"/>
            <w:vAlign w:val="center"/>
          </w:tcPr>
          <w:p>
            <w:pPr>
              <w:pStyle w:val="16"/>
            </w:pPr>
            <w:r>
              <w:t>社会大众和服务对象满意度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11、水毁公路恢复重建工程国债项目区级配套资金绩效目标表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13100325P00000610024G</w:t>
            </w:r>
          </w:p>
        </w:tc>
        <w:tc>
          <w:tcPr>
            <w:tcW w:w="2835" w:type="dxa"/>
            <w:vAlign w:val="center"/>
          </w:tcPr>
          <w:p>
            <w:pPr>
              <w:pStyle w:val="14"/>
            </w:pPr>
            <w:r>
              <w:t>项目名称</w:t>
            </w:r>
          </w:p>
        </w:tc>
        <w:tc>
          <w:tcPr>
            <w:tcW w:w="6095" w:type="dxa"/>
            <w:gridSpan w:val="3"/>
            <w:vAlign w:val="center"/>
          </w:tcPr>
          <w:p>
            <w:pPr>
              <w:pStyle w:val="16"/>
            </w:pPr>
            <w:r>
              <w:t>水毁公路恢复重建工程国债项目区级配套资金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25.12</w:t>
            </w:r>
          </w:p>
        </w:tc>
        <w:tc>
          <w:tcPr>
            <w:tcW w:w="2835" w:type="dxa"/>
            <w:vAlign w:val="center"/>
          </w:tcPr>
          <w:p>
            <w:pPr>
              <w:pStyle w:val="14"/>
            </w:pPr>
            <w:r>
              <w:t>其中：财政    资金</w:t>
            </w:r>
          </w:p>
        </w:tc>
        <w:tc>
          <w:tcPr>
            <w:tcW w:w="2551" w:type="dxa"/>
            <w:vAlign w:val="center"/>
          </w:tcPr>
          <w:p>
            <w:pPr>
              <w:pStyle w:val="16"/>
            </w:pPr>
            <w:r>
              <w:t>25.12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该资金用于水毁公路恢复重建工程费用支出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w:t>
            </w:r>
          </w:p>
        </w:tc>
        <w:tc>
          <w:tcPr>
            <w:tcW w:w="2835" w:type="dxa"/>
            <w:vAlign w:val="center"/>
          </w:tcPr>
          <w:p>
            <w:pPr>
              <w:pStyle w:val="17"/>
            </w:pPr>
            <w:r>
              <w:t>50%</w:t>
            </w:r>
          </w:p>
        </w:tc>
        <w:tc>
          <w:tcPr>
            <w:tcW w:w="2551" w:type="dxa"/>
            <w:vAlign w:val="center"/>
          </w:tcPr>
          <w:p>
            <w:pPr>
              <w:pStyle w:val="17"/>
            </w:pPr>
            <w:r>
              <w:t>80%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1.通过恢复重建辖区4条水毁公路，恢复道路原有使用状态，进一步提升道路通行能力。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农村公路修复数量</w:t>
            </w:r>
          </w:p>
        </w:tc>
        <w:tc>
          <w:tcPr>
            <w:tcW w:w="5386" w:type="dxa"/>
            <w:vAlign w:val="center"/>
          </w:tcPr>
          <w:p>
            <w:pPr>
              <w:pStyle w:val="16"/>
            </w:pPr>
            <w:r>
              <w:t>完成水毁公路修复条数</w:t>
            </w:r>
          </w:p>
        </w:tc>
        <w:tc>
          <w:tcPr>
            <w:tcW w:w="2268" w:type="dxa"/>
            <w:vAlign w:val="center"/>
          </w:tcPr>
          <w:p>
            <w:pPr>
              <w:pStyle w:val="16"/>
            </w:pPr>
            <w:r>
              <w:t>4条</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项目验收合格率</w:t>
            </w:r>
          </w:p>
        </w:tc>
        <w:tc>
          <w:tcPr>
            <w:tcW w:w="5386" w:type="dxa"/>
            <w:vAlign w:val="center"/>
          </w:tcPr>
          <w:p>
            <w:pPr>
              <w:pStyle w:val="16"/>
            </w:pPr>
            <w:r>
              <w:t>完成项目验收合格率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工程竣工结算时间</w:t>
            </w:r>
          </w:p>
        </w:tc>
        <w:tc>
          <w:tcPr>
            <w:tcW w:w="5386" w:type="dxa"/>
            <w:vAlign w:val="center"/>
          </w:tcPr>
          <w:p>
            <w:pPr>
              <w:pStyle w:val="16"/>
            </w:pPr>
            <w:r>
              <w:t>工程竣工结算及时情况</w:t>
            </w:r>
          </w:p>
        </w:tc>
        <w:tc>
          <w:tcPr>
            <w:tcW w:w="2268" w:type="dxa"/>
            <w:vAlign w:val="center"/>
          </w:tcPr>
          <w:p>
            <w:pPr>
              <w:pStyle w:val="16"/>
            </w:pPr>
            <w:r>
              <w:t>及时</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资金投入</w:t>
            </w:r>
          </w:p>
        </w:tc>
        <w:tc>
          <w:tcPr>
            <w:tcW w:w="5386" w:type="dxa"/>
            <w:vAlign w:val="center"/>
          </w:tcPr>
          <w:p>
            <w:pPr>
              <w:pStyle w:val="16"/>
            </w:pPr>
            <w:r>
              <w:t>完成区级配套资金投入情况</w:t>
            </w:r>
          </w:p>
        </w:tc>
        <w:tc>
          <w:tcPr>
            <w:tcW w:w="2268" w:type="dxa"/>
            <w:vAlign w:val="center"/>
          </w:tcPr>
          <w:p>
            <w:pPr>
              <w:pStyle w:val="16"/>
            </w:pPr>
            <w:r>
              <w:t>25.12万元</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进一步优化营商环境，促进地方经济发展</w:t>
            </w:r>
          </w:p>
        </w:tc>
        <w:tc>
          <w:tcPr>
            <w:tcW w:w="5386" w:type="dxa"/>
            <w:vAlign w:val="center"/>
          </w:tcPr>
          <w:p>
            <w:pPr>
              <w:pStyle w:val="16"/>
            </w:pPr>
            <w:r>
              <w:t>进一步优化营商环境，促进地方经济发展</w:t>
            </w:r>
          </w:p>
        </w:tc>
        <w:tc>
          <w:tcPr>
            <w:tcW w:w="2268" w:type="dxa"/>
            <w:vAlign w:val="center"/>
          </w:tcPr>
          <w:p>
            <w:pPr>
              <w:pStyle w:val="16"/>
            </w:pPr>
            <w:r>
              <w:t>促进</w:t>
            </w:r>
          </w:p>
        </w:tc>
        <w:tc>
          <w:tcPr>
            <w:tcW w:w="1276" w:type="dxa"/>
            <w:vAlign w:val="center"/>
          </w:tcPr>
          <w:p>
            <w:pPr>
              <w:pStyle w:val="16"/>
            </w:pPr>
            <w:r>
              <w:t>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通过恢复重建水毁公路，进一步提升道路通行能力</w:t>
            </w:r>
          </w:p>
        </w:tc>
        <w:tc>
          <w:tcPr>
            <w:tcW w:w="5386" w:type="dxa"/>
            <w:vAlign w:val="center"/>
          </w:tcPr>
          <w:p>
            <w:pPr>
              <w:pStyle w:val="16"/>
            </w:pPr>
            <w:r>
              <w:t>通过恢复重建水毁公路，进一步提升道路通行能力</w:t>
            </w:r>
          </w:p>
        </w:tc>
        <w:tc>
          <w:tcPr>
            <w:tcW w:w="2268" w:type="dxa"/>
            <w:vAlign w:val="center"/>
          </w:tcPr>
          <w:p>
            <w:pPr>
              <w:pStyle w:val="16"/>
            </w:pPr>
            <w:r>
              <w:t>提升</w:t>
            </w:r>
          </w:p>
        </w:tc>
        <w:tc>
          <w:tcPr>
            <w:tcW w:w="1276" w:type="dxa"/>
            <w:vAlign w:val="center"/>
          </w:tcPr>
          <w:p>
            <w:pPr>
              <w:pStyle w:val="16"/>
            </w:pPr>
            <w:r>
              <w:t>预期目标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服务对象和社会大众满意度</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810廊坊市广阳区交通运输局</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1276.96</w:t>
            </w:r>
          </w:p>
        </w:tc>
        <w:tc>
          <w:tcPr>
            <w:tcW w:w="964" w:type="dxa"/>
            <w:vAlign w:val="center"/>
          </w:tcPr>
          <w:p>
            <w:pPr>
              <w:pStyle w:val="19"/>
            </w:pPr>
            <w:r>
              <w:t>1074.96</w:t>
            </w:r>
          </w:p>
        </w:tc>
        <w:tc>
          <w:tcPr>
            <w:tcW w:w="964" w:type="dxa"/>
            <w:vAlign w:val="center"/>
          </w:tcPr>
          <w:p>
            <w:pPr>
              <w:pStyle w:val="19"/>
            </w:pPr>
            <w:r>
              <w:t>202.00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1276.96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廊坊市广阳区交通运输局本级小计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1276.96</w:t>
            </w:r>
          </w:p>
        </w:tc>
        <w:tc>
          <w:tcPr>
            <w:tcW w:w="964" w:type="dxa"/>
            <w:vAlign w:val="center"/>
          </w:tcPr>
          <w:p>
            <w:pPr>
              <w:pStyle w:val="19"/>
            </w:pPr>
            <w:r>
              <w:t>1074.96</w:t>
            </w:r>
          </w:p>
        </w:tc>
        <w:tc>
          <w:tcPr>
            <w:tcW w:w="964" w:type="dxa"/>
            <w:vAlign w:val="center"/>
          </w:tcPr>
          <w:p>
            <w:pPr>
              <w:pStyle w:val="19"/>
            </w:pPr>
            <w:r>
              <w:t>202.00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1276.96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r>
              <w:t>“四好农村路”专项资金[市级]</w:t>
            </w:r>
          </w:p>
        </w:tc>
        <w:tc>
          <w:tcPr>
            <w:tcW w:w="964" w:type="dxa"/>
            <w:vAlign w:val="center"/>
          </w:tcPr>
          <w:p>
            <w:pPr>
              <w:pStyle w:val="15"/>
            </w:pPr>
            <w:r>
              <w:t>90.96</w:t>
            </w:r>
          </w:p>
        </w:tc>
        <w:tc>
          <w:tcPr>
            <w:tcW w:w="1134" w:type="dxa"/>
            <w:vAlign w:val="center"/>
          </w:tcPr>
          <w:p>
            <w:pPr>
              <w:pStyle w:val="16"/>
            </w:pPr>
            <w:r>
              <w:t>公路管理和养护服务</w:t>
            </w:r>
          </w:p>
        </w:tc>
        <w:tc>
          <w:tcPr>
            <w:tcW w:w="1134" w:type="dxa"/>
            <w:vAlign w:val="center"/>
          </w:tcPr>
          <w:p>
            <w:pPr>
              <w:pStyle w:val="16"/>
            </w:pPr>
            <w:r>
              <w:t>C15020400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90.96</w:t>
            </w:r>
          </w:p>
        </w:tc>
        <w:tc>
          <w:tcPr>
            <w:tcW w:w="964" w:type="dxa"/>
            <w:vAlign w:val="center"/>
          </w:tcPr>
          <w:p>
            <w:pPr>
              <w:pStyle w:val="15"/>
            </w:pPr>
            <w:r>
              <w:t>90.96</w:t>
            </w:r>
          </w:p>
        </w:tc>
        <w:tc>
          <w:tcPr>
            <w:tcW w:w="964" w:type="dxa"/>
            <w:vAlign w:val="center"/>
          </w:tcPr>
          <w:p>
            <w:pPr>
              <w:pStyle w:val="15"/>
            </w:pPr>
            <w:r>
              <w:t>90.96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采留线恢复重建工程项目资金</w:t>
            </w:r>
          </w:p>
        </w:tc>
        <w:tc>
          <w:tcPr>
            <w:tcW w:w="964" w:type="dxa"/>
            <w:vAlign w:val="center"/>
          </w:tcPr>
          <w:p>
            <w:pPr>
              <w:pStyle w:val="15"/>
            </w:pPr>
            <w:r>
              <w:t>687.00</w:t>
            </w:r>
          </w:p>
        </w:tc>
        <w:tc>
          <w:tcPr>
            <w:tcW w:w="1134" w:type="dxa"/>
            <w:vAlign w:val="center"/>
          </w:tcPr>
          <w:p>
            <w:pPr>
              <w:pStyle w:val="16"/>
            </w:pPr>
            <w:r>
              <w:t>公路工程施工</w:t>
            </w:r>
          </w:p>
        </w:tc>
        <w:tc>
          <w:tcPr>
            <w:tcW w:w="1134" w:type="dxa"/>
            <w:vAlign w:val="center"/>
          </w:tcPr>
          <w:p>
            <w:pPr>
              <w:pStyle w:val="16"/>
            </w:pPr>
            <w:r>
              <w:t>B02020000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687.00</w:t>
            </w:r>
          </w:p>
        </w:tc>
        <w:tc>
          <w:tcPr>
            <w:tcW w:w="964" w:type="dxa"/>
            <w:vAlign w:val="center"/>
          </w:tcPr>
          <w:p>
            <w:pPr>
              <w:pStyle w:val="15"/>
            </w:pPr>
            <w:r>
              <w:t>687.00</w:t>
            </w:r>
          </w:p>
        </w:tc>
        <w:tc>
          <w:tcPr>
            <w:tcW w:w="964" w:type="dxa"/>
            <w:vAlign w:val="center"/>
          </w:tcPr>
          <w:p>
            <w:pPr>
              <w:pStyle w:val="15"/>
            </w:pPr>
            <w:r>
              <w:t>687.00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687.00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r>
              <w:t>农村公路建设养护发展专项资金[省级]</w:t>
            </w:r>
          </w:p>
        </w:tc>
        <w:tc>
          <w:tcPr>
            <w:tcW w:w="964" w:type="dxa"/>
            <w:vAlign w:val="center"/>
          </w:tcPr>
          <w:p>
            <w:pPr>
              <w:pStyle w:val="15"/>
            </w:pPr>
            <w:r>
              <w:t>107.00</w:t>
            </w:r>
          </w:p>
        </w:tc>
        <w:tc>
          <w:tcPr>
            <w:tcW w:w="1134" w:type="dxa"/>
            <w:vAlign w:val="center"/>
          </w:tcPr>
          <w:p>
            <w:pPr>
              <w:pStyle w:val="16"/>
            </w:pPr>
            <w:r>
              <w:t>公路工程施工</w:t>
            </w:r>
          </w:p>
        </w:tc>
        <w:tc>
          <w:tcPr>
            <w:tcW w:w="1134" w:type="dxa"/>
            <w:vAlign w:val="center"/>
          </w:tcPr>
          <w:p>
            <w:pPr>
              <w:pStyle w:val="16"/>
            </w:pPr>
            <w:r>
              <w:t>B02020000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107.00</w:t>
            </w:r>
          </w:p>
        </w:tc>
        <w:tc>
          <w:tcPr>
            <w:tcW w:w="964" w:type="dxa"/>
            <w:vAlign w:val="center"/>
          </w:tcPr>
          <w:p>
            <w:pPr>
              <w:pStyle w:val="15"/>
            </w:pPr>
            <w:r>
              <w:t>107.00</w:t>
            </w:r>
          </w:p>
        </w:tc>
        <w:tc>
          <w:tcPr>
            <w:tcW w:w="964" w:type="dxa"/>
            <w:vAlign w:val="center"/>
          </w:tcPr>
          <w:p>
            <w:pPr>
              <w:pStyle w:val="15"/>
            </w:pPr>
            <w:r>
              <w:t>107.00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农村公路日常养护项目资金</w:t>
            </w:r>
          </w:p>
        </w:tc>
        <w:tc>
          <w:tcPr>
            <w:tcW w:w="964" w:type="dxa"/>
            <w:vAlign w:val="center"/>
          </w:tcPr>
          <w:p>
            <w:pPr>
              <w:pStyle w:val="15"/>
            </w:pPr>
            <w:r>
              <w:t>202.00</w:t>
            </w:r>
          </w:p>
        </w:tc>
        <w:tc>
          <w:tcPr>
            <w:tcW w:w="1134" w:type="dxa"/>
            <w:vAlign w:val="center"/>
          </w:tcPr>
          <w:p>
            <w:pPr>
              <w:pStyle w:val="16"/>
            </w:pPr>
            <w:r>
              <w:t>公路管理和养护服务</w:t>
            </w:r>
          </w:p>
        </w:tc>
        <w:tc>
          <w:tcPr>
            <w:tcW w:w="1134" w:type="dxa"/>
            <w:vAlign w:val="center"/>
          </w:tcPr>
          <w:p>
            <w:pPr>
              <w:pStyle w:val="16"/>
            </w:pPr>
            <w:r>
              <w:t>C15020400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202.00</w:t>
            </w:r>
          </w:p>
        </w:tc>
        <w:tc>
          <w:tcPr>
            <w:tcW w:w="964" w:type="dxa"/>
            <w:vAlign w:val="center"/>
          </w:tcPr>
          <w:p>
            <w:pPr>
              <w:pStyle w:val="15"/>
            </w:pPr>
            <w:r>
              <w:t>202.00</w:t>
            </w:r>
          </w:p>
        </w:tc>
        <w:tc>
          <w:tcPr>
            <w:tcW w:w="964" w:type="dxa"/>
            <w:vAlign w:val="center"/>
          </w:tcPr>
          <w:p>
            <w:pPr>
              <w:pStyle w:val="15"/>
            </w:pPr>
          </w:p>
        </w:tc>
        <w:tc>
          <w:tcPr>
            <w:tcW w:w="964" w:type="dxa"/>
            <w:vAlign w:val="center"/>
          </w:tcPr>
          <w:p>
            <w:pPr>
              <w:pStyle w:val="15"/>
            </w:pPr>
            <w:r>
              <w:t>202.00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r>
              <w:t>农村公路养护工程项目资金</w:t>
            </w:r>
          </w:p>
        </w:tc>
        <w:tc>
          <w:tcPr>
            <w:tcW w:w="964" w:type="dxa"/>
            <w:vAlign w:val="center"/>
          </w:tcPr>
          <w:p>
            <w:pPr>
              <w:pStyle w:val="15"/>
            </w:pPr>
            <w:r>
              <w:t>190.00</w:t>
            </w:r>
          </w:p>
        </w:tc>
        <w:tc>
          <w:tcPr>
            <w:tcW w:w="1134" w:type="dxa"/>
            <w:vAlign w:val="center"/>
          </w:tcPr>
          <w:p>
            <w:pPr>
              <w:pStyle w:val="16"/>
            </w:pPr>
            <w:r>
              <w:t>公路工程施工</w:t>
            </w:r>
          </w:p>
        </w:tc>
        <w:tc>
          <w:tcPr>
            <w:tcW w:w="1134" w:type="dxa"/>
            <w:vAlign w:val="center"/>
          </w:tcPr>
          <w:p>
            <w:pPr>
              <w:pStyle w:val="16"/>
            </w:pPr>
            <w:r>
              <w:t>B02020000</w:t>
            </w:r>
          </w:p>
        </w:tc>
        <w:tc>
          <w:tcPr>
            <w:tcW w:w="709" w:type="dxa"/>
            <w:vAlign w:val="center"/>
          </w:tcPr>
          <w:p>
            <w:pPr>
              <w:pStyle w:val="17"/>
            </w:pPr>
            <w:r>
              <w:t>万元</w:t>
            </w:r>
          </w:p>
        </w:tc>
        <w:tc>
          <w:tcPr>
            <w:tcW w:w="850" w:type="dxa"/>
            <w:vAlign w:val="center"/>
          </w:tcPr>
          <w:p>
            <w:pPr>
              <w:pStyle w:val="15"/>
            </w:pPr>
            <w:r>
              <w:t>1</w:t>
            </w:r>
          </w:p>
        </w:tc>
        <w:tc>
          <w:tcPr>
            <w:tcW w:w="850" w:type="dxa"/>
            <w:vAlign w:val="center"/>
          </w:tcPr>
          <w:p>
            <w:pPr>
              <w:pStyle w:val="15"/>
            </w:pPr>
            <w:r>
              <w:t>190.00</w:t>
            </w:r>
          </w:p>
        </w:tc>
        <w:tc>
          <w:tcPr>
            <w:tcW w:w="964" w:type="dxa"/>
            <w:vAlign w:val="center"/>
          </w:tcPr>
          <w:p>
            <w:pPr>
              <w:pStyle w:val="15"/>
            </w:pPr>
            <w:r>
              <w:t>190.00</w:t>
            </w:r>
          </w:p>
        </w:tc>
        <w:tc>
          <w:tcPr>
            <w:tcW w:w="964" w:type="dxa"/>
            <w:vAlign w:val="center"/>
          </w:tcPr>
          <w:p>
            <w:pPr>
              <w:pStyle w:val="15"/>
            </w:pPr>
            <w:r>
              <w:t>190.00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190.00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olor w:val="000000"/>
          <w:sz w:val="28"/>
        </w:rPr>
        <w:t>廊坊市广阳区交通运输局（含所属单位）上年末固定资产金额为73.86万元（详见下表）。本年度拟购置固定资产总额为5.70万元，已按要求列入政府采购预算，详见政府采购预算表。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810廊坊市广阳区交通运输局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32.61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177</w:t>
            </w:r>
          </w:p>
        </w:tc>
        <w:tc>
          <w:tcPr>
            <w:tcW w:w="2835" w:type="dxa"/>
            <w:vAlign w:val="center"/>
          </w:tcPr>
          <w:p>
            <w:pPr>
              <w:pStyle w:val="15"/>
            </w:pPr>
            <w:r>
              <w:t>41.25</w:t>
            </w:r>
          </w:p>
        </w:tc>
      </w:tr>
    </w:tbl>
    <w:p>
      <w:pPr>
        <w:ind w:firstLine="640"/>
      </w:pPr>
      <w:r>
        <w:rPr>
          <w:rFonts w:eastAsia="方正仿宋_GBK"/>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97BA0"/>
    <w:rsid w:val="002C1A7E"/>
    <w:rsid w:val="002D1A34"/>
    <w:rsid w:val="0049392E"/>
    <w:rsid w:val="006A38CE"/>
    <w:rsid w:val="00897BA0"/>
    <w:rsid w:val="00C7523A"/>
    <w:rsid w:val="027A4ACD"/>
    <w:rsid w:val="55993B06"/>
    <w:rsid w:val="5B9353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eastAsia="Times New Roman"/>
      <w:sz w:val="18"/>
      <w:szCs w:val="18"/>
      <w:lang w:eastAsia="uk-UA"/>
    </w:rPr>
  </w:style>
  <w:style w:type="character" w:customStyle="1" w:styleId="30">
    <w:name w:val="页脚 Char"/>
    <w:basedOn w:val="9"/>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43</Pages>
  <Words>3287</Words>
  <Characters>18740</Characters>
  <Lines>156</Lines>
  <Paragraphs>43</Paragraphs>
  <TotalTime>21</TotalTime>
  <ScaleCrop>false</ScaleCrop>
  <LinksUpToDate>false</LinksUpToDate>
  <CharactersWithSpaces>21984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2025-03-03T14:04:00Z</dcterms:created>
  <dc:creator>lenovo001</dc:creator>
  <cp:lastModifiedBy>lenovo001</cp:lastModifiedBy>
  <dcterms:modified xsi:type="dcterms:W3CDTF">2025-03-05T04:01:21Z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EBE05F377DFA448F8D80E385C47D8DC1</vt:lpwstr>
  </property>
</Properties>
</file>