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廊坊市广阳区群众艺术馆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  <w:bookmarkStart w:id="0" w:name="_GoBack"/>
      <w:bookmarkEnd w:id="0"/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22B169B6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2B169B6"/>
    <w:rsid w:val="2FFA53FC"/>
    <w:rsid w:val="34233BB8"/>
    <w:rsid w:val="6F39359F"/>
    <w:rsid w:val="77587CCF"/>
    <w:rsid w:val="77BB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2023-08-14T00:58:20Z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1C8FE8546B964DF3B2FD83C8997498F2_12</vt:lpwstr>
  </property>
</Properties>
</file>