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4" w:name="_GoBack"/>
      <w:bookmarkEnd w:id="4"/>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中国共产党</w:t>
      </w: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广阳区委员会党校</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rPr>
        <w:t>中国共产党</w:t>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广阳区委员会党校</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仿宋_GB2312" w:hAnsi="Times New Roman" w:eastAsia="仿宋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ind w:firstLine="640" w:firstLineChars="200"/>
        <w:rPr>
          <w:rFonts w:ascii="仿宋" w:hAnsi="仿宋" w:eastAsia="仿宋"/>
          <w:sz w:val="32"/>
          <w:szCs w:val="32"/>
        </w:rPr>
      </w:pPr>
      <w:r>
        <w:rPr>
          <w:rFonts w:hint="eastAsia" w:ascii="Times New Roman" w:hAnsi="Times New Roman" w:eastAsia="仿宋_GB2312" w:cs="Times New Roman"/>
          <w:sz w:val="32"/>
          <w:szCs w:val="32"/>
        </w:rPr>
        <w:t>主持制定党员和干部培训工作规划和年度工作计划;协同有关</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对党员在校期间的表现进行考核、考察;对基层党校进行指导和帮助;完成区委和上级党校交办的其他事项。</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106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43"/>
        <w:gridCol w:w="1637"/>
        <w:gridCol w:w="1559"/>
        <w:gridCol w:w="3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3943" w:type="dxa"/>
            <w:vMerge w:val="restart"/>
            <w:shd w:val="clear" w:color="auto" w:fill="auto"/>
            <w:vAlign w:val="center"/>
          </w:tcPr>
          <w:p>
            <w:pPr>
              <w:spacing w:line="584"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单位名称</w:t>
            </w:r>
          </w:p>
        </w:tc>
        <w:tc>
          <w:tcPr>
            <w:tcW w:w="1637" w:type="dxa"/>
            <w:vMerge w:val="restart"/>
            <w:shd w:val="clear" w:color="auto" w:fill="auto"/>
            <w:vAlign w:val="center"/>
          </w:tcPr>
          <w:p>
            <w:pPr>
              <w:spacing w:line="584"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单位性质</w:t>
            </w:r>
          </w:p>
        </w:tc>
        <w:tc>
          <w:tcPr>
            <w:tcW w:w="1559" w:type="dxa"/>
            <w:vMerge w:val="restart"/>
            <w:shd w:val="clear" w:color="auto" w:fill="auto"/>
            <w:vAlign w:val="center"/>
          </w:tcPr>
          <w:p>
            <w:pPr>
              <w:spacing w:line="584"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单位规格</w:t>
            </w:r>
          </w:p>
        </w:tc>
        <w:tc>
          <w:tcPr>
            <w:tcW w:w="3518" w:type="dxa"/>
            <w:vMerge w:val="restart"/>
            <w:shd w:val="clear" w:color="auto" w:fill="auto"/>
            <w:vAlign w:val="center"/>
          </w:tcPr>
          <w:p>
            <w:pPr>
              <w:spacing w:line="584"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3943" w:type="dxa"/>
            <w:vMerge w:val="continue"/>
            <w:shd w:val="clear" w:color="auto" w:fill="auto"/>
            <w:vAlign w:val="center"/>
          </w:tcPr>
          <w:p/>
        </w:tc>
        <w:tc>
          <w:tcPr>
            <w:tcW w:w="1637" w:type="dxa"/>
            <w:vMerge w:val="continue"/>
            <w:shd w:val="clear" w:color="auto" w:fill="auto"/>
            <w:vAlign w:val="center"/>
          </w:tcPr>
          <w:p/>
        </w:tc>
        <w:tc>
          <w:tcPr>
            <w:tcW w:w="1559" w:type="dxa"/>
            <w:vMerge w:val="continue"/>
            <w:shd w:val="clear" w:color="auto" w:fill="auto"/>
            <w:vAlign w:val="center"/>
          </w:tcPr>
          <w:p/>
        </w:tc>
        <w:tc>
          <w:tcPr>
            <w:tcW w:w="3518"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943" w:type="dxa"/>
            <w:shd w:val="clear" w:color="auto" w:fill="auto"/>
            <w:vAlign w:val="center"/>
          </w:tcPr>
          <w:p>
            <w:pPr>
              <w:spacing w:line="584" w:lineRule="exact"/>
              <w:jc w:val="center"/>
              <w:rPr>
                <w:rFonts w:ascii="Times New Roman" w:hAnsi="Times New Roman" w:eastAsia="仿宋_GB2312" w:cs="Times New Roman"/>
                <w:bCs/>
              </w:rPr>
            </w:pPr>
            <w:r>
              <w:rPr>
                <w:rFonts w:ascii="Times New Roman" w:hAnsi="Times New Roman" w:eastAsia="仿宋_GB2312" w:cs="Times New Roman"/>
                <w:bCs/>
              </w:rPr>
              <w:t>中国共产党廊坊市广阳区委员会党校</w:t>
            </w:r>
          </w:p>
        </w:tc>
        <w:tc>
          <w:tcPr>
            <w:tcW w:w="1637" w:type="dxa"/>
            <w:shd w:val="clear" w:color="auto" w:fill="auto"/>
            <w:vAlign w:val="center"/>
          </w:tcPr>
          <w:p>
            <w:pPr>
              <w:spacing w:line="584" w:lineRule="exact"/>
              <w:jc w:val="center"/>
              <w:rPr>
                <w:rFonts w:ascii="Times New Roman" w:hAnsi="Times New Roman" w:eastAsia="仿宋_GB2312" w:cs="Times New Roman"/>
                <w:bCs/>
              </w:rPr>
            </w:pPr>
            <w:r>
              <w:rPr>
                <w:rFonts w:ascii="Times New Roman" w:hAnsi="Times New Roman" w:eastAsia="仿宋_GB2312" w:cs="Times New Roman"/>
                <w:bCs/>
              </w:rPr>
              <w:t>事业</w:t>
            </w:r>
          </w:p>
        </w:tc>
        <w:tc>
          <w:tcPr>
            <w:tcW w:w="1559" w:type="dxa"/>
            <w:shd w:val="clear" w:color="auto" w:fill="auto"/>
            <w:vAlign w:val="center"/>
          </w:tcPr>
          <w:p>
            <w:pPr>
              <w:spacing w:line="584" w:lineRule="exact"/>
              <w:jc w:val="center"/>
              <w:rPr>
                <w:rFonts w:ascii="Times New Roman" w:hAnsi="Times New Roman" w:eastAsia="仿宋_GB2312" w:cs="Times New Roman"/>
                <w:bCs/>
              </w:rPr>
            </w:pPr>
            <w:r>
              <w:rPr>
                <w:rFonts w:ascii="Times New Roman" w:hAnsi="Times New Roman" w:eastAsia="仿宋_GB2312" w:cs="Times New Roman"/>
                <w:bCs/>
              </w:rPr>
              <w:t>正科级</w:t>
            </w:r>
          </w:p>
        </w:tc>
        <w:tc>
          <w:tcPr>
            <w:tcW w:w="3518" w:type="dxa"/>
            <w:shd w:val="clear" w:color="auto" w:fill="auto"/>
            <w:vAlign w:val="center"/>
          </w:tcPr>
          <w:p>
            <w:pPr>
              <w:spacing w:line="584" w:lineRule="exact"/>
              <w:jc w:val="center"/>
              <w:rPr>
                <w:rFonts w:ascii="Times New Roman" w:hAnsi="Times New Roman" w:eastAsia="仿宋_GB2312" w:cs="Times New Roman"/>
                <w:bCs/>
              </w:rPr>
            </w:pPr>
            <w:r>
              <w:rPr>
                <w:rFonts w:hint="eastAsia" w:ascii="Times New Roman" w:hAnsi="Times New Roman" w:eastAsia="仿宋_GB2312" w:cs="Times New Roman"/>
                <w:bCs/>
              </w:rPr>
              <w:t>财政性资金基本保证（全额事业）</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广阳区委员会党校</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150.89</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150.89</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广阳区委员会党校2022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150.89</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140.89</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124.37</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16.52</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150.89</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21.44</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11.44</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调整工资</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培训和科研</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2年，我校机关运行经费共计安排</w:t>
      </w:r>
      <w:r>
        <w:rPr>
          <w:rFonts w:hint="eastAsia" w:ascii="Times New Roman" w:hAnsi="Times New Roman" w:eastAsia="仿宋_GB2312" w:cs="Times New Roman"/>
          <w:sz w:val="32"/>
          <w:szCs w:val="32"/>
        </w:rPr>
        <w:t>16.52</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党校</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2年，我校财政拨款“三公”经费预算安排</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年相比持平，无增减变化</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keepNext w:val="0"/>
        <w:keepLines w:val="0"/>
        <w:pageBreakBefore w:val="0"/>
        <w:widowControl w:val="0"/>
        <w:kinsoku/>
        <w:wordWrap/>
        <w:overflowPunct/>
        <w:topLinePunct w:val="0"/>
        <w:bidi w:val="0"/>
        <w:snapToGrid/>
        <w:spacing w:line="584" w:lineRule="exact"/>
        <w:ind w:left="0" w:leftChars="0"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keepNext w:val="0"/>
        <w:keepLines w:val="0"/>
        <w:pageBreakBefore w:val="0"/>
        <w:widowControl w:val="0"/>
        <w:kinsoku/>
        <w:wordWrap/>
        <w:overflowPunct/>
        <w:topLinePunct w:val="0"/>
        <w:bidi w:val="0"/>
        <w:snapToGrid/>
        <w:spacing w:line="584" w:lineRule="exact"/>
        <w:ind w:left="0" w:leftChars="0"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keepNext w:val="0"/>
        <w:keepLines w:val="0"/>
        <w:pageBreakBefore w:val="0"/>
        <w:widowControl w:val="0"/>
        <w:kinsoku/>
        <w:wordWrap/>
        <w:overflowPunct/>
        <w:topLinePunct w:val="0"/>
        <w:bidi w:val="0"/>
        <w:snapToGrid/>
        <w:spacing w:line="584"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通过不断提高教学水平、完善教学设施、优化教学布局、丰富教学手段，围绕全区工作大局，按照实事求是、与时俱进、艰苦奋斗、执政为民的要求，培养忠诚于中国特色社会主义事业、德才兼备的党员领导干部和理论干部，有效提高干部的政策理论水平、思想觉悟和执政能力；通过对党的中心任务、重大战略部署及相关重大现实理论问题开展调查研究，有效推进理论创新；通过开展调查研究，拿出一批有质量的成果为领导决策服务；通过对党的路线方针政策的宣传和重大理论问题的分析解读，使党员领导干部和群众掌握马克思主义的立场、观点、方法，坚定理想信念，始终和党中央保持一致；按要求保质保量完成区委、区政府及上级党校交办的其他工作。</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培训教学</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绩效目标：通过集中授课和现场教学，开拓学员思路，提高学员解决实际问题的能力。</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绩效指标：受训学员对培训教学的满意程度，指标值：≥90%。</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行政后勤</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绩效目标：通过有效的行政后勤管理，完善教学设施，提高保障水平，促进培训教学活动提高。</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绩效指标：学员对培训教学基础设施的满意程度，指标值：≥90%。</w:t>
      </w:r>
    </w:p>
    <w:p>
      <w:pPr>
        <w:numPr>
          <w:ilvl w:val="0"/>
          <w:numId w:val="1"/>
        </w:num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工作保障措施</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完善制度建设。制定完善预算绩效管理制度、资金管理办法、工作保障制度等，为全年预算绩效目标的实现奠定制度基础。</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加强支出管理。优化支出结构、编细编实预算、按要求履行政府采购手续、尽快启动项目、及时支付资金、细化代编预算、按规定及时下达资金，确保支出进度达标。</w:t>
      </w:r>
    </w:p>
    <w:p>
      <w:pPr>
        <w:spacing w:line="500" w:lineRule="exact"/>
        <w:ind w:firstLine="640" w:firstLineChars="200"/>
        <w:jc w:val="left"/>
        <w:rPr>
          <w:rFonts w:ascii="仿宋_GB2312" w:hAnsi="仿宋_GB2312" w:eastAsia="仿宋_GB2312" w:cs="仿宋_GB2312"/>
          <w:b/>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加强绩效运行监控。按要求开展绩效运行监控，发现问题及时采取措施，确保绩效目标如期保质实现。</w:t>
      </w: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45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 w:type="dxa"/>
          <w:bottom w:w="0" w:type="dxa"/>
          <w:right w:w="11" w:type="dxa"/>
        </w:tblCellMar>
      </w:tblPr>
      <w:tblGrid>
        <w:gridCol w:w="852"/>
        <w:gridCol w:w="991"/>
        <w:gridCol w:w="2125"/>
        <w:gridCol w:w="2161"/>
        <w:gridCol w:w="2284"/>
        <w:gridCol w:w="834"/>
        <w:gridCol w:w="750"/>
        <w:gridCol w:w="878"/>
        <w:gridCol w:w="1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332"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386"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28"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842"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890"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958" w:type="pct"/>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765"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332" w:type="pct"/>
            <w:vMerge w:val="continue"/>
            <w:tcBorders>
              <w:tl2br w:val="nil"/>
              <w:tr2bl w:val="nil"/>
            </w:tcBorders>
            <w:vAlign w:val="center"/>
          </w:tcPr>
          <w:p/>
        </w:tc>
        <w:tc>
          <w:tcPr>
            <w:tcW w:w="386" w:type="pct"/>
            <w:vMerge w:val="continue"/>
            <w:tcBorders>
              <w:tl2br w:val="nil"/>
              <w:tr2bl w:val="nil"/>
            </w:tcBorders>
            <w:vAlign w:val="center"/>
          </w:tcPr>
          <w:p/>
        </w:tc>
        <w:tc>
          <w:tcPr>
            <w:tcW w:w="828" w:type="pct"/>
            <w:vMerge w:val="continue"/>
            <w:tcBorders>
              <w:tl2br w:val="nil"/>
              <w:tr2bl w:val="nil"/>
            </w:tcBorders>
            <w:vAlign w:val="center"/>
          </w:tcPr>
          <w:p/>
        </w:tc>
        <w:tc>
          <w:tcPr>
            <w:tcW w:w="842" w:type="pct"/>
            <w:vMerge w:val="continue"/>
            <w:tcBorders>
              <w:tl2br w:val="nil"/>
              <w:tr2bl w:val="nil"/>
            </w:tcBorders>
            <w:vAlign w:val="center"/>
          </w:tcPr>
          <w:p/>
        </w:tc>
        <w:tc>
          <w:tcPr>
            <w:tcW w:w="890" w:type="pct"/>
            <w:vMerge w:val="continue"/>
            <w:tcBorders>
              <w:tl2br w:val="nil"/>
              <w:tr2bl w:val="nil"/>
            </w:tcBorders>
            <w:vAlign w:val="center"/>
          </w:tcPr>
          <w:p/>
        </w:tc>
        <w:tc>
          <w:tcPr>
            <w:tcW w:w="325"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292"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342"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765" w:type="pct"/>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9" w:hRule="atLeast"/>
          <w:jc w:val="center"/>
        </w:trPr>
        <w:tc>
          <w:tcPr>
            <w:tcW w:w="332" w:type="pct"/>
            <w:vMerge w:val="restart"/>
            <w:tcBorders>
              <w:tl2br w:val="nil"/>
              <w:tr2bl w:val="nil"/>
            </w:tcBorders>
            <w:vAlign w:val="center"/>
          </w:tcPr>
          <w:p>
            <w:pPr>
              <w:widowControl/>
              <w:adjustRightInd w:val="0"/>
              <w:snapToGrid w:val="0"/>
              <w:jc w:val="center"/>
              <w:rPr>
                <w:rFonts w:ascii="方正书宋_GBK" w:eastAsia="方正书宋_GBK" w:cs="Arial"/>
                <w:b w:val="0"/>
                <w:bCs/>
              </w:rPr>
            </w:pPr>
            <w:r>
              <w:rPr>
                <w:rFonts w:hint="eastAsia" w:ascii="方正书宋_GBK" w:eastAsia="方正书宋_GBK" w:cs="Arial"/>
                <w:b w:val="0"/>
                <w:bCs/>
                <w:lang w:eastAsia="zh-CN"/>
              </w:rPr>
              <w:t>单位</w:t>
            </w:r>
            <w:r>
              <w:rPr>
                <w:rFonts w:ascii="方正书宋_GBK" w:eastAsia="方正书宋_GBK" w:cs="Arial"/>
                <w:b w:val="0"/>
                <w:bCs/>
              </w:rPr>
              <w:t>产出</w:t>
            </w:r>
          </w:p>
        </w:tc>
        <w:tc>
          <w:tcPr>
            <w:tcW w:w="386" w:type="pct"/>
            <w:tcBorders>
              <w:tl2br w:val="nil"/>
              <w:tr2bl w:val="nil"/>
            </w:tcBorders>
            <w:vAlign w:val="center"/>
          </w:tcPr>
          <w:p>
            <w:pPr>
              <w:widowControl/>
              <w:adjustRightInd w:val="0"/>
              <w:snapToGrid w:val="0"/>
              <w:jc w:val="center"/>
              <w:rPr>
                <w:rFonts w:ascii="方正书宋_GBK" w:eastAsia="方正书宋_GBK" w:cs="Arial"/>
                <w:b w:val="0"/>
                <w:bCs/>
              </w:rPr>
            </w:pPr>
            <w:r>
              <w:rPr>
                <w:rFonts w:ascii="方正书宋_GBK" w:eastAsia="方正书宋_GBK" w:cs="Arial"/>
                <w:b w:val="0"/>
                <w:bCs/>
              </w:rPr>
              <w:t>数量</w:t>
            </w:r>
          </w:p>
        </w:tc>
        <w:tc>
          <w:tcPr>
            <w:tcW w:w="828"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全年举办培训班次数</w:t>
            </w:r>
          </w:p>
        </w:tc>
        <w:tc>
          <w:tcPr>
            <w:tcW w:w="842"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是否达到规定班次</w:t>
            </w:r>
          </w:p>
        </w:tc>
        <w:tc>
          <w:tcPr>
            <w:tcW w:w="890"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举办培训班次</w:t>
            </w:r>
          </w:p>
        </w:tc>
        <w:tc>
          <w:tcPr>
            <w:tcW w:w="325"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292"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342"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次</w:t>
            </w:r>
          </w:p>
        </w:tc>
        <w:tc>
          <w:tcPr>
            <w:tcW w:w="765"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99" w:hRule="atLeast"/>
          <w:jc w:val="center"/>
        </w:trPr>
        <w:tc>
          <w:tcPr>
            <w:tcW w:w="332" w:type="pct"/>
            <w:vMerge w:val="continue"/>
            <w:tcBorders>
              <w:tl2br w:val="nil"/>
              <w:tr2bl w:val="nil"/>
            </w:tcBorders>
            <w:vAlign w:val="center"/>
          </w:tcPr>
          <w:p>
            <w:pPr>
              <w:widowControl/>
              <w:adjustRightInd w:val="0"/>
              <w:snapToGrid w:val="0"/>
              <w:jc w:val="center"/>
              <w:rPr>
                <w:rFonts w:ascii="方正书宋_GBK" w:eastAsia="方正书宋_GBK" w:cs="Arial"/>
                <w:b w:val="0"/>
                <w:bCs/>
              </w:rPr>
            </w:pPr>
          </w:p>
        </w:tc>
        <w:tc>
          <w:tcPr>
            <w:tcW w:w="386" w:type="pct"/>
            <w:tcBorders>
              <w:tl2br w:val="nil"/>
              <w:tr2bl w:val="nil"/>
            </w:tcBorders>
            <w:vAlign w:val="center"/>
          </w:tcPr>
          <w:p>
            <w:pPr>
              <w:widowControl/>
              <w:adjustRightInd w:val="0"/>
              <w:snapToGrid w:val="0"/>
              <w:jc w:val="center"/>
              <w:rPr>
                <w:rFonts w:ascii="方正书宋_GBK" w:eastAsia="方正书宋_GBK" w:cs="Arial"/>
                <w:b w:val="0"/>
                <w:bCs/>
              </w:rPr>
            </w:pPr>
            <w:r>
              <w:rPr>
                <w:rFonts w:ascii="方正书宋_GBK" w:eastAsia="方正书宋_GBK" w:cs="Arial"/>
                <w:b w:val="0"/>
                <w:bCs/>
              </w:rPr>
              <w:t>质量</w:t>
            </w:r>
          </w:p>
        </w:tc>
        <w:tc>
          <w:tcPr>
            <w:tcW w:w="828"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培训计划按期完成率</w:t>
            </w:r>
          </w:p>
        </w:tc>
        <w:tc>
          <w:tcPr>
            <w:tcW w:w="842"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培训覆盖率</w:t>
            </w:r>
          </w:p>
        </w:tc>
        <w:tc>
          <w:tcPr>
            <w:tcW w:w="890"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培训计划按期完成情况</w:t>
            </w:r>
          </w:p>
        </w:tc>
        <w:tc>
          <w:tcPr>
            <w:tcW w:w="325"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292"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100</w:t>
            </w:r>
          </w:p>
        </w:tc>
        <w:tc>
          <w:tcPr>
            <w:tcW w:w="342"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765"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文件依据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332" w:type="pct"/>
            <w:vMerge w:val="continue"/>
            <w:tcBorders>
              <w:tl2br w:val="nil"/>
              <w:tr2bl w:val="nil"/>
            </w:tcBorders>
            <w:vAlign w:val="center"/>
          </w:tcPr>
          <w:p>
            <w:pPr>
              <w:widowControl/>
              <w:adjustRightInd w:val="0"/>
              <w:snapToGrid w:val="0"/>
              <w:jc w:val="center"/>
              <w:rPr>
                <w:rFonts w:ascii="方正书宋_GBK" w:eastAsia="方正书宋_GBK" w:cs="Arial"/>
                <w:b w:val="0"/>
                <w:bCs/>
              </w:rPr>
            </w:pPr>
          </w:p>
        </w:tc>
        <w:tc>
          <w:tcPr>
            <w:tcW w:w="386" w:type="pct"/>
            <w:tcBorders>
              <w:tl2br w:val="nil"/>
              <w:tr2bl w:val="nil"/>
            </w:tcBorders>
            <w:vAlign w:val="center"/>
          </w:tcPr>
          <w:p>
            <w:pPr>
              <w:widowControl/>
              <w:adjustRightInd w:val="0"/>
              <w:snapToGrid w:val="0"/>
              <w:jc w:val="center"/>
              <w:rPr>
                <w:rFonts w:ascii="方正书宋_GBK" w:eastAsia="方正书宋_GBK" w:cs="Arial"/>
                <w:b w:val="0"/>
                <w:bCs/>
              </w:rPr>
            </w:pPr>
            <w:r>
              <w:rPr>
                <w:rFonts w:ascii="方正书宋_GBK" w:eastAsia="方正书宋_GBK" w:cs="Arial"/>
                <w:b w:val="0"/>
                <w:bCs/>
              </w:rPr>
              <w:t>时效</w:t>
            </w:r>
          </w:p>
        </w:tc>
        <w:tc>
          <w:tcPr>
            <w:tcW w:w="828"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培训开展及时性</w:t>
            </w:r>
          </w:p>
        </w:tc>
        <w:tc>
          <w:tcPr>
            <w:tcW w:w="842"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完成及时率</w:t>
            </w:r>
          </w:p>
        </w:tc>
        <w:tc>
          <w:tcPr>
            <w:tcW w:w="890"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培训开展及时情况</w:t>
            </w:r>
          </w:p>
        </w:tc>
        <w:tc>
          <w:tcPr>
            <w:tcW w:w="325"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文字描述</w:t>
            </w:r>
          </w:p>
        </w:tc>
        <w:tc>
          <w:tcPr>
            <w:tcW w:w="292"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及时</w:t>
            </w:r>
          </w:p>
        </w:tc>
        <w:tc>
          <w:tcPr>
            <w:tcW w:w="342"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p>
        </w:tc>
        <w:tc>
          <w:tcPr>
            <w:tcW w:w="765"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文件依据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332" w:type="pct"/>
            <w:vMerge w:val="continue"/>
            <w:tcBorders>
              <w:tl2br w:val="nil"/>
              <w:tr2bl w:val="nil"/>
            </w:tcBorders>
            <w:vAlign w:val="center"/>
          </w:tcPr>
          <w:p>
            <w:pPr>
              <w:widowControl/>
              <w:adjustRightInd w:val="0"/>
              <w:snapToGrid w:val="0"/>
              <w:jc w:val="center"/>
              <w:rPr>
                <w:rFonts w:ascii="方正书宋_GBK" w:eastAsia="方正书宋_GBK" w:cs="Arial"/>
                <w:b w:val="0"/>
                <w:bCs/>
              </w:rPr>
            </w:pPr>
          </w:p>
        </w:tc>
        <w:tc>
          <w:tcPr>
            <w:tcW w:w="386" w:type="pct"/>
            <w:tcBorders>
              <w:tl2br w:val="nil"/>
              <w:tr2bl w:val="nil"/>
            </w:tcBorders>
            <w:vAlign w:val="center"/>
          </w:tcPr>
          <w:p>
            <w:pPr>
              <w:widowControl/>
              <w:adjustRightInd w:val="0"/>
              <w:snapToGrid w:val="0"/>
              <w:jc w:val="center"/>
              <w:rPr>
                <w:rFonts w:ascii="方正书宋_GBK" w:eastAsia="方正书宋_GBK" w:cs="Arial"/>
                <w:b w:val="0"/>
                <w:bCs/>
              </w:rPr>
            </w:pPr>
            <w:r>
              <w:rPr>
                <w:rFonts w:ascii="方正书宋_GBK" w:eastAsia="方正书宋_GBK" w:cs="Arial"/>
                <w:b w:val="0"/>
                <w:bCs/>
              </w:rPr>
              <w:t>成本</w:t>
            </w:r>
          </w:p>
        </w:tc>
        <w:tc>
          <w:tcPr>
            <w:tcW w:w="828"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成本指标</w:t>
            </w:r>
          </w:p>
        </w:tc>
        <w:tc>
          <w:tcPr>
            <w:tcW w:w="842"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成本控制率</w:t>
            </w:r>
          </w:p>
        </w:tc>
        <w:tc>
          <w:tcPr>
            <w:tcW w:w="890"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成本使用情况</w:t>
            </w:r>
          </w:p>
        </w:tc>
        <w:tc>
          <w:tcPr>
            <w:tcW w:w="325"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292"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20</w:t>
            </w:r>
          </w:p>
        </w:tc>
        <w:tc>
          <w:tcPr>
            <w:tcW w:w="342"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万元</w:t>
            </w:r>
          </w:p>
        </w:tc>
        <w:tc>
          <w:tcPr>
            <w:tcW w:w="765"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文件依据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332" w:type="pct"/>
            <w:vMerge w:val="restart"/>
            <w:tcBorders>
              <w:tl2br w:val="nil"/>
              <w:tr2bl w:val="nil"/>
            </w:tcBorders>
            <w:vAlign w:val="center"/>
          </w:tcPr>
          <w:p>
            <w:pPr>
              <w:widowControl/>
              <w:adjustRightInd w:val="0"/>
              <w:snapToGrid w:val="0"/>
              <w:jc w:val="center"/>
              <w:rPr>
                <w:rFonts w:ascii="方正书宋_GBK" w:eastAsia="方正书宋_GBK" w:cs="Arial"/>
                <w:b w:val="0"/>
                <w:bCs/>
              </w:rPr>
            </w:pPr>
            <w:r>
              <w:rPr>
                <w:rFonts w:hint="eastAsia" w:ascii="方正书宋_GBK" w:eastAsia="方正书宋_GBK" w:cs="Arial"/>
                <w:b w:val="0"/>
                <w:bCs/>
                <w:lang w:eastAsia="zh-CN"/>
              </w:rPr>
              <w:t>单位</w:t>
            </w:r>
            <w:r>
              <w:rPr>
                <w:rFonts w:hint="eastAsia" w:ascii="方正书宋_GBK" w:eastAsia="方正书宋_GBK" w:cs="Arial"/>
                <w:b w:val="0"/>
                <w:bCs/>
              </w:rPr>
              <w:t>效果</w:t>
            </w:r>
          </w:p>
        </w:tc>
        <w:tc>
          <w:tcPr>
            <w:tcW w:w="386" w:type="pct"/>
            <w:tcBorders>
              <w:tl2br w:val="nil"/>
              <w:tr2bl w:val="nil"/>
            </w:tcBorders>
            <w:vAlign w:val="center"/>
          </w:tcPr>
          <w:p>
            <w:pPr>
              <w:widowControl/>
              <w:adjustRightInd w:val="0"/>
              <w:snapToGrid w:val="0"/>
              <w:jc w:val="center"/>
              <w:rPr>
                <w:rFonts w:ascii="方正书宋_GBK" w:eastAsia="方正书宋_GBK" w:cs="Arial"/>
                <w:b w:val="0"/>
                <w:bCs/>
              </w:rPr>
            </w:pPr>
            <w:r>
              <w:rPr>
                <w:rFonts w:ascii="方正书宋_GBK" w:eastAsia="方正书宋_GBK" w:cs="Arial"/>
                <w:b w:val="0"/>
                <w:bCs/>
              </w:rPr>
              <w:t>社会</w:t>
            </w:r>
          </w:p>
          <w:p>
            <w:pPr>
              <w:widowControl/>
              <w:adjustRightInd w:val="0"/>
              <w:snapToGrid w:val="0"/>
              <w:jc w:val="center"/>
              <w:rPr>
                <w:rFonts w:ascii="方正书宋_GBK" w:eastAsia="方正书宋_GBK" w:cs="Arial"/>
                <w:b w:val="0"/>
                <w:bCs/>
              </w:rPr>
            </w:pPr>
            <w:r>
              <w:rPr>
                <w:rFonts w:ascii="方正书宋_GBK" w:eastAsia="方正书宋_GBK" w:cs="Arial"/>
                <w:b w:val="0"/>
                <w:bCs/>
              </w:rPr>
              <w:t>效益</w:t>
            </w:r>
          </w:p>
        </w:tc>
        <w:tc>
          <w:tcPr>
            <w:tcW w:w="828"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提高领导干部执政能力和领导水平</w:t>
            </w:r>
          </w:p>
        </w:tc>
        <w:tc>
          <w:tcPr>
            <w:tcW w:w="842"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实际能力提高情况</w:t>
            </w:r>
          </w:p>
        </w:tc>
        <w:tc>
          <w:tcPr>
            <w:tcW w:w="890"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领导执政能力和领导水平提高情况</w:t>
            </w:r>
          </w:p>
        </w:tc>
        <w:tc>
          <w:tcPr>
            <w:tcW w:w="325"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文字描述</w:t>
            </w:r>
          </w:p>
        </w:tc>
        <w:tc>
          <w:tcPr>
            <w:tcW w:w="292"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提高</w:t>
            </w:r>
          </w:p>
        </w:tc>
        <w:tc>
          <w:tcPr>
            <w:tcW w:w="342"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p>
        </w:tc>
        <w:tc>
          <w:tcPr>
            <w:tcW w:w="765"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实际考察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332" w:type="pct"/>
            <w:vMerge w:val="continue"/>
            <w:tcBorders>
              <w:tl2br w:val="nil"/>
              <w:tr2bl w:val="nil"/>
            </w:tcBorders>
            <w:vAlign w:val="center"/>
          </w:tcPr>
          <w:p>
            <w:pPr>
              <w:widowControl/>
              <w:adjustRightInd w:val="0"/>
              <w:snapToGrid w:val="0"/>
              <w:jc w:val="center"/>
              <w:rPr>
                <w:rFonts w:ascii="方正书宋_GBK" w:eastAsia="方正书宋_GBK" w:cs="Arial"/>
                <w:b w:val="0"/>
                <w:bCs/>
              </w:rPr>
            </w:pPr>
          </w:p>
        </w:tc>
        <w:tc>
          <w:tcPr>
            <w:tcW w:w="386" w:type="pct"/>
            <w:tcBorders>
              <w:tl2br w:val="nil"/>
              <w:tr2bl w:val="nil"/>
            </w:tcBorders>
            <w:vAlign w:val="center"/>
          </w:tcPr>
          <w:p>
            <w:pPr>
              <w:widowControl/>
              <w:adjustRightInd w:val="0"/>
              <w:snapToGrid w:val="0"/>
              <w:jc w:val="center"/>
              <w:rPr>
                <w:rFonts w:ascii="方正书宋_GBK" w:eastAsia="方正书宋_GBK" w:cs="Arial"/>
                <w:b w:val="0"/>
                <w:bCs/>
              </w:rPr>
            </w:pPr>
            <w:r>
              <w:rPr>
                <w:rFonts w:hint="eastAsia" w:ascii="方正书宋_GBK" w:eastAsia="方正书宋_GBK" w:cs="Arial"/>
                <w:b w:val="0"/>
                <w:bCs/>
              </w:rPr>
              <w:t>满意度</w:t>
            </w:r>
          </w:p>
        </w:tc>
        <w:tc>
          <w:tcPr>
            <w:tcW w:w="828" w:type="pct"/>
            <w:tcBorders>
              <w:tl2br w:val="nil"/>
              <w:tr2bl w:val="nil"/>
            </w:tcBorders>
            <w:noWrap/>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广大领导干部满意度</w:t>
            </w:r>
          </w:p>
        </w:tc>
        <w:tc>
          <w:tcPr>
            <w:tcW w:w="842" w:type="pct"/>
            <w:tcBorders>
              <w:tl2br w:val="nil"/>
              <w:tr2bl w:val="nil"/>
            </w:tcBorders>
            <w:noWrap/>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满意率</w:t>
            </w:r>
          </w:p>
        </w:tc>
        <w:tc>
          <w:tcPr>
            <w:tcW w:w="890" w:type="pct"/>
            <w:tcBorders>
              <w:tl2br w:val="nil"/>
              <w:tr2bl w:val="nil"/>
            </w:tcBorders>
            <w:noWrap/>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参训人员满意度</w:t>
            </w:r>
          </w:p>
        </w:tc>
        <w:tc>
          <w:tcPr>
            <w:tcW w:w="325"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292"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90</w:t>
            </w:r>
          </w:p>
        </w:tc>
        <w:tc>
          <w:tcPr>
            <w:tcW w:w="342"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765"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满意度</w:t>
            </w:r>
          </w:p>
        </w:tc>
      </w:tr>
    </w:tbl>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1.培训及科研绩效目标表</w:t>
      </w:r>
      <w:bookmarkStart w:id="0" w:name="_Toc29799657"/>
      <w:bookmarkEnd w:id="0"/>
    </w:p>
    <w:p>
      <w:pPr>
        <w:spacing w:line="14" w:lineRule="exact"/>
        <w:ind w:firstLine="420" w:firstLineChars="200"/>
        <w:jc w:val="center"/>
        <w:rPr>
          <w:rFonts w:ascii="Times New Roman" w:hAnsi="Times New Roman" w:eastAsia="仿宋_GB2312" w:cs="Times New Roman"/>
        </w:rPr>
      </w:pPr>
    </w:p>
    <w:tbl>
      <w:tblPr>
        <w:tblStyle w:val="8"/>
        <w:tblW w:w="45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12"/>
        <w:gridCol w:w="1577"/>
        <w:gridCol w:w="2001"/>
        <w:gridCol w:w="3430"/>
        <w:gridCol w:w="1858"/>
        <w:gridCol w:w="21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71" w:type="pct"/>
            <w:shd w:val="clear" w:color="auto" w:fill="auto"/>
            <w:vAlign w:val="center"/>
          </w:tcPr>
          <w:p>
            <w:pPr>
              <w:spacing w:line="36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4328" w:type="pct"/>
            <w:gridSpan w:val="5"/>
            <w:shd w:val="clear" w:color="auto" w:fill="auto"/>
            <w:vAlign w:val="center"/>
          </w:tcPr>
          <w:p>
            <w:pPr>
              <w:spacing w:line="360" w:lineRule="exact"/>
              <w:rPr>
                <w:rFonts w:ascii="Times New Roman" w:hAnsi="Times New Roman" w:eastAsia="仿宋_GB2312" w:cs="Times New Roman"/>
                <w:b/>
              </w:rPr>
            </w:pPr>
            <w:r>
              <w:rPr>
                <w:rFonts w:hint="eastAsia" w:ascii="仿宋_GB2312" w:hAnsi="仿宋_GB2312" w:eastAsia="仿宋_GB2312" w:cs="仿宋_GB2312"/>
              </w:rPr>
              <w:t>1.通过举办培训主体班次，提升学员政治理论，系统学习习近平新时代中国特色社会主义思想，开展专题党性教育和锻炼，学习履职必备的知识和能力，通过科研工作的开展，完成咨询决策工作，为区委、区政府决策提供有价值的对策和建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71" w:type="pct"/>
            <w:shd w:val="clear" w:color="auto" w:fill="auto"/>
            <w:vAlign w:val="center"/>
          </w:tcPr>
          <w:p>
            <w:pPr>
              <w:spacing w:line="36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618" w:type="pct"/>
            <w:shd w:val="clear" w:color="auto" w:fill="auto"/>
            <w:vAlign w:val="center"/>
          </w:tcPr>
          <w:p>
            <w:pPr>
              <w:spacing w:line="36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784" w:type="pct"/>
            <w:shd w:val="clear" w:color="auto" w:fill="auto"/>
            <w:vAlign w:val="center"/>
          </w:tcPr>
          <w:p>
            <w:pPr>
              <w:spacing w:line="36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1344" w:type="pct"/>
            <w:shd w:val="clear" w:color="auto" w:fill="auto"/>
            <w:vAlign w:val="center"/>
          </w:tcPr>
          <w:p>
            <w:pPr>
              <w:spacing w:line="36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728" w:type="pct"/>
            <w:shd w:val="clear" w:color="auto" w:fill="auto"/>
            <w:vAlign w:val="center"/>
          </w:tcPr>
          <w:p>
            <w:pPr>
              <w:spacing w:line="36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854" w:type="pct"/>
            <w:shd w:val="clear" w:color="auto" w:fill="auto"/>
            <w:vAlign w:val="center"/>
          </w:tcPr>
          <w:p>
            <w:pPr>
              <w:spacing w:line="36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71" w:type="pct"/>
            <w:vMerge w:val="restart"/>
            <w:shd w:val="clear" w:color="auto" w:fill="auto"/>
            <w:vAlign w:val="center"/>
          </w:tcPr>
          <w:p>
            <w:pPr>
              <w:spacing w:line="36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618" w:type="pct"/>
            <w:shd w:val="clear" w:color="auto" w:fill="auto"/>
            <w:vAlign w:val="center"/>
          </w:tcPr>
          <w:p>
            <w:pPr>
              <w:spacing w:line="360" w:lineRule="exact"/>
              <w:jc w:val="left"/>
              <w:rPr>
                <w:rFonts w:ascii="Times New Roman" w:hAnsi="Times New Roman" w:eastAsia="仿宋_GB2312" w:cs="Times New Roman"/>
              </w:rPr>
            </w:pPr>
            <w:r>
              <w:rPr>
                <w:rFonts w:ascii="Times New Roman" w:hAnsi="Times New Roman" w:eastAsia="仿宋_GB2312" w:cs="Times New Roman"/>
              </w:rPr>
              <w:t>数量</w:t>
            </w:r>
          </w:p>
        </w:tc>
        <w:tc>
          <w:tcPr>
            <w:tcW w:w="784" w:type="pct"/>
            <w:shd w:val="clear" w:color="auto" w:fill="auto"/>
            <w:vAlign w:val="center"/>
          </w:tcPr>
          <w:p>
            <w:pPr>
              <w:spacing w:line="360" w:lineRule="exact"/>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全年举办培训班次数</w:t>
            </w:r>
          </w:p>
        </w:tc>
        <w:tc>
          <w:tcPr>
            <w:tcW w:w="1344" w:type="pct"/>
            <w:shd w:val="clear" w:color="auto" w:fill="auto"/>
            <w:vAlign w:val="center"/>
          </w:tcPr>
          <w:p>
            <w:pPr>
              <w:spacing w:line="360" w:lineRule="exact"/>
              <w:jc w:val="left"/>
              <w:rPr>
                <w:rFonts w:hint="eastAsia" w:ascii="仿宋_GB2312" w:hAnsi="仿宋_GB2312" w:eastAsia="仿宋_GB2312" w:cs="仿宋_GB2312"/>
              </w:rPr>
            </w:pPr>
            <w:r>
              <w:rPr>
                <w:rFonts w:hint="eastAsia" w:ascii="仿宋_GB2312" w:hAnsi="仿宋_GB2312" w:eastAsia="仿宋_GB2312" w:cs="仿宋_GB2312"/>
              </w:rPr>
              <w:t>完成培训主体班学员次数</w:t>
            </w:r>
          </w:p>
        </w:tc>
        <w:tc>
          <w:tcPr>
            <w:tcW w:w="728" w:type="pct"/>
            <w:shd w:val="clear" w:color="auto" w:fill="auto"/>
            <w:vAlign w:val="center"/>
          </w:tcPr>
          <w:p>
            <w:pPr>
              <w:spacing w:line="360" w:lineRule="exact"/>
              <w:jc w:val="left"/>
              <w:rPr>
                <w:rFonts w:hint="eastAsia" w:ascii="仿宋_GB2312" w:hAnsi="仿宋_GB2312" w:eastAsia="仿宋_GB2312" w:cs="仿宋_GB2312"/>
              </w:rPr>
            </w:pPr>
            <w:r>
              <w:rPr>
                <w:rFonts w:hint="eastAsia" w:ascii="仿宋_GB2312" w:hAnsi="仿宋_GB2312" w:eastAsia="仿宋_GB2312" w:cs="仿宋_GB2312"/>
              </w:rPr>
              <w:t>≥4次</w:t>
            </w:r>
          </w:p>
        </w:tc>
        <w:tc>
          <w:tcPr>
            <w:tcW w:w="854" w:type="pct"/>
            <w:shd w:val="clear" w:color="auto" w:fill="auto"/>
            <w:vAlign w:val="center"/>
          </w:tcPr>
          <w:p>
            <w:pPr>
              <w:spacing w:line="360" w:lineRule="exact"/>
              <w:jc w:val="left"/>
              <w:rPr>
                <w:rFonts w:hint="eastAsia" w:ascii="仿宋_GB2312" w:hAnsi="仿宋_GB2312" w:eastAsia="仿宋_GB2312" w:cs="仿宋_GB2312"/>
              </w:rPr>
            </w:pPr>
            <w:r>
              <w:rPr>
                <w:rFonts w:hint="eastAsia" w:ascii="仿宋_GB2312" w:hAnsi="仿宋_GB2312" w:eastAsia="仿宋_GB2312" w:cs="仿宋_GB2312"/>
              </w:rPr>
              <w:t>按培训计划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71" w:type="pct"/>
            <w:vMerge w:val="continue"/>
            <w:shd w:val="clear" w:color="auto" w:fill="auto"/>
            <w:vAlign w:val="center"/>
          </w:tcPr>
          <w:p>
            <w:pPr>
              <w:spacing w:line="360" w:lineRule="exact"/>
            </w:pPr>
          </w:p>
        </w:tc>
        <w:tc>
          <w:tcPr>
            <w:tcW w:w="618" w:type="pct"/>
            <w:shd w:val="clear" w:color="auto" w:fill="auto"/>
            <w:vAlign w:val="center"/>
          </w:tcPr>
          <w:p>
            <w:pPr>
              <w:spacing w:line="360" w:lineRule="exact"/>
              <w:jc w:val="left"/>
              <w:rPr>
                <w:rFonts w:ascii="Times New Roman" w:hAnsi="Times New Roman" w:eastAsia="仿宋_GB2312" w:cs="Times New Roman"/>
              </w:rPr>
            </w:pPr>
            <w:r>
              <w:rPr>
                <w:rFonts w:ascii="Times New Roman" w:hAnsi="Times New Roman" w:eastAsia="仿宋_GB2312" w:cs="Times New Roman"/>
              </w:rPr>
              <w:t>数量</w:t>
            </w:r>
          </w:p>
        </w:tc>
        <w:tc>
          <w:tcPr>
            <w:tcW w:w="784" w:type="pct"/>
            <w:shd w:val="clear" w:color="auto" w:fill="auto"/>
            <w:vAlign w:val="center"/>
          </w:tcPr>
          <w:p>
            <w:pPr>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rPr>
              <w:t>发表论文数量</w:t>
            </w:r>
          </w:p>
        </w:tc>
        <w:tc>
          <w:tcPr>
            <w:tcW w:w="1344" w:type="pct"/>
            <w:shd w:val="clear" w:color="auto" w:fill="auto"/>
            <w:vAlign w:val="center"/>
          </w:tcPr>
          <w:p>
            <w:pPr>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rPr>
              <w:t>反映发表论文情况</w:t>
            </w:r>
          </w:p>
        </w:tc>
        <w:tc>
          <w:tcPr>
            <w:tcW w:w="728" w:type="pct"/>
            <w:shd w:val="clear" w:color="auto" w:fill="auto"/>
            <w:vAlign w:val="center"/>
          </w:tcPr>
          <w:p>
            <w:pPr>
              <w:spacing w:line="360" w:lineRule="exact"/>
              <w:jc w:val="left"/>
              <w:rPr>
                <w:rFonts w:hint="eastAsia" w:ascii="仿宋_GB2312" w:hAnsi="仿宋_GB2312" w:eastAsia="仿宋_GB2312" w:cs="仿宋_GB2312"/>
              </w:rPr>
            </w:pPr>
            <w:r>
              <w:rPr>
                <w:rFonts w:hint="eastAsia" w:ascii="仿宋_GB2312" w:hAnsi="仿宋_GB2312" w:eastAsia="仿宋_GB2312" w:cs="仿宋_GB2312"/>
              </w:rPr>
              <w:t>≥1篇</w:t>
            </w:r>
          </w:p>
        </w:tc>
        <w:tc>
          <w:tcPr>
            <w:tcW w:w="854" w:type="pct"/>
            <w:shd w:val="clear" w:color="auto" w:fill="auto"/>
            <w:vAlign w:val="center"/>
          </w:tcPr>
          <w:p>
            <w:pPr>
              <w:spacing w:line="360" w:lineRule="exact"/>
              <w:jc w:val="left"/>
              <w:rPr>
                <w:rFonts w:hint="eastAsia" w:ascii="仿宋_GB2312" w:hAnsi="仿宋_GB2312" w:eastAsia="仿宋_GB2312" w:cs="仿宋_GB2312"/>
              </w:rPr>
            </w:pPr>
            <w:r>
              <w:rPr>
                <w:rFonts w:hint="eastAsia" w:ascii="仿宋_GB2312" w:hAnsi="仿宋_GB2312" w:eastAsia="仿宋_GB2312" w:cs="仿宋_GB2312"/>
              </w:rPr>
              <w:t>实际发表数量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71" w:type="pct"/>
            <w:vMerge w:val="continue"/>
            <w:shd w:val="clear" w:color="auto" w:fill="auto"/>
            <w:vAlign w:val="center"/>
          </w:tcPr>
          <w:p>
            <w:pPr>
              <w:spacing w:line="360" w:lineRule="exact"/>
            </w:pPr>
          </w:p>
        </w:tc>
        <w:tc>
          <w:tcPr>
            <w:tcW w:w="618" w:type="pct"/>
            <w:shd w:val="clear" w:color="auto" w:fill="auto"/>
            <w:vAlign w:val="center"/>
          </w:tcPr>
          <w:p>
            <w:pPr>
              <w:spacing w:line="360" w:lineRule="exact"/>
              <w:jc w:val="left"/>
              <w:rPr>
                <w:rFonts w:ascii="Times New Roman" w:hAnsi="Times New Roman" w:eastAsia="仿宋_GB2312" w:cs="Times New Roman"/>
              </w:rPr>
            </w:pPr>
            <w:r>
              <w:rPr>
                <w:rFonts w:ascii="Times New Roman" w:hAnsi="Times New Roman" w:eastAsia="仿宋_GB2312" w:cs="Times New Roman"/>
              </w:rPr>
              <w:t>质量</w:t>
            </w:r>
          </w:p>
        </w:tc>
        <w:tc>
          <w:tcPr>
            <w:tcW w:w="784" w:type="pct"/>
            <w:shd w:val="clear" w:color="auto" w:fill="auto"/>
            <w:vAlign w:val="center"/>
          </w:tcPr>
          <w:p>
            <w:pPr>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rPr>
              <w:t>培训计划按期完成率</w:t>
            </w:r>
          </w:p>
        </w:tc>
        <w:tc>
          <w:tcPr>
            <w:tcW w:w="1344" w:type="pct"/>
            <w:shd w:val="clear" w:color="auto" w:fill="auto"/>
            <w:vAlign w:val="center"/>
          </w:tcPr>
          <w:p>
            <w:pPr>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rPr>
              <w:t>培训计划按期完成情况</w:t>
            </w:r>
          </w:p>
        </w:tc>
        <w:tc>
          <w:tcPr>
            <w:tcW w:w="728" w:type="pct"/>
            <w:shd w:val="clear" w:color="auto" w:fill="auto"/>
            <w:vAlign w:val="center"/>
          </w:tcPr>
          <w:p>
            <w:pPr>
              <w:spacing w:line="360" w:lineRule="exact"/>
              <w:jc w:val="left"/>
              <w:rPr>
                <w:rFonts w:hint="eastAsia" w:ascii="仿宋_GB2312" w:hAnsi="仿宋_GB2312" w:eastAsia="仿宋_GB2312" w:cs="仿宋_GB2312"/>
              </w:rPr>
            </w:pPr>
            <w:r>
              <w:rPr>
                <w:rFonts w:hint="eastAsia" w:ascii="仿宋_GB2312" w:hAnsi="仿宋_GB2312" w:eastAsia="仿宋_GB2312" w:cs="仿宋_GB2312"/>
              </w:rPr>
              <w:t>100%</w:t>
            </w:r>
          </w:p>
        </w:tc>
        <w:tc>
          <w:tcPr>
            <w:tcW w:w="854" w:type="pct"/>
            <w:shd w:val="clear" w:color="auto" w:fill="auto"/>
            <w:vAlign w:val="center"/>
          </w:tcPr>
          <w:p>
            <w:pPr>
              <w:spacing w:line="360" w:lineRule="exact"/>
              <w:jc w:val="left"/>
              <w:rPr>
                <w:rFonts w:hint="eastAsia" w:ascii="仿宋_GB2312" w:hAnsi="仿宋_GB2312" w:eastAsia="仿宋_GB2312" w:cs="仿宋_GB2312"/>
              </w:rPr>
            </w:pPr>
            <w:r>
              <w:rPr>
                <w:rFonts w:hint="eastAsia" w:ascii="仿宋_GB2312" w:hAnsi="仿宋_GB2312" w:eastAsia="仿宋_GB2312" w:cs="仿宋_GB2312"/>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71" w:type="pct"/>
            <w:vMerge w:val="continue"/>
            <w:shd w:val="clear" w:color="auto" w:fill="auto"/>
            <w:vAlign w:val="center"/>
          </w:tcPr>
          <w:p>
            <w:pPr>
              <w:spacing w:line="360" w:lineRule="exact"/>
            </w:pPr>
          </w:p>
        </w:tc>
        <w:tc>
          <w:tcPr>
            <w:tcW w:w="618" w:type="pct"/>
            <w:shd w:val="clear" w:color="auto" w:fill="auto"/>
            <w:vAlign w:val="center"/>
          </w:tcPr>
          <w:p>
            <w:pPr>
              <w:spacing w:line="360" w:lineRule="exact"/>
              <w:jc w:val="left"/>
              <w:rPr>
                <w:rFonts w:ascii="Times New Roman" w:hAnsi="Times New Roman" w:eastAsia="仿宋_GB2312" w:cs="Times New Roman"/>
              </w:rPr>
            </w:pPr>
            <w:r>
              <w:rPr>
                <w:rFonts w:ascii="Times New Roman" w:hAnsi="Times New Roman" w:eastAsia="仿宋_GB2312" w:cs="Times New Roman"/>
              </w:rPr>
              <w:t>质量</w:t>
            </w:r>
          </w:p>
        </w:tc>
        <w:tc>
          <w:tcPr>
            <w:tcW w:w="784" w:type="pct"/>
            <w:shd w:val="clear" w:color="auto" w:fill="auto"/>
            <w:vAlign w:val="center"/>
          </w:tcPr>
          <w:p>
            <w:pPr>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rPr>
              <w:t>高质量发表论文占比率</w:t>
            </w:r>
          </w:p>
        </w:tc>
        <w:tc>
          <w:tcPr>
            <w:tcW w:w="1344" w:type="pct"/>
            <w:shd w:val="clear" w:color="auto" w:fill="auto"/>
            <w:vAlign w:val="center"/>
          </w:tcPr>
          <w:p>
            <w:pPr>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rPr>
              <w:t>核心期刊及省级重要报刊发表、转载论文量在论文发表中的占比</w:t>
            </w:r>
          </w:p>
        </w:tc>
        <w:tc>
          <w:tcPr>
            <w:tcW w:w="728" w:type="pct"/>
            <w:shd w:val="clear" w:color="auto" w:fill="auto"/>
            <w:vAlign w:val="center"/>
          </w:tcPr>
          <w:p>
            <w:pPr>
              <w:spacing w:line="360" w:lineRule="exact"/>
              <w:jc w:val="left"/>
              <w:rPr>
                <w:rFonts w:hint="eastAsia" w:ascii="仿宋_GB2312" w:hAnsi="仿宋_GB2312" w:eastAsia="仿宋_GB2312" w:cs="仿宋_GB2312"/>
              </w:rPr>
            </w:pPr>
            <w:r>
              <w:rPr>
                <w:rFonts w:hint="eastAsia" w:ascii="仿宋_GB2312" w:hAnsi="仿宋_GB2312" w:eastAsia="仿宋_GB2312" w:cs="仿宋_GB2312"/>
              </w:rPr>
              <w:t>100%</w:t>
            </w:r>
          </w:p>
        </w:tc>
        <w:tc>
          <w:tcPr>
            <w:tcW w:w="854" w:type="pct"/>
            <w:shd w:val="clear" w:color="auto" w:fill="auto"/>
            <w:vAlign w:val="center"/>
          </w:tcPr>
          <w:p>
            <w:pPr>
              <w:spacing w:line="360" w:lineRule="exact"/>
              <w:jc w:val="left"/>
              <w:rPr>
                <w:rFonts w:hint="eastAsia" w:ascii="仿宋_GB2312" w:hAnsi="仿宋_GB2312" w:eastAsia="仿宋_GB2312" w:cs="仿宋_GB2312"/>
              </w:rPr>
            </w:pPr>
            <w:r>
              <w:rPr>
                <w:rFonts w:hint="eastAsia" w:ascii="仿宋_GB2312" w:hAnsi="仿宋_GB2312" w:eastAsia="仿宋_GB2312" w:cs="仿宋_GB2312"/>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71" w:type="pct"/>
            <w:vMerge w:val="continue"/>
            <w:shd w:val="clear" w:color="auto" w:fill="auto"/>
            <w:vAlign w:val="center"/>
          </w:tcPr>
          <w:p>
            <w:pPr>
              <w:spacing w:line="360" w:lineRule="exact"/>
            </w:pPr>
          </w:p>
        </w:tc>
        <w:tc>
          <w:tcPr>
            <w:tcW w:w="618" w:type="pct"/>
            <w:shd w:val="clear" w:color="auto" w:fill="auto"/>
            <w:vAlign w:val="center"/>
          </w:tcPr>
          <w:p>
            <w:pPr>
              <w:spacing w:line="360" w:lineRule="exact"/>
              <w:jc w:val="left"/>
              <w:rPr>
                <w:rFonts w:ascii="Times New Roman" w:hAnsi="Times New Roman" w:eastAsia="仿宋_GB2312" w:cs="Times New Roman"/>
              </w:rPr>
            </w:pPr>
            <w:r>
              <w:rPr>
                <w:rFonts w:ascii="Times New Roman" w:hAnsi="Times New Roman" w:eastAsia="仿宋_GB2312" w:cs="Times New Roman"/>
              </w:rPr>
              <w:t>时效</w:t>
            </w:r>
          </w:p>
        </w:tc>
        <w:tc>
          <w:tcPr>
            <w:tcW w:w="784" w:type="pct"/>
            <w:shd w:val="clear" w:color="auto" w:fill="auto"/>
            <w:vAlign w:val="center"/>
          </w:tcPr>
          <w:p>
            <w:pPr>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rPr>
              <w:t>培训及科研工作是否及时开展</w:t>
            </w:r>
          </w:p>
        </w:tc>
        <w:tc>
          <w:tcPr>
            <w:tcW w:w="1344" w:type="pct"/>
            <w:shd w:val="clear" w:color="auto" w:fill="auto"/>
            <w:vAlign w:val="center"/>
          </w:tcPr>
          <w:p>
            <w:pPr>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rPr>
              <w:t>培训及科研开展及时情况</w:t>
            </w:r>
          </w:p>
        </w:tc>
        <w:tc>
          <w:tcPr>
            <w:tcW w:w="728" w:type="pct"/>
            <w:shd w:val="clear" w:color="auto" w:fill="auto"/>
            <w:vAlign w:val="center"/>
          </w:tcPr>
          <w:p>
            <w:pPr>
              <w:spacing w:line="360" w:lineRule="exact"/>
              <w:jc w:val="left"/>
              <w:rPr>
                <w:rFonts w:hint="eastAsia" w:ascii="仿宋_GB2312" w:hAnsi="仿宋_GB2312" w:eastAsia="仿宋_GB2312" w:cs="仿宋_GB2312"/>
                <w:lang w:eastAsia="zh-CN"/>
              </w:rPr>
            </w:pPr>
            <w:r>
              <w:rPr>
                <w:rFonts w:hint="eastAsia" w:ascii="仿宋_GB2312" w:hAnsi="仿宋_GB2312" w:eastAsia="仿宋_GB2312" w:cs="仿宋_GB2312"/>
                <w:lang w:eastAsia="zh-CN"/>
              </w:rPr>
              <w:t>及时</w:t>
            </w:r>
          </w:p>
        </w:tc>
        <w:tc>
          <w:tcPr>
            <w:tcW w:w="854" w:type="pct"/>
            <w:shd w:val="clear" w:color="auto" w:fill="auto"/>
            <w:vAlign w:val="center"/>
          </w:tcPr>
          <w:p>
            <w:pPr>
              <w:spacing w:line="36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71" w:type="pct"/>
            <w:vMerge w:val="continue"/>
            <w:shd w:val="clear" w:color="auto" w:fill="auto"/>
            <w:vAlign w:val="center"/>
          </w:tcPr>
          <w:p>
            <w:pPr>
              <w:spacing w:line="360" w:lineRule="exact"/>
            </w:pPr>
          </w:p>
        </w:tc>
        <w:tc>
          <w:tcPr>
            <w:tcW w:w="618" w:type="pct"/>
            <w:shd w:val="clear" w:color="auto" w:fill="auto"/>
            <w:vAlign w:val="center"/>
          </w:tcPr>
          <w:p>
            <w:pPr>
              <w:spacing w:line="360" w:lineRule="exact"/>
              <w:jc w:val="left"/>
              <w:rPr>
                <w:rFonts w:ascii="Times New Roman" w:hAnsi="Times New Roman" w:eastAsia="仿宋_GB2312" w:cs="Times New Roman"/>
              </w:rPr>
            </w:pPr>
            <w:r>
              <w:rPr>
                <w:rFonts w:ascii="Times New Roman" w:hAnsi="Times New Roman" w:eastAsia="仿宋_GB2312" w:cs="Times New Roman"/>
              </w:rPr>
              <w:t>成本</w:t>
            </w:r>
          </w:p>
        </w:tc>
        <w:tc>
          <w:tcPr>
            <w:tcW w:w="784" w:type="pct"/>
            <w:shd w:val="clear" w:color="auto" w:fill="auto"/>
            <w:vAlign w:val="center"/>
          </w:tcPr>
          <w:p>
            <w:pPr>
              <w:spacing w:line="360" w:lineRule="exact"/>
              <w:jc w:val="left"/>
              <w:rPr>
                <w:rFonts w:hint="eastAsia" w:ascii="仿宋_GB2312" w:hAnsi="仿宋_GB2312" w:eastAsia="仿宋_GB2312" w:cs="仿宋_GB2312"/>
              </w:rPr>
            </w:pPr>
            <w:r>
              <w:rPr>
                <w:rFonts w:hint="eastAsia" w:ascii="仿宋_GB2312" w:hAnsi="仿宋_GB2312" w:eastAsia="仿宋_GB2312" w:cs="仿宋_GB2312"/>
              </w:rPr>
              <w:t>项目计划完成及时率</w:t>
            </w:r>
          </w:p>
        </w:tc>
        <w:tc>
          <w:tcPr>
            <w:tcW w:w="1344" w:type="pct"/>
            <w:shd w:val="clear" w:color="auto" w:fill="auto"/>
            <w:vAlign w:val="center"/>
          </w:tcPr>
          <w:p>
            <w:pPr>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rPr>
              <w:t>项目按照计划完成任务及时率</w:t>
            </w:r>
          </w:p>
        </w:tc>
        <w:tc>
          <w:tcPr>
            <w:tcW w:w="728" w:type="pct"/>
            <w:shd w:val="clear" w:color="auto" w:fill="auto"/>
            <w:vAlign w:val="center"/>
          </w:tcPr>
          <w:p>
            <w:pPr>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rPr>
              <w:t>≥</w:t>
            </w:r>
            <w:r>
              <w:rPr>
                <w:rFonts w:hint="eastAsia" w:ascii="仿宋_GB2312" w:hAnsi="仿宋_GB2312" w:eastAsia="仿宋_GB2312" w:cs="仿宋_GB2312"/>
                <w:color w:val="000000"/>
                <w:sz w:val="24"/>
                <w:szCs w:val="24"/>
              </w:rPr>
              <w:t>95%</w:t>
            </w:r>
          </w:p>
        </w:tc>
        <w:tc>
          <w:tcPr>
            <w:tcW w:w="854" w:type="pct"/>
            <w:shd w:val="clear" w:color="auto" w:fill="auto"/>
            <w:vAlign w:val="center"/>
          </w:tcPr>
          <w:p>
            <w:pPr>
              <w:spacing w:line="36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71" w:type="pct"/>
            <w:vMerge w:val="restart"/>
            <w:shd w:val="clear" w:color="auto" w:fill="auto"/>
            <w:vAlign w:val="center"/>
          </w:tcPr>
          <w:p>
            <w:pPr>
              <w:spacing w:line="36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618" w:type="pct"/>
            <w:shd w:val="clear" w:color="auto" w:fill="auto"/>
            <w:vAlign w:val="center"/>
          </w:tcPr>
          <w:p>
            <w:pPr>
              <w:spacing w:line="360" w:lineRule="exact"/>
              <w:jc w:val="left"/>
              <w:rPr>
                <w:rFonts w:ascii="Times New Roman" w:hAnsi="Times New Roman" w:eastAsia="仿宋_GB2312" w:cs="Times New Roman"/>
              </w:rPr>
            </w:pPr>
            <w:r>
              <w:rPr>
                <w:rFonts w:ascii="Times New Roman" w:hAnsi="Times New Roman" w:eastAsia="仿宋_GB2312" w:cs="Times New Roman"/>
              </w:rPr>
              <w:t>社会效益</w:t>
            </w:r>
          </w:p>
        </w:tc>
        <w:tc>
          <w:tcPr>
            <w:tcW w:w="784" w:type="pct"/>
            <w:shd w:val="clear" w:color="auto" w:fill="auto"/>
            <w:vAlign w:val="center"/>
          </w:tcPr>
          <w:p>
            <w:pPr>
              <w:spacing w:line="360" w:lineRule="exact"/>
              <w:jc w:val="left"/>
              <w:rPr>
                <w:rFonts w:hint="eastAsia" w:ascii="仿宋_GB2312" w:hAnsi="仿宋_GB2312" w:eastAsia="仿宋_GB2312" w:cs="仿宋_GB2312"/>
                <w:color w:val="000000"/>
                <w:sz w:val="22"/>
              </w:rPr>
            </w:pPr>
            <w:r>
              <w:rPr>
                <w:rFonts w:hint="eastAsia" w:ascii="仿宋_GB2312" w:hAnsi="仿宋_GB2312" w:eastAsia="仿宋_GB2312" w:cs="仿宋_GB2312"/>
              </w:rPr>
              <w:t>影响覆盖面较广</w:t>
            </w:r>
          </w:p>
        </w:tc>
        <w:tc>
          <w:tcPr>
            <w:tcW w:w="1344" w:type="pct"/>
            <w:shd w:val="clear" w:color="auto" w:fill="auto"/>
            <w:vAlign w:val="center"/>
          </w:tcPr>
          <w:p>
            <w:pPr>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rPr>
              <w:t>影响覆盖面涉及党建、科社等领域影响率</w:t>
            </w:r>
          </w:p>
        </w:tc>
        <w:tc>
          <w:tcPr>
            <w:tcW w:w="728" w:type="pct"/>
            <w:shd w:val="clear" w:color="auto" w:fill="auto"/>
            <w:vAlign w:val="center"/>
          </w:tcPr>
          <w:p>
            <w:pPr>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rPr>
              <w:t>≥</w:t>
            </w:r>
            <w:r>
              <w:rPr>
                <w:rFonts w:hint="eastAsia" w:ascii="仿宋_GB2312" w:hAnsi="仿宋_GB2312" w:eastAsia="仿宋_GB2312" w:cs="仿宋_GB2312"/>
                <w:color w:val="000000"/>
                <w:sz w:val="24"/>
                <w:szCs w:val="24"/>
              </w:rPr>
              <w:t>95%</w:t>
            </w:r>
          </w:p>
        </w:tc>
        <w:tc>
          <w:tcPr>
            <w:tcW w:w="854" w:type="pct"/>
            <w:shd w:val="clear" w:color="auto" w:fill="auto"/>
            <w:vAlign w:val="center"/>
          </w:tcPr>
          <w:p>
            <w:pPr>
              <w:spacing w:line="360" w:lineRule="exact"/>
              <w:jc w:val="left"/>
              <w:rPr>
                <w:rFonts w:hint="eastAsia" w:ascii="仿宋_GB2312" w:hAnsi="仿宋_GB2312" w:eastAsia="仿宋_GB2312" w:cs="仿宋_GB2312"/>
              </w:rPr>
            </w:pPr>
            <w:r>
              <w:rPr>
                <w:rFonts w:hint="eastAsia" w:ascii="仿宋_GB2312" w:hAnsi="仿宋_GB2312" w:eastAsia="仿宋_GB2312" w:cs="仿宋_GB2312"/>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71" w:type="pct"/>
            <w:vMerge w:val="continue"/>
            <w:shd w:val="clear" w:color="auto" w:fill="auto"/>
            <w:vAlign w:val="center"/>
          </w:tcPr>
          <w:p>
            <w:pPr>
              <w:spacing w:line="360" w:lineRule="exact"/>
            </w:pPr>
          </w:p>
        </w:tc>
        <w:tc>
          <w:tcPr>
            <w:tcW w:w="618" w:type="pct"/>
            <w:shd w:val="clear" w:color="auto" w:fill="auto"/>
            <w:vAlign w:val="center"/>
          </w:tcPr>
          <w:p>
            <w:pPr>
              <w:spacing w:line="360" w:lineRule="exact"/>
              <w:jc w:val="left"/>
              <w:rPr>
                <w:rFonts w:ascii="Times New Roman" w:hAnsi="Times New Roman" w:eastAsia="仿宋_GB2312" w:cs="Times New Roman"/>
              </w:rPr>
            </w:pPr>
            <w:r>
              <w:rPr>
                <w:rFonts w:ascii="Times New Roman" w:hAnsi="Times New Roman" w:eastAsia="仿宋_GB2312" w:cs="Times New Roman"/>
              </w:rPr>
              <w:t>社会效益</w:t>
            </w:r>
          </w:p>
        </w:tc>
        <w:tc>
          <w:tcPr>
            <w:tcW w:w="784" w:type="pct"/>
            <w:shd w:val="clear" w:color="auto" w:fill="auto"/>
            <w:vAlign w:val="center"/>
          </w:tcPr>
          <w:p>
            <w:pPr>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rPr>
              <w:t>提升参训学员政治理论水平、党性</w:t>
            </w:r>
          </w:p>
        </w:tc>
        <w:tc>
          <w:tcPr>
            <w:tcW w:w="1344" w:type="pct"/>
            <w:shd w:val="clear" w:color="auto" w:fill="auto"/>
            <w:vAlign w:val="center"/>
          </w:tcPr>
          <w:p>
            <w:pPr>
              <w:spacing w:line="360" w:lineRule="exact"/>
              <w:jc w:val="left"/>
              <w:rPr>
                <w:rFonts w:hint="eastAsia" w:ascii="仿宋_GB2312" w:hAnsi="仿宋_GB2312" w:eastAsia="仿宋_GB2312" w:cs="仿宋_GB2312"/>
                <w:color w:val="000000"/>
                <w:sz w:val="22"/>
              </w:rPr>
            </w:pPr>
            <w:r>
              <w:rPr>
                <w:rFonts w:hint="eastAsia" w:ascii="仿宋_GB2312" w:hAnsi="仿宋_GB2312" w:eastAsia="仿宋_GB2312" w:cs="仿宋_GB2312"/>
              </w:rPr>
              <w:t>系统学习习近平新时代中国特色社会主义思想，开展专题党性教育和锻炼，学习履职必备的知识和能力</w:t>
            </w:r>
          </w:p>
        </w:tc>
        <w:tc>
          <w:tcPr>
            <w:tcW w:w="728" w:type="pct"/>
            <w:shd w:val="clear" w:color="auto" w:fill="auto"/>
            <w:vAlign w:val="center"/>
          </w:tcPr>
          <w:p>
            <w:pPr>
              <w:spacing w:line="360" w:lineRule="exact"/>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lang w:eastAsia="zh-CN"/>
              </w:rPr>
              <w:t>提高</w:t>
            </w:r>
          </w:p>
        </w:tc>
        <w:tc>
          <w:tcPr>
            <w:tcW w:w="854" w:type="pct"/>
            <w:shd w:val="clear" w:color="auto" w:fill="auto"/>
            <w:vAlign w:val="center"/>
          </w:tcPr>
          <w:p>
            <w:pPr>
              <w:spacing w:line="360" w:lineRule="exact"/>
              <w:jc w:val="left"/>
              <w:rPr>
                <w:rFonts w:hint="eastAsia" w:ascii="仿宋_GB2312" w:hAnsi="仿宋_GB2312" w:eastAsia="仿宋_GB2312" w:cs="仿宋_GB2312"/>
              </w:rPr>
            </w:pPr>
            <w:r>
              <w:rPr>
                <w:rFonts w:hint="eastAsia" w:ascii="仿宋_GB2312" w:hAnsi="仿宋_GB2312" w:eastAsia="仿宋_GB2312" w:cs="仿宋_GB2312"/>
              </w:rPr>
              <w:t>实际考察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71" w:type="pct"/>
            <w:vMerge w:val="restart"/>
            <w:shd w:val="clear" w:color="auto" w:fill="auto"/>
            <w:vAlign w:val="center"/>
          </w:tcPr>
          <w:p>
            <w:pPr>
              <w:spacing w:line="36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618" w:type="pct"/>
            <w:shd w:val="clear" w:color="auto" w:fill="auto"/>
            <w:vAlign w:val="center"/>
          </w:tcPr>
          <w:p>
            <w:pPr>
              <w:spacing w:line="360" w:lineRule="exact"/>
              <w:jc w:val="left"/>
              <w:rPr>
                <w:rFonts w:ascii="Times New Roman" w:hAnsi="Times New Roman" w:eastAsia="仿宋_GB2312" w:cs="Times New Roman"/>
              </w:rPr>
            </w:pPr>
            <w:r>
              <w:rPr>
                <w:rFonts w:ascii="Times New Roman" w:hAnsi="Times New Roman" w:eastAsia="仿宋_GB2312" w:cs="Times New Roman"/>
              </w:rPr>
              <w:t>满意度</w:t>
            </w:r>
          </w:p>
        </w:tc>
        <w:tc>
          <w:tcPr>
            <w:tcW w:w="784" w:type="pct"/>
            <w:shd w:val="clear" w:color="auto" w:fill="auto"/>
            <w:vAlign w:val="center"/>
          </w:tcPr>
          <w:p>
            <w:pPr>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rPr>
              <w:t>广大领导干部满意度</w:t>
            </w:r>
          </w:p>
        </w:tc>
        <w:tc>
          <w:tcPr>
            <w:tcW w:w="1344" w:type="pct"/>
            <w:shd w:val="clear" w:color="auto" w:fill="auto"/>
            <w:vAlign w:val="center"/>
          </w:tcPr>
          <w:p>
            <w:pPr>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rPr>
              <w:t>是否达到区委、区政府满意度</w:t>
            </w:r>
          </w:p>
        </w:tc>
        <w:tc>
          <w:tcPr>
            <w:tcW w:w="728" w:type="pct"/>
            <w:shd w:val="clear" w:color="auto" w:fill="auto"/>
            <w:vAlign w:val="center"/>
          </w:tcPr>
          <w:p>
            <w:pPr>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rPr>
              <w:t>≥90%</w:t>
            </w:r>
          </w:p>
        </w:tc>
        <w:tc>
          <w:tcPr>
            <w:tcW w:w="854" w:type="pct"/>
            <w:shd w:val="clear" w:color="auto" w:fill="auto"/>
            <w:vAlign w:val="center"/>
          </w:tcPr>
          <w:p>
            <w:pPr>
              <w:spacing w:line="360" w:lineRule="exact"/>
              <w:jc w:val="left"/>
              <w:rPr>
                <w:rFonts w:hint="eastAsia" w:ascii="仿宋_GB2312" w:hAnsi="仿宋_GB2312" w:eastAsia="仿宋_GB2312" w:cs="仿宋_GB2312"/>
              </w:rPr>
            </w:pPr>
            <w:r>
              <w:rPr>
                <w:rFonts w:hint="eastAsia" w:ascii="仿宋_GB2312" w:hAnsi="仿宋_GB2312" w:eastAsia="仿宋_GB2312" w:cs="仿宋_GB2312"/>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71" w:type="pct"/>
            <w:vMerge w:val="continue"/>
            <w:shd w:val="clear" w:color="auto" w:fill="auto"/>
            <w:vAlign w:val="center"/>
          </w:tcPr>
          <w:p>
            <w:pPr>
              <w:spacing w:line="360" w:lineRule="exact"/>
              <w:jc w:val="center"/>
              <w:rPr>
                <w:rFonts w:ascii="Times New Roman" w:hAnsi="Times New Roman" w:eastAsia="仿宋_GB2312" w:cs="Times New Roman"/>
              </w:rPr>
            </w:pPr>
          </w:p>
        </w:tc>
        <w:tc>
          <w:tcPr>
            <w:tcW w:w="618" w:type="pct"/>
            <w:shd w:val="clear" w:color="auto" w:fill="auto"/>
            <w:vAlign w:val="center"/>
          </w:tcPr>
          <w:p>
            <w:pPr>
              <w:spacing w:line="360" w:lineRule="exact"/>
              <w:jc w:val="left"/>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满意度</w:t>
            </w:r>
          </w:p>
        </w:tc>
        <w:tc>
          <w:tcPr>
            <w:tcW w:w="784" w:type="pct"/>
            <w:shd w:val="clear" w:color="auto" w:fill="auto"/>
            <w:vAlign w:val="center"/>
          </w:tcPr>
          <w:p>
            <w:pPr>
              <w:spacing w:line="360" w:lineRule="exact"/>
              <w:jc w:val="left"/>
              <w:rPr>
                <w:rFonts w:hint="eastAsia" w:ascii="仿宋_GB2312" w:hAnsi="仿宋_GB2312" w:eastAsia="仿宋_GB2312" w:cs="仿宋_GB2312"/>
                <w:color w:val="000000"/>
              </w:rPr>
            </w:pPr>
            <w:r>
              <w:rPr>
                <w:rFonts w:hint="eastAsia" w:ascii="仿宋_GB2312" w:hAnsi="仿宋_GB2312" w:eastAsia="仿宋_GB2312" w:cs="仿宋_GB2312"/>
              </w:rPr>
              <w:t>学员综合评优率</w:t>
            </w:r>
          </w:p>
        </w:tc>
        <w:tc>
          <w:tcPr>
            <w:tcW w:w="1344" w:type="pct"/>
            <w:shd w:val="clear" w:color="auto" w:fill="auto"/>
            <w:vAlign w:val="center"/>
          </w:tcPr>
          <w:p>
            <w:pPr>
              <w:spacing w:line="360" w:lineRule="exact"/>
              <w:jc w:val="left"/>
              <w:rPr>
                <w:rFonts w:hint="eastAsia" w:ascii="仿宋_GB2312" w:hAnsi="仿宋_GB2312" w:eastAsia="仿宋_GB2312" w:cs="仿宋_GB2312"/>
                <w:color w:val="000000"/>
              </w:rPr>
            </w:pPr>
            <w:r>
              <w:rPr>
                <w:rFonts w:hint="eastAsia" w:ascii="仿宋_GB2312" w:hAnsi="仿宋_GB2312" w:eastAsia="仿宋_GB2312" w:cs="仿宋_GB2312"/>
              </w:rPr>
              <w:t>参训人数员满意度</w:t>
            </w:r>
          </w:p>
        </w:tc>
        <w:tc>
          <w:tcPr>
            <w:tcW w:w="728" w:type="pct"/>
            <w:shd w:val="clear" w:color="auto" w:fill="auto"/>
            <w:vAlign w:val="center"/>
          </w:tcPr>
          <w:p>
            <w:pPr>
              <w:spacing w:line="360" w:lineRule="exact"/>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≥90%</w:t>
            </w:r>
          </w:p>
        </w:tc>
        <w:tc>
          <w:tcPr>
            <w:tcW w:w="854" w:type="pct"/>
            <w:shd w:val="clear" w:color="auto" w:fill="auto"/>
            <w:vAlign w:val="center"/>
          </w:tcPr>
          <w:p>
            <w:pPr>
              <w:spacing w:line="360" w:lineRule="exact"/>
              <w:jc w:val="left"/>
              <w:rPr>
                <w:rFonts w:hint="eastAsia" w:ascii="仿宋_GB2312" w:hAnsi="仿宋_GB2312" w:eastAsia="仿宋_GB2312" w:cs="仿宋_GB2312"/>
              </w:rPr>
            </w:pPr>
            <w:r>
              <w:rPr>
                <w:rFonts w:hint="eastAsia" w:ascii="仿宋_GB2312" w:hAnsi="仿宋_GB2312" w:eastAsia="仿宋_GB2312" w:cs="仿宋_GB2312"/>
              </w:rPr>
              <w:t>问卷调查</w:t>
            </w:r>
          </w:p>
        </w:tc>
      </w:tr>
    </w:tbl>
    <w:p>
      <w:pPr>
        <w:autoSpaceDE w:val="0"/>
        <w:autoSpaceDN w:val="0"/>
        <w:adjustRightInd w:val="0"/>
        <w:spacing w:line="584" w:lineRule="exact"/>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2"/>
    </w:p>
    <w:p>
      <w:pPr>
        <w:ind w:firstLine="945" w:firstLineChars="450"/>
        <w:jc w:val="left"/>
        <w:outlineLvl w:val="1"/>
        <w:rPr>
          <w:rFonts w:ascii="方正小标宋_GBK" w:eastAsia="方正小标宋_GBK" w:cs="Times New Roman"/>
          <w:sz w:val="32"/>
        </w:rPr>
      </w:pPr>
      <w:r>
        <w:t>[260019]</w:t>
      </w:r>
      <w:r>
        <w:rPr>
          <w:rFonts w:hint="eastAsia"/>
        </w:rPr>
        <w:t>中国共产党廊坊市广阳区委员会党校</w:t>
      </w:r>
      <w:r>
        <w:t xml:space="preserve">                                                                  单位：万元</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9"/>
        <w:gridCol w:w="890"/>
        <w:gridCol w:w="1043"/>
        <w:gridCol w:w="1043"/>
        <w:gridCol w:w="652"/>
        <w:gridCol w:w="782"/>
        <w:gridCol w:w="782"/>
        <w:gridCol w:w="887"/>
        <w:gridCol w:w="887"/>
        <w:gridCol w:w="887"/>
        <w:gridCol w:w="887"/>
        <w:gridCol w:w="887"/>
        <w:gridCol w:w="888"/>
        <w:gridCol w:w="888"/>
        <w:gridCol w:w="888"/>
        <w:gridCol w:w="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70" w:type="pct"/>
            <w:gridSpan w:val="2"/>
            <w:vAlign w:val="center"/>
          </w:tcPr>
          <w:p>
            <w:pPr>
              <w:pStyle w:val="12"/>
            </w:pPr>
            <w:r>
              <w:t>政府采购项目来源</w:t>
            </w:r>
          </w:p>
        </w:tc>
        <w:tc>
          <w:tcPr>
            <w:tcW w:w="368" w:type="pct"/>
            <w:vMerge w:val="restart"/>
            <w:vAlign w:val="center"/>
          </w:tcPr>
          <w:p>
            <w:pPr>
              <w:pStyle w:val="12"/>
            </w:pPr>
            <w:r>
              <w:t>采购物品名称</w:t>
            </w:r>
          </w:p>
        </w:tc>
        <w:tc>
          <w:tcPr>
            <w:tcW w:w="368" w:type="pct"/>
            <w:vMerge w:val="restart"/>
            <w:vAlign w:val="center"/>
          </w:tcPr>
          <w:p>
            <w:pPr>
              <w:pStyle w:val="12"/>
            </w:pPr>
            <w:r>
              <w:t>政府采购目录序号</w:t>
            </w:r>
          </w:p>
        </w:tc>
        <w:tc>
          <w:tcPr>
            <w:tcW w:w="230" w:type="pct"/>
            <w:vMerge w:val="restart"/>
            <w:vAlign w:val="center"/>
          </w:tcPr>
          <w:p>
            <w:pPr>
              <w:pStyle w:val="12"/>
            </w:pPr>
            <w:r>
              <w:t>计量  单位</w:t>
            </w:r>
          </w:p>
        </w:tc>
        <w:tc>
          <w:tcPr>
            <w:tcW w:w="276" w:type="pct"/>
            <w:vMerge w:val="restart"/>
            <w:vAlign w:val="center"/>
          </w:tcPr>
          <w:p>
            <w:pPr>
              <w:pStyle w:val="12"/>
            </w:pPr>
            <w:r>
              <w:t>数量</w:t>
            </w:r>
          </w:p>
        </w:tc>
        <w:tc>
          <w:tcPr>
            <w:tcW w:w="276" w:type="pct"/>
            <w:vMerge w:val="restart"/>
            <w:vAlign w:val="center"/>
          </w:tcPr>
          <w:p>
            <w:pPr>
              <w:pStyle w:val="12"/>
            </w:pPr>
            <w:r>
              <w:t>单价</w:t>
            </w:r>
          </w:p>
        </w:tc>
        <w:tc>
          <w:tcPr>
            <w:tcW w:w="2503" w:type="pct"/>
            <w:gridSpan w:val="8"/>
            <w:vAlign w:val="center"/>
          </w:tcPr>
          <w:p>
            <w:pPr>
              <w:pStyle w:val="12"/>
            </w:pPr>
            <w:r>
              <w:t>政府采购金额（当年</w:t>
            </w:r>
            <w:r>
              <w:rPr>
                <w:rFonts w:hint="eastAsia"/>
                <w:lang w:eastAsia="zh-CN"/>
              </w:rPr>
              <w:t>单位</w:t>
            </w:r>
            <w:r>
              <w:t>预算安排资金）</w:t>
            </w:r>
          </w:p>
        </w:tc>
        <w:tc>
          <w:tcPr>
            <w:tcW w:w="309" w:type="pct"/>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6" w:type="pct"/>
            <w:vAlign w:val="center"/>
          </w:tcPr>
          <w:p>
            <w:pPr>
              <w:pStyle w:val="12"/>
            </w:pPr>
            <w:r>
              <w:t>项目名称</w:t>
            </w:r>
          </w:p>
        </w:tc>
        <w:tc>
          <w:tcPr>
            <w:tcW w:w="313" w:type="pct"/>
            <w:vAlign w:val="center"/>
          </w:tcPr>
          <w:p>
            <w:pPr>
              <w:pStyle w:val="12"/>
            </w:pPr>
            <w:r>
              <w:t>预算    资金</w:t>
            </w:r>
          </w:p>
        </w:tc>
        <w:tc>
          <w:tcPr>
            <w:tcW w:w="368" w:type="pct"/>
            <w:vMerge w:val="continue"/>
          </w:tcPr>
          <w:p/>
        </w:tc>
        <w:tc>
          <w:tcPr>
            <w:tcW w:w="368" w:type="pct"/>
            <w:vMerge w:val="continue"/>
          </w:tcPr>
          <w:p/>
        </w:tc>
        <w:tc>
          <w:tcPr>
            <w:tcW w:w="230" w:type="pct"/>
            <w:vMerge w:val="continue"/>
          </w:tcPr>
          <w:p/>
        </w:tc>
        <w:tc>
          <w:tcPr>
            <w:tcW w:w="276" w:type="pct"/>
            <w:vMerge w:val="continue"/>
          </w:tcPr>
          <w:p/>
        </w:tc>
        <w:tc>
          <w:tcPr>
            <w:tcW w:w="276" w:type="pct"/>
            <w:vMerge w:val="continue"/>
          </w:tcPr>
          <w:p/>
        </w:tc>
        <w:tc>
          <w:tcPr>
            <w:tcW w:w="313" w:type="pct"/>
            <w:vAlign w:val="center"/>
          </w:tcPr>
          <w:p>
            <w:pPr>
              <w:pStyle w:val="12"/>
            </w:pPr>
            <w:r>
              <w:t>合计</w:t>
            </w:r>
          </w:p>
        </w:tc>
        <w:tc>
          <w:tcPr>
            <w:tcW w:w="313" w:type="pct"/>
            <w:vAlign w:val="center"/>
          </w:tcPr>
          <w:p>
            <w:pPr>
              <w:pStyle w:val="12"/>
            </w:pPr>
            <w:r>
              <w:t>一般公共预算拨款</w:t>
            </w:r>
          </w:p>
        </w:tc>
        <w:tc>
          <w:tcPr>
            <w:tcW w:w="313" w:type="pct"/>
            <w:vAlign w:val="center"/>
          </w:tcPr>
          <w:p>
            <w:pPr>
              <w:pStyle w:val="12"/>
            </w:pPr>
            <w:r>
              <w:t>基金预算拨款</w:t>
            </w:r>
          </w:p>
        </w:tc>
        <w:tc>
          <w:tcPr>
            <w:tcW w:w="313" w:type="pct"/>
            <w:vAlign w:val="center"/>
          </w:tcPr>
          <w:p>
            <w:pPr>
              <w:pStyle w:val="12"/>
            </w:pPr>
            <w:r>
              <w:t>国有资本经营预算拨款</w:t>
            </w:r>
          </w:p>
        </w:tc>
        <w:tc>
          <w:tcPr>
            <w:tcW w:w="313" w:type="pct"/>
            <w:vAlign w:val="center"/>
          </w:tcPr>
          <w:p>
            <w:pPr>
              <w:pStyle w:val="12"/>
            </w:pPr>
            <w:r>
              <w:t>财政专户核拨</w:t>
            </w:r>
          </w:p>
        </w:tc>
        <w:tc>
          <w:tcPr>
            <w:tcW w:w="313" w:type="pct"/>
            <w:vAlign w:val="center"/>
          </w:tcPr>
          <w:p>
            <w:pPr>
              <w:pStyle w:val="12"/>
            </w:pPr>
            <w:r>
              <w:t>单位    资金</w:t>
            </w:r>
          </w:p>
        </w:tc>
        <w:tc>
          <w:tcPr>
            <w:tcW w:w="313" w:type="pct"/>
            <w:vAlign w:val="center"/>
          </w:tcPr>
          <w:p>
            <w:pPr>
              <w:pStyle w:val="12"/>
            </w:pPr>
            <w:r>
              <w:t>财政拨    款结转</w:t>
            </w:r>
          </w:p>
        </w:tc>
        <w:tc>
          <w:tcPr>
            <w:tcW w:w="313" w:type="pct"/>
            <w:vAlign w:val="center"/>
          </w:tcPr>
          <w:p>
            <w:pPr>
              <w:pStyle w:val="12"/>
            </w:pPr>
            <w:r>
              <w:t>非财政    拨款结    转结余</w:t>
            </w:r>
          </w:p>
        </w:tc>
        <w:tc>
          <w:tcPr>
            <w:tcW w:w="309"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6" w:type="pct"/>
            <w:vAlign w:val="center"/>
          </w:tcPr>
          <w:p>
            <w:pPr>
              <w:pStyle w:val="16"/>
            </w:pPr>
            <w:r>
              <w:t>合  计</w:t>
            </w:r>
          </w:p>
        </w:tc>
        <w:tc>
          <w:tcPr>
            <w:tcW w:w="313" w:type="pct"/>
            <w:vAlign w:val="center"/>
          </w:tcPr>
          <w:p>
            <w:pPr>
              <w:pStyle w:val="17"/>
            </w:pPr>
          </w:p>
        </w:tc>
        <w:tc>
          <w:tcPr>
            <w:tcW w:w="368" w:type="pct"/>
            <w:vAlign w:val="center"/>
          </w:tcPr>
          <w:p>
            <w:pPr>
              <w:pStyle w:val="18"/>
            </w:pPr>
          </w:p>
        </w:tc>
        <w:tc>
          <w:tcPr>
            <w:tcW w:w="368" w:type="pct"/>
            <w:vAlign w:val="center"/>
          </w:tcPr>
          <w:p>
            <w:pPr>
              <w:pStyle w:val="18"/>
            </w:pPr>
          </w:p>
        </w:tc>
        <w:tc>
          <w:tcPr>
            <w:tcW w:w="230" w:type="pct"/>
            <w:vAlign w:val="center"/>
          </w:tcPr>
          <w:p>
            <w:pPr>
              <w:pStyle w:val="16"/>
            </w:pPr>
          </w:p>
        </w:tc>
        <w:tc>
          <w:tcPr>
            <w:tcW w:w="276" w:type="pct"/>
            <w:vAlign w:val="center"/>
          </w:tcPr>
          <w:p>
            <w:pPr>
              <w:pStyle w:val="17"/>
            </w:pPr>
          </w:p>
        </w:tc>
        <w:tc>
          <w:tcPr>
            <w:tcW w:w="276"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09"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6" w:type="pct"/>
            <w:vAlign w:val="center"/>
          </w:tcPr>
          <w:p>
            <w:pPr>
              <w:pStyle w:val="16"/>
            </w:pPr>
          </w:p>
        </w:tc>
        <w:tc>
          <w:tcPr>
            <w:tcW w:w="313" w:type="pct"/>
            <w:vAlign w:val="center"/>
          </w:tcPr>
          <w:p>
            <w:pPr>
              <w:pStyle w:val="17"/>
            </w:pPr>
          </w:p>
        </w:tc>
        <w:tc>
          <w:tcPr>
            <w:tcW w:w="368" w:type="pct"/>
            <w:vAlign w:val="center"/>
          </w:tcPr>
          <w:p>
            <w:pPr>
              <w:pStyle w:val="18"/>
            </w:pPr>
          </w:p>
        </w:tc>
        <w:tc>
          <w:tcPr>
            <w:tcW w:w="368" w:type="pct"/>
            <w:vAlign w:val="center"/>
          </w:tcPr>
          <w:p>
            <w:pPr>
              <w:pStyle w:val="18"/>
            </w:pPr>
          </w:p>
        </w:tc>
        <w:tc>
          <w:tcPr>
            <w:tcW w:w="230" w:type="pct"/>
            <w:vAlign w:val="center"/>
          </w:tcPr>
          <w:p>
            <w:pPr>
              <w:pStyle w:val="16"/>
            </w:pPr>
          </w:p>
        </w:tc>
        <w:tc>
          <w:tcPr>
            <w:tcW w:w="276" w:type="pct"/>
            <w:vAlign w:val="center"/>
          </w:tcPr>
          <w:p>
            <w:pPr>
              <w:pStyle w:val="17"/>
            </w:pPr>
          </w:p>
        </w:tc>
        <w:tc>
          <w:tcPr>
            <w:tcW w:w="276"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09"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6" w:type="pct"/>
            <w:vAlign w:val="center"/>
          </w:tcPr>
          <w:p>
            <w:pPr>
              <w:pStyle w:val="14"/>
            </w:pPr>
          </w:p>
        </w:tc>
        <w:tc>
          <w:tcPr>
            <w:tcW w:w="313" w:type="pct"/>
            <w:vAlign w:val="center"/>
          </w:tcPr>
          <w:p>
            <w:pPr>
              <w:pStyle w:val="13"/>
            </w:pPr>
          </w:p>
        </w:tc>
        <w:tc>
          <w:tcPr>
            <w:tcW w:w="368" w:type="pct"/>
            <w:vAlign w:val="center"/>
          </w:tcPr>
          <w:p>
            <w:pPr>
              <w:pStyle w:val="14"/>
            </w:pPr>
          </w:p>
        </w:tc>
        <w:tc>
          <w:tcPr>
            <w:tcW w:w="368" w:type="pct"/>
            <w:vAlign w:val="center"/>
          </w:tcPr>
          <w:p>
            <w:pPr>
              <w:pStyle w:val="14"/>
            </w:pPr>
          </w:p>
        </w:tc>
        <w:tc>
          <w:tcPr>
            <w:tcW w:w="230" w:type="pct"/>
            <w:vAlign w:val="center"/>
          </w:tcPr>
          <w:p>
            <w:pPr>
              <w:pStyle w:val="15"/>
            </w:pPr>
          </w:p>
        </w:tc>
        <w:tc>
          <w:tcPr>
            <w:tcW w:w="276" w:type="pct"/>
            <w:vAlign w:val="center"/>
          </w:tcPr>
          <w:p>
            <w:pPr>
              <w:pStyle w:val="13"/>
            </w:pPr>
          </w:p>
        </w:tc>
        <w:tc>
          <w:tcPr>
            <w:tcW w:w="276"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09" w:type="pct"/>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中国共产党</w:t>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广阳区委员会党校</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38.51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bookmarkStart w:id="3" w:name="_Hlk98082570"/>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总额为0万元。</w:t>
      </w:r>
      <w:bookmarkEnd w:id="3"/>
      <w:r>
        <w:rPr>
          <w:rFonts w:ascii="Times New Roman" w:hAnsi="Times New Roman" w:eastAsia="仿宋_GB2312" w:cs="Times New Roman"/>
          <w:sz w:val="32"/>
          <w:szCs w:val="32"/>
        </w:rPr>
        <w:t xml:space="preserve"> </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sz w:val="32"/>
                <w:szCs w:val="32"/>
              </w:rPr>
            </w:pPr>
          </w:p>
          <w:p>
            <w:pPr>
              <w:widowControl/>
              <w:spacing w:line="584" w:lineRule="exact"/>
              <w:jc w:val="center"/>
              <w:rPr>
                <w:rFonts w:ascii="Times New Roman" w:hAnsi="Times New Roman" w:eastAsia="仿宋_GB2312" w:cs="Times New Roman"/>
                <w:b/>
                <w:bCs/>
                <w:kern w:val="0"/>
                <w:sz w:val="32"/>
                <w:szCs w:val="32"/>
              </w:rPr>
            </w:pPr>
            <w:r>
              <w:rPr>
                <w:rFonts w:hint="eastAsia" w:ascii="Times New Roman" w:hAnsi="Times New Roman" w:eastAsia="仿宋_GB2312" w:cs="Times New Roman"/>
                <w:b/>
                <w:bCs/>
                <w:sz w:val="32"/>
                <w:szCs w:val="32"/>
              </w:rPr>
              <w:t>中国共产党</w:t>
            </w:r>
            <w:r>
              <w:rPr>
                <w:rFonts w:ascii="Times New Roman" w:hAnsi="Times New Roman" w:eastAsia="仿宋_GB2312" w:cs="Times New Roman"/>
                <w:b/>
                <w:bCs/>
                <w:sz w:val="32"/>
                <w:szCs w:val="32"/>
              </w:rPr>
              <w:t>廊坊市</w:t>
            </w:r>
            <w:r>
              <w:rPr>
                <w:rFonts w:hint="eastAsia" w:ascii="Times New Roman" w:hAnsi="Times New Roman" w:eastAsia="仿宋_GB2312" w:cs="Times New Roman"/>
                <w:b/>
                <w:bCs/>
                <w:sz w:val="32"/>
                <w:szCs w:val="32"/>
              </w:rPr>
              <w:t>广阳区委员会党校</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w:t>
            </w:r>
            <w:r>
              <w:rPr>
                <w:rFonts w:hint="eastAsia" w:ascii="Times New Roman" w:hAnsi="Times New Roman" w:eastAsia="仿宋_GB2312" w:cs="Times New Roman"/>
                <w:kern w:val="0"/>
                <w:sz w:val="22"/>
              </w:rPr>
              <w:t>中国共产党</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 xml:space="preserve">广阳区委员会党校 </w:t>
            </w:r>
            <w:r>
              <w:rPr>
                <w:rFonts w:ascii="Times New Roman" w:hAnsi="Times New Roman" w:eastAsia="仿宋_GB2312" w:cs="Times New Roman"/>
                <w:kern w:val="0"/>
                <w:sz w:val="22"/>
              </w:rPr>
              <w:t xml:space="preserve">  </w:t>
            </w:r>
          </w:p>
        </w:tc>
        <w:tc>
          <w:tcPr>
            <w:tcW w:w="5103" w:type="dxa"/>
            <w:tcBorders>
              <w:top w:val="nil"/>
              <w:left w:val="nil"/>
              <w:bottom w:val="nil"/>
              <w:right w:val="nil"/>
            </w:tcBorders>
            <w:shd w:val="clear" w:color="auto" w:fill="auto"/>
            <w:noWrap/>
            <w:vAlign w:val="center"/>
          </w:tcPr>
          <w:p>
            <w:pPr>
              <w:widowControl/>
              <w:spacing w:line="584" w:lineRule="exact"/>
              <w:ind w:firstLine="1980" w:firstLineChars="900"/>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38.51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24.28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14.23</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62D7927-4288-4E41-948D-654BBDC222E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AE89D77C-56DC-4131-976D-32E47927391A}"/>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黑体"/>
    <w:panose1 w:val="00000000000000000000"/>
    <w:charset w:val="86"/>
    <w:family w:val="script"/>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embedRegular r:id="rId3" w:fontKey="{8CA41BA4-5FAE-4D8E-889B-D62A0013664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3</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2610F4"/>
    <w:multiLevelType w:val="singleLevel"/>
    <w:tmpl w:val="512610F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F6018"/>
    <w:rsid w:val="001E30D1"/>
    <w:rsid w:val="002031AE"/>
    <w:rsid w:val="002335A2"/>
    <w:rsid w:val="0025632D"/>
    <w:rsid w:val="0029672A"/>
    <w:rsid w:val="002B5303"/>
    <w:rsid w:val="002E1E6F"/>
    <w:rsid w:val="00301194"/>
    <w:rsid w:val="003059E0"/>
    <w:rsid w:val="0039549D"/>
    <w:rsid w:val="00420B21"/>
    <w:rsid w:val="00476CA4"/>
    <w:rsid w:val="004A54AA"/>
    <w:rsid w:val="004B72F3"/>
    <w:rsid w:val="004F6CA9"/>
    <w:rsid w:val="006203C2"/>
    <w:rsid w:val="00691A64"/>
    <w:rsid w:val="006A4DE3"/>
    <w:rsid w:val="00860B29"/>
    <w:rsid w:val="008C1D51"/>
    <w:rsid w:val="0093060F"/>
    <w:rsid w:val="0093069F"/>
    <w:rsid w:val="00935D0D"/>
    <w:rsid w:val="00944233"/>
    <w:rsid w:val="00A26113"/>
    <w:rsid w:val="00AB28E8"/>
    <w:rsid w:val="00AD42E0"/>
    <w:rsid w:val="00B3459D"/>
    <w:rsid w:val="00B40732"/>
    <w:rsid w:val="00B80935"/>
    <w:rsid w:val="00BE1418"/>
    <w:rsid w:val="00BF77E1"/>
    <w:rsid w:val="00C0695E"/>
    <w:rsid w:val="00D347CC"/>
    <w:rsid w:val="00D83840"/>
    <w:rsid w:val="00DC72B4"/>
    <w:rsid w:val="00E64572"/>
    <w:rsid w:val="00FD2C6F"/>
    <w:rsid w:val="0CEC1180"/>
    <w:rsid w:val="0F3657F5"/>
    <w:rsid w:val="615C6043"/>
    <w:rsid w:val="66713C85"/>
    <w:rsid w:val="685F0DDE"/>
    <w:rsid w:val="70374557"/>
    <w:rsid w:val="73693C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0B052-7E77-49AE-A9C6-82594B02615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566</Words>
  <Characters>3230</Characters>
  <Lines>26</Lines>
  <Paragraphs>7</Paragraphs>
  <TotalTime>1</TotalTime>
  <ScaleCrop>false</ScaleCrop>
  <LinksUpToDate>false</LinksUpToDate>
  <CharactersWithSpaces>3789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2023-08-10T08:22:12Z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E87DD69257C447B6BBF50300DC4AD41F</vt:lpwstr>
  </property>
</Properties>
</file>