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廊坊市第四职业中学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A4C289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2A73CF2"/>
    <w:rsid w:val="2FFA53FC"/>
    <w:rsid w:val="34233BB8"/>
    <w:rsid w:val="4A4C2893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2023-08-01T08:01:50Z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C476CEC95B2E481ABB43F8C08B7BD226_12</vt:lpwstr>
  </property>
</Properties>
</file>