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1</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7</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9</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13</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15</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17</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19</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28</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28</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29</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30</w:t>
      </w:r>
      <w:r>
        <w:rPr>
          <w:rStyle w:val="10"/>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1" w:name="_Toc_2_2_0000000001"/>
      <w:r>
        <w:rPr>
          <w:rFonts w:hint="eastAsia" w:ascii="方正小标宋_GBK" w:hAnsi="方正小标宋_GBK" w:eastAsia="方正小标宋_GBK" w:cs="方正小标宋_GBK"/>
          <w:color w:val="000000"/>
          <w:sz w:val="36"/>
          <w:lang w:val="uk" w:eastAsia="zh-CN" w:bidi="ar"/>
        </w:rPr>
        <w:t>部门预算收支总表</w:t>
      </w:r>
      <w:bookmarkEnd w:id="1"/>
      <w:r>
        <w:rPr>
          <w:rFonts w:ascii="方正小标宋_GBK" w:hAnsi="方正小标宋_GBK" w:eastAsia="方正小标宋_GBK" w:cs="方正小标宋_GBK"/>
          <w:color w:val="000000"/>
          <w:sz w:val="4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287001廊坊市广阳区信访局本级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395.24</w:t>
            </w:r>
          </w:p>
        </w:tc>
        <w:tc>
          <w:tcPr>
            <w:tcW w:w="4535" w:type="dxa"/>
            <w:vAlign w:val="center"/>
          </w:tcPr>
          <w:p>
            <w:pPr>
              <w:pStyle w:val="16"/>
            </w:pPr>
            <w:r>
              <w:t>一、一般公共服务支出</w:t>
            </w:r>
          </w:p>
        </w:tc>
        <w:tc>
          <w:tcPr>
            <w:tcW w:w="2126" w:type="dxa"/>
            <w:vAlign w:val="center"/>
          </w:tcPr>
          <w:p>
            <w:pPr>
              <w:pStyle w:val="15"/>
            </w:pPr>
            <w:r>
              <w:t>334.07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395.24</w:t>
            </w:r>
          </w:p>
        </w:tc>
        <w:tc>
          <w:tcPr>
            <w:tcW w:w="4535" w:type="dxa"/>
            <w:vAlign w:val="center"/>
          </w:tcPr>
          <w:p>
            <w:pPr>
              <w:pStyle w:val="18"/>
            </w:pPr>
            <w:r>
              <w:t>本年支出合计</w:t>
            </w:r>
          </w:p>
        </w:tc>
        <w:tc>
          <w:tcPr>
            <w:tcW w:w="2126" w:type="dxa"/>
            <w:vAlign w:val="center"/>
          </w:tcPr>
          <w:p>
            <w:pPr>
              <w:pStyle w:val="19"/>
            </w:pPr>
            <w:r>
              <w:t>395.24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395.24</w:t>
            </w:r>
          </w:p>
        </w:tc>
        <w:tc>
          <w:tcPr>
            <w:tcW w:w="4535" w:type="dxa"/>
            <w:vAlign w:val="center"/>
          </w:tcPr>
          <w:p>
            <w:pPr>
              <w:pStyle w:val="18"/>
            </w:pPr>
            <w:r>
              <w:t>支出总计</w:t>
            </w:r>
          </w:p>
        </w:tc>
        <w:tc>
          <w:tcPr>
            <w:tcW w:w="2126" w:type="dxa"/>
            <w:vAlign w:val="center"/>
          </w:tcPr>
          <w:p>
            <w:pPr>
              <w:pStyle w:val="19"/>
            </w:pPr>
            <w:r>
              <w:t>395.24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287001廊坊市广阳区信访局本级</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395.24</w:t>
            </w:r>
          </w:p>
        </w:tc>
        <w:tc>
          <w:tcPr>
            <w:tcW w:w="384" w:type="pct"/>
            <w:vAlign w:val="center"/>
          </w:tcPr>
          <w:p>
            <w:pPr>
              <w:pStyle w:val="19"/>
            </w:pPr>
            <w:r>
              <w:t>395.24</w:t>
            </w:r>
          </w:p>
        </w:tc>
        <w:tc>
          <w:tcPr>
            <w:tcW w:w="384" w:type="pct"/>
            <w:vAlign w:val="center"/>
          </w:tcPr>
          <w:p>
            <w:pPr>
              <w:pStyle w:val="19"/>
            </w:pPr>
            <w:r>
              <w:t>395.24</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201</w:t>
            </w:r>
          </w:p>
        </w:tc>
        <w:tc>
          <w:tcPr>
            <w:tcW w:w="384" w:type="pct"/>
            <w:vAlign w:val="center"/>
          </w:tcPr>
          <w:p>
            <w:pPr>
              <w:pStyle w:val="16"/>
            </w:pPr>
            <w:r>
              <w:t>一般公共服务支出</w:t>
            </w:r>
          </w:p>
        </w:tc>
        <w:tc>
          <w:tcPr>
            <w:tcW w:w="384" w:type="pct"/>
            <w:vAlign w:val="center"/>
          </w:tcPr>
          <w:p>
            <w:pPr>
              <w:pStyle w:val="15"/>
            </w:pPr>
            <w:r>
              <w:t>334.07</w:t>
            </w:r>
          </w:p>
        </w:tc>
        <w:tc>
          <w:tcPr>
            <w:tcW w:w="384" w:type="pct"/>
            <w:vAlign w:val="center"/>
          </w:tcPr>
          <w:p>
            <w:pPr>
              <w:pStyle w:val="15"/>
            </w:pPr>
            <w:r>
              <w:t>334.07</w:t>
            </w:r>
          </w:p>
        </w:tc>
        <w:tc>
          <w:tcPr>
            <w:tcW w:w="384" w:type="pct"/>
            <w:vAlign w:val="center"/>
          </w:tcPr>
          <w:p>
            <w:pPr>
              <w:pStyle w:val="15"/>
            </w:pPr>
            <w:r>
              <w:t>334.07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20103</w:t>
            </w:r>
          </w:p>
        </w:tc>
        <w:tc>
          <w:tcPr>
            <w:tcW w:w="384" w:type="pct"/>
            <w:vAlign w:val="center"/>
          </w:tcPr>
          <w:p>
            <w:pPr>
              <w:pStyle w:val="16"/>
            </w:pPr>
            <w:r>
              <w:t>政府办公厅（室）及相关机构事务</w:t>
            </w:r>
          </w:p>
        </w:tc>
        <w:tc>
          <w:tcPr>
            <w:tcW w:w="384" w:type="pct"/>
            <w:vAlign w:val="center"/>
          </w:tcPr>
          <w:p>
            <w:pPr>
              <w:pStyle w:val="15"/>
            </w:pPr>
            <w:r>
              <w:t>150.00</w:t>
            </w:r>
          </w:p>
        </w:tc>
        <w:tc>
          <w:tcPr>
            <w:tcW w:w="384" w:type="pct"/>
            <w:vAlign w:val="center"/>
          </w:tcPr>
          <w:p>
            <w:pPr>
              <w:pStyle w:val="15"/>
            </w:pPr>
            <w:r>
              <w:t>150.00</w:t>
            </w:r>
          </w:p>
        </w:tc>
        <w:tc>
          <w:tcPr>
            <w:tcW w:w="384" w:type="pct"/>
            <w:vAlign w:val="center"/>
          </w:tcPr>
          <w:p>
            <w:pPr>
              <w:pStyle w:val="15"/>
            </w:pPr>
            <w:r>
              <w:t>150.00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2010308</w:t>
            </w:r>
          </w:p>
        </w:tc>
        <w:tc>
          <w:tcPr>
            <w:tcW w:w="384" w:type="pct"/>
            <w:vAlign w:val="center"/>
          </w:tcPr>
          <w:p>
            <w:pPr>
              <w:pStyle w:val="16"/>
            </w:pPr>
            <w:r>
              <w:t>信访事务</w:t>
            </w:r>
          </w:p>
        </w:tc>
        <w:tc>
          <w:tcPr>
            <w:tcW w:w="384" w:type="pct"/>
            <w:vAlign w:val="center"/>
          </w:tcPr>
          <w:p>
            <w:pPr>
              <w:pStyle w:val="15"/>
            </w:pPr>
            <w:r>
              <w:t>150.00</w:t>
            </w:r>
          </w:p>
        </w:tc>
        <w:tc>
          <w:tcPr>
            <w:tcW w:w="384" w:type="pct"/>
            <w:vAlign w:val="center"/>
          </w:tcPr>
          <w:p>
            <w:pPr>
              <w:pStyle w:val="15"/>
            </w:pPr>
            <w:r>
              <w:t>150.00</w:t>
            </w:r>
          </w:p>
        </w:tc>
        <w:tc>
          <w:tcPr>
            <w:tcW w:w="384" w:type="pct"/>
            <w:vAlign w:val="center"/>
          </w:tcPr>
          <w:p>
            <w:pPr>
              <w:pStyle w:val="15"/>
            </w:pPr>
            <w:r>
              <w:t>150.00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5</w:t>
            </w:r>
          </w:p>
        </w:tc>
        <w:tc>
          <w:tcPr>
            <w:tcW w:w="384" w:type="pct"/>
            <w:vAlign w:val="center"/>
          </w:tcPr>
          <w:p>
            <w:pPr>
              <w:pStyle w:val="16"/>
            </w:pPr>
            <w:r>
              <w:t>20131</w:t>
            </w:r>
          </w:p>
        </w:tc>
        <w:tc>
          <w:tcPr>
            <w:tcW w:w="384" w:type="pct"/>
            <w:vAlign w:val="center"/>
          </w:tcPr>
          <w:p>
            <w:pPr>
              <w:pStyle w:val="16"/>
            </w:pPr>
            <w:r>
              <w:t>党委办公厅（室）及相关机构事务</w:t>
            </w:r>
          </w:p>
        </w:tc>
        <w:tc>
          <w:tcPr>
            <w:tcW w:w="384" w:type="pct"/>
            <w:vAlign w:val="center"/>
          </w:tcPr>
          <w:p>
            <w:pPr>
              <w:pStyle w:val="15"/>
            </w:pPr>
            <w:r>
              <w:t>184.07</w:t>
            </w:r>
          </w:p>
        </w:tc>
        <w:tc>
          <w:tcPr>
            <w:tcW w:w="384" w:type="pct"/>
            <w:vAlign w:val="center"/>
          </w:tcPr>
          <w:p>
            <w:pPr>
              <w:pStyle w:val="15"/>
            </w:pPr>
            <w:r>
              <w:t>184.07</w:t>
            </w:r>
          </w:p>
        </w:tc>
        <w:tc>
          <w:tcPr>
            <w:tcW w:w="384" w:type="pct"/>
            <w:vAlign w:val="center"/>
          </w:tcPr>
          <w:p>
            <w:pPr>
              <w:pStyle w:val="15"/>
            </w:pPr>
            <w:r>
              <w:t>184.07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6</w:t>
            </w:r>
          </w:p>
        </w:tc>
        <w:tc>
          <w:tcPr>
            <w:tcW w:w="384" w:type="pct"/>
            <w:vAlign w:val="center"/>
          </w:tcPr>
          <w:p>
            <w:pPr>
              <w:pStyle w:val="16"/>
            </w:pPr>
            <w:r>
              <w:t>2013101</w:t>
            </w:r>
          </w:p>
        </w:tc>
        <w:tc>
          <w:tcPr>
            <w:tcW w:w="384" w:type="pct"/>
            <w:vAlign w:val="center"/>
          </w:tcPr>
          <w:p>
            <w:pPr>
              <w:pStyle w:val="16"/>
            </w:pPr>
            <w:r>
              <w:t>行政运行</w:t>
            </w:r>
          </w:p>
        </w:tc>
        <w:tc>
          <w:tcPr>
            <w:tcW w:w="384" w:type="pct"/>
            <w:vAlign w:val="center"/>
          </w:tcPr>
          <w:p>
            <w:pPr>
              <w:pStyle w:val="15"/>
            </w:pPr>
            <w:r>
              <w:t>184.07</w:t>
            </w:r>
          </w:p>
        </w:tc>
        <w:tc>
          <w:tcPr>
            <w:tcW w:w="384" w:type="pct"/>
            <w:vAlign w:val="center"/>
          </w:tcPr>
          <w:p>
            <w:pPr>
              <w:pStyle w:val="15"/>
            </w:pPr>
            <w:r>
              <w:t>184.07</w:t>
            </w:r>
          </w:p>
        </w:tc>
        <w:tc>
          <w:tcPr>
            <w:tcW w:w="384" w:type="pct"/>
            <w:vAlign w:val="center"/>
          </w:tcPr>
          <w:p>
            <w:pPr>
              <w:pStyle w:val="15"/>
            </w:pPr>
            <w:r>
              <w:t>184.07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7</w:t>
            </w:r>
          </w:p>
        </w:tc>
        <w:tc>
          <w:tcPr>
            <w:tcW w:w="384" w:type="pct"/>
            <w:vAlign w:val="center"/>
          </w:tcPr>
          <w:p>
            <w:pPr>
              <w:pStyle w:val="16"/>
            </w:pPr>
            <w:r>
              <w:t>208</w:t>
            </w:r>
          </w:p>
        </w:tc>
        <w:tc>
          <w:tcPr>
            <w:tcW w:w="384" w:type="pct"/>
            <w:vAlign w:val="center"/>
          </w:tcPr>
          <w:p>
            <w:pPr>
              <w:pStyle w:val="16"/>
            </w:pPr>
            <w:r>
              <w:t>社会保障和就业支出</w:t>
            </w:r>
          </w:p>
        </w:tc>
        <w:tc>
          <w:tcPr>
            <w:tcW w:w="384" w:type="pct"/>
            <w:vAlign w:val="center"/>
          </w:tcPr>
          <w:p>
            <w:pPr>
              <w:pStyle w:val="15"/>
            </w:pPr>
            <w:r>
              <w:t>40.45</w:t>
            </w:r>
          </w:p>
        </w:tc>
        <w:tc>
          <w:tcPr>
            <w:tcW w:w="384" w:type="pct"/>
            <w:vAlign w:val="center"/>
          </w:tcPr>
          <w:p>
            <w:pPr>
              <w:pStyle w:val="15"/>
            </w:pPr>
            <w:r>
              <w:t>40.45</w:t>
            </w:r>
          </w:p>
        </w:tc>
        <w:tc>
          <w:tcPr>
            <w:tcW w:w="384" w:type="pct"/>
            <w:vAlign w:val="center"/>
          </w:tcPr>
          <w:p>
            <w:pPr>
              <w:pStyle w:val="15"/>
            </w:pPr>
            <w:r>
              <w:t>40.45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8</w:t>
            </w:r>
          </w:p>
        </w:tc>
        <w:tc>
          <w:tcPr>
            <w:tcW w:w="384" w:type="pct"/>
            <w:vAlign w:val="center"/>
          </w:tcPr>
          <w:p>
            <w:pPr>
              <w:pStyle w:val="16"/>
            </w:pPr>
            <w:r>
              <w:t>20805</w:t>
            </w:r>
          </w:p>
        </w:tc>
        <w:tc>
          <w:tcPr>
            <w:tcW w:w="384" w:type="pct"/>
            <w:vAlign w:val="center"/>
          </w:tcPr>
          <w:p>
            <w:pPr>
              <w:pStyle w:val="16"/>
            </w:pPr>
            <w:r>
              <w:t>行政事业单位养老支出</w:t>
            </w:r>
          </w:p>
        </w:tc>
        <w:tc>
          <w:tcPr>
            <w:tcW w:w="384" w:type="pct"/>
            <w:vAlign w:val="center"/>
          </w:tcPr>
          <w:p>
            <w:pPr>
              <w:pStyle w:val="15"/>
            </w:pPr>
            <w:r>
              <w:t>40.45</w:t>
            </w:r>
          </w:p>
        </w:tc>
        <w:tc>
          <w:tcPr>
            <w:tcW w:w="384" w:type="pct"/>
            <w:vAlign w:val="center"/>
          </w:tcPr>
          <w:p>
            <w:pPr>
              <w:pStyle w:val="15"/>
            </w:pPr>
            <w:r>
              <w:t>40.45</w:t>
            </w:r>
          </w:p>
        </w:tc>
        <w:tc>
          <w:tcPr>
            <w:tcW w:w="384" w:type="pct"/>
            <w:vAlign w:val="center"/>
          </w:tcPr>
          <w:p>
            <w:pPr>
              <w:pStyle w:val="15"/>
            </w:pPr>
            <w:r>
              <w:t>40.45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9</w:t>
            </w:r>
          </w:p>
        </w:tc>
        <w:tc>
          <w:tcPr>
            <w:tcW w:w="384" w:type="pct"/>
            <w:vAlign w:val="center"/>
          </w:tcPr>
          <w:p>
            <w:pPr>
              <w:pStyle w:val="16"/>
            </w:pPr>
            <w:r>
              <w:t>2080501</w:t>
            </w:r>
          </w:p>
        </w:tc>
        <w:tc>
          <w:tcPr>
            <w:tcW w:w="384" w:type="pct"/>
            <w:vAlign w:val="center"/>
          </w:tcPr>
          <w:p>
            <w:pPr>
              <w:pStyle w:val="16"/>
            </w:pPr>
            <w:r>
              <w:t>行政单位离退休</w:t>
            </w:r>
          </w:p>
        </w:tc>
        <w:tc>
          <w:tcPr>
            <w:tcW w:w="384" w:type="pct"/>
            <w:vAlign w:val="center"/>
          </w:tcPr>
          <w:p>
            <w:pPr>
              <w:pStyle w:val="15"/>
            </w:pPr>
            <w:r>
              <w:t>22.16</w:t>
            </w:r>
          </w:p>
        </w:tc>
        <w:tc>
          <w:tcPr>
            <w:tcW w:w="384" w:type="pct"/>
            <w:vAlign w:val="center"/>
          </w:tcPr>
          <w:p>
            <w:pPr>
              <w:pStyle w:val="15"/>
            </w:pPr>
            <w:r>
              <w:t>22.16</w:t>
            </w:r>
          </w:p>
        </w:tc>
        <w:tc>
          <w:tcPr>
            <w:tcW w:w="384" w:type="pct"/>
            <w:vAlign w:val="center"/>
          </w:tcPr>
          <w:p>
            <w:pPr>
              <w:pStyle w:val="15"/>
            </w:pPr>
            <w:r>
              <w:t>22.16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10</w:t>
            </w:r>
          </w:p>
        </w:tc>
        <w:tc>
          <w:tcPr>
            <w:tcW w:w="384" w:type="pct"/>
            <w:vAlign w:val="center"/>
          </w:tcPr>
          <w:p>
            <w:pPr>
              <w:pStyle w:val="16"/>
            </w:pPr>
            <w:r>
              <w:t>2080505</w:t>
            </w:r>
          </w:p>
        </w:tc>
        <w:tc>
          <w:tcPr>
            <w:tcW w:w="384" w:type="pct"/>
            <w:vAlign w:val="center"/>
          </w:tcPr>
          <w:p>
            <w:pPr>
              <w:pStyle w:val="16"/>
            </w:pPr>
            <w:r>
              <w:t>机关事业单位基本养老保险缴费支出</w:t>
            </w:r>
          </w:p>
        </w:tc>
        <w:tc>
          <w:tcPr>
            <w:tcW w:w="384" w:type="pct"/>
            <w:vAlign w:val="center"/>
          </w:tcPr>
          <w:p>
            <w:pPr>
              <w:pStyle w:val="15"/>
            </w:pPr>
            <w:r>
              <w:t>18.29</w:t>
            </w:r>
          </w:p>
        </w:tc>
        <w:tc>
          <w:tcPr>
            <w:tcW w:w="384" w:type="pct"/>
            <w:vAlign w:val="center"/>
          </w:tcPr>
          <w:p>
            <w:pPr>
              <w:pStyle w:val="15"/>
            </w:pPr>
            <w:r>
              <w:t>18.29</w:t>
            </w:r>
          </w:p>
        </w:tc>
        <w:tc>
          <w:tcPr>
            <w:tcW w:w="384" w:type="pct"/>
            <w:vAlign w:val="center"/>
          </w:tcPr>
          <w:p>
            <w:pPr>
              <w:pStyle w:val="15"/>
            </w:pPr>
            <w:r>
              <w:t>18.29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11</w:t>
            </w:r>
          </w:p>
        </w:tc>
        <w:tc>
          <w:tcPr>
            <w:tcW w:w="384" w:type="pct"/>
            <w:vAlign w:val="center"/>
          </w:tcPr>
          <w:p>
            <w:pPr>
              <w:pStyle w:val="16"/>
            </w:pPr>
            <w:r>
              <w:t>210</w:t>
            </w:r>
          </w:p>
        </w:tc>
        <w:tc>
          <w:tcPr>
            <w:tcW w:w="384" w:type="pct"/>
            <w:vAlign w:val="center"/>
          </w:tcPr>
          <w:p>
            <w:pPr>
              <w:pStyle w:val="16"/>
            </w:pPr>
            <w:r>
              <w:t>卫生健康支出</w:t>
            </w:r>
          </w:p>
        </w:tc>
        <w:tc>
          <w:tcPr>
            <w:tcW w:w="384" w:type="pct"/>
            <w:vAlign w:val="center"/>
          </w:tcPr>
          <w:p>
            <w:pPr>
              <w:pStyle w:val="15"/>
            </w:pPr>
            <w:r>
              <w:t>5.62</w:t>
            </w:r>
          </w:p>
        </w:tc>
        <w:tc>
          <w:tcPr>
            <w:tcW w:w="384" w:type="pct"/>
            <w:vAlign w:val="center"/>
          </w:tcPr>
          <w:p>
            <w:pPr>
              <w:pStyle w:val="15"/>
            </w:pPr>
            <w:r>
              <w:t>5.62</w:t>
            </w:r>
          </w:p>
        </w:tc>
        <w:tc>
          <w:tcPr>
            <w:tcW w:w="384" w:type="pct"/>
            <w:vAlign w:val="center"/>
          </w:tcPr>
          <w:p>
            <w:pPr>
              <w:pStyle w:val="15"/>
            </w:pPr>
            <w:r>
              <w:t>5.62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12</w:t>
            </w:r>
          </w:p>
        </w:tc>
        <w:tc>
          <w:tcPr>
            <w:tcW w:w="384" w:type="pct"/>
            <w:vAlign w:val="center"/>
          </w:tcPr>
          <w:p>
            <w:pPr>
              <w:pStyle w:val="16"/>
            </w:pPr>
            <w:r>
              <w:t>21011</w:t>
            </w:r>
          </w:p>
        </w:tc>
        <w:tc>
          <w:tcPr>
            <w:tcW w:w="384" w:type="pct"/>
            <w:vAlign w:val="center"/>
          </w:tcPr>
          <w:p>
            <w:pPr>
              <w:pStyle w:val="16"/>
            </w:pPr>
            <w:r>
              <w:t>行政事业单位医疗</w:t>
            </w:r>
          </w:p>
        </w:tc>
        <w:tc>
          <w:tcPr>
            <w:tcW w:w="384" w:type="pct"/>
            <w:vAlign w:val="center"/>
          </w:tcPr>
          <w:p>
            <w:pPr>
              <w:pStyle w:val="15"/>
            </w:pPr>
            <w:r>
              <w:t>5.62</w:t>
            </w:r>
          </w:p>
        </w:tc>
        <w:tc>
          <w:tcPr>
            <w:tcW w:w="384" w:type="pct"/>
            <w:vAlign w:val="center"/>
          </w:tcPr>
          <w:p>
            <w:pPr>
              <w:pStyle w:val="15"/>
            </w:pPr>
            <w:r>
              <w:t>5.62</w:t>
            </w:r>
          </w:p>
        </w:tc>
        <w:tc>
          <w:tcPr>
            <w:tcW w:w="384" w:type="pct"/>
            <w:vAlign w:val="center"/>
          </w:tcPr>
          <w:p>
            <w:pPr>
              <w:pStyle w:val="15"/>
            </w:pPr>
            <w:r>
              <w:t>5.62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13</w:t>
            </w:r>
          </w:p>
        </w:tc>
        <w:tc>
          <w:tcPr>
            <w:tcW w:w="384" w:type="pct"/>
            <w:vAlign w:val="center"/>
          </w:tcPr>
          <w:p>
            <w:pPr>
              <w:pStyle w:val="16"/>
            </w:pPr>
            <w:r>
              <w:t>2101101</w:t>
            </w:r>
          </w:p>
        </w:tc>
        <w:tc>
          <w:tcPr>
            <w:tcW w:w="384" w:type="pct"/>
            <w:vAlign w:val="center"/>
          </w:tcPr>
          <w:p>
            <w:pPr>
              <w:pStyle w:val="16"/>
            </w:pPr>
            <w:r>
              <w:t>行政单位医疗</w:t>
            </w:r>
          </w:p>
        </w:tc>
        <w:tc>
          <w:tcPr>
            <w:tcW w:w="384" w:type="pct"/>
            <w:vAlign w:val="center"/>
          </w:tcPr>
          <w:p>
            <w:pPr>
              <w:pStyle w:val="15"/>
            </w:pPr>
            <w:r>
              <w:t>5.62</w:t>
            </w:r>
          </w:p>
        </w:tc>
        <w:tc>
          <w:tcPr>
            <w:tcW w:w="384" w:type="pct"/>
            <w:vAlign w:val="center"/>
          </w:tcPr>
          <w:p>
            <w:pPr>
              <w:pStyle w:val="15"/>
            </w:pPr>
            <w:r>
              <w:t>5.62</w:t>
            </w:r>
          </w:p>
        </w:tc>
        <w:tc>
          <w:tcPr>
            <w:tcW w:w="384" w:type="pct"/>
            <w:vAlign w:val="center"/>
          </w:tcPr>
          <w:p>
            <w:pPr>
              <w:pStyle w:val="15"/>
            </w:pPr>
            <w:r>
              <w:t>5.62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14</w:t>
            </w:r>
          </w:p>
        </w:tc>
        <w:tc>
          <w:tcPr>
            <w:tcW w:w="384" w:type="pct"/>
            <w:vAlign w:val="center"/>
          </w:tcPr>
          <w:p>
            <w:pPr>
              <w:pStyle w:val="16"/>
            </w:pPr>
            <w:r>
              <w:t>221</w:t>
            </w:r>
          </w:p>
        </w:tc>
        <w:tc>
          <w:tcPr>
            <w:tcW w:w="384" w:type="pct"/>
            <w:vAlign w:val="center"/>
          </w:tcPr>
          <w:p>
            <w:pPr>
              <w:pStyle w:val="16"/>
            </w:pPr>
            <w:r>
              <w:t>住房保障支出</w:t>
            </w:r>
          </w:p>
        </w:tc>
        <w:tc>
          <w:tcPr>
            <w:tcW w:w="384" w:type="pct"/>
            <w:vAlign w:val="center"/>
          </w:tcPr>
          <w:p>
            <w:pPr>
              <w:pStyle w:val="15"/>
            </w:pPr>
            <w:r>
              <w:t>15.10</w:t>
            </w:r>
          </w:p>
        </w:tc>
        <w:tc>
          <w:tcPr>
            <w:tcW w:w="384" w:type="pct"/>
            <w:vAlign w:val="center"/>
          </w:tcPr>
          <w:p>
            <w:pPr>
              <w:pStyle w:val="15"/>
            </w:pPr>
            <w:r>
              <w:t>15.10</w:t>
            </w:r>
          </w:p>
        </w:tc>
        <w:tc>
          <w:tcPr>
            <w:tcW w:w="384" w:type="pct"/>
            <w:vAlign w:val="center"/>
          </w:tcPr>
          <w:p>
            <w:pPr>
              <w:pStyle w:val="15"/>
            </w:pPr>
            <w:r>
              <w:t>15.10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15</w:t>
            </w:r>
          </w:p>
        </w:tc>
        <w:tc>
          <w:tcPr>
            <w:tcW w:w="384" w:type="pct"/>
            <w:vAlign w:val="center"/>
          </w:tcPr>
          <w:p>
            <w:pPr>
              <w:pStyle w:val="16"/>
            </w:pPr>
            <w:r>
              <w:t>22102</w:t>
            </w:r>
          </w:p>
        </w:tc>
        <w:tc>
          <w:tcPr>
            <w:tcW w:w="384" w:type="pct"/>
            <w:vAlign w:val="center"/>
          </w:tcPr>
          <w:p>
            <w:pPr>
              <w:pStyle w:val="16"/>
            </w:pPr>
            <w:r>
              <w:t>住房改革支出</w:t>
            </w:r>
          </w:p>
        </w:tc>
        <w:tc>
          <w:tcPr>
            <w:tcW w:w="384" w:type="pct"/>
            <w:vAlign w:val="center"/>
          </w:tcPr>
          <w:p>
            <w:pPr>
              <w:pStyle w:val="15"/>
            </w:pPr>
            <w:r>
              <w:t>15.10</w:t>
            </w:r>
          </w:p>
        </w:tc>
        <w:tc>
          <w:tcPr>
            <w:tcW w:w="384" w:type="pct"/>
            <w:vAlign w:val="center"/>
          </w:tcPr>
          <w:p>
            <w:pPr>
              <w:pStyle w:val="15"/>
            </w:pPr>
            <w:r>
              <w:t>15.10</w:t>
            </w:r>
          </w:p>
        </w:tc>
        <w:tc>
          <w:tcPr>
            <w:tcW w:w="384" w:type="pct"/>
            <w:vAlign w:val="center"/>
          </w:tcPr>
          <w:p>
            <w:pPr>
              <w:pStyle w:val="15"/>
            </w:pPr>
            <w:r>
              <w:t>15.10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16</w:t>
            </w:r>
          </w:p>
        </w:tc>
        <w:tc>
          <w:tcPr>
            <w:tcW w:w="384" w:type="pct"/>
            <w:vAlign w:val="center"/>
          </w:tcPr>
          <w:p>
            <w:pPr>
              <w:pStyle w:val="16"/>
            </w:pPr>
            <w:r>
              <w:t>2210201</w:t>
            </w:r>
          </w:p>
        </w:tc>
        <w:tc>
          <w:tcPr>
            <w:tcW w:w="384" w:type="pct"/>
            <w:vAlign w:val="center"/>
          </w:tcPr>
          <w:p>
            <w:pPr>
              <w:pStyle w:val="16"/>
            </w:pPr>
            <w:r>
              <w:t>住房公积金</w:t>
            </w:r>
          </w:p>
        </w:tc>
        <w:tc>
          <w:tcPr>
            <w:tcW w:w="384" w:type="pct"/>
            <w:vAlign w:val="center"/>
          </w:tcPr>
          <w:p>
            <w:pPr>
              <w:pStyle w:val="15"/>
            </w:pPr>
            <w:r>
              <w:t>15.10</w:t>
            </w:r>
          </w:p>
        </w:tc>
        <w:tc>
          <w:tcPr>
            <w:tcW w:w="384" w:type="pct"/>
            <w:vAlign w:val="center"/>
          </w:tcPr>
          <w:p>
            <w:pPr>
              <w:pStyle w:val="15"/>
            </w:pPr>
            <w:r>
              <w:t>15.10</w:t>
            </w:r>
          </w:p>
        </w:tc>
        <w:tc>
          <w:tcPr>
            <w:tcW w:w="384" w:type="pct"/>
            <w:vAlign w:val="center"/>
          </w:tcPr>
          <w:p>
            <w:pPr>
              <w:pStyle w:val="15"/>
            </w:pPr>
            <w:r>
              <w:t>15.10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287001廊坊市广阳区信访局本级</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395.24</w:t>
            </w:r>
          </w:p>
        </w:tc>
        <w:tc>
          <w:tcPr>
            <w:tcW w:w="555" w:type="pct"/>
            <w:vAlign w:val="center"/>
          </w:tcPr>
          <w:p>
            <w:pPr>
              <w:pStyle w:val="19"/>
            </w:pPr>
            <w:r>
              <w:t>245.24</w:t>
            </w:r>
          </w:p>
        </w:tc>
        <w:tc>
          <w:tcPr>
            <w:tcW w:w="555" w:type="pct"/>
            <w:vAlign w:val="center"/>
          </w:tcPr>
          <w:p>
            <w:pPr>
              <w:pStyle w:val="19"/>
            </w:pPr>
            <w:r>
              <w:t>150.00</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201</w:t>
            </w:r>
          </w:p>
        </w:tc>
        <w:tc>
          <w:tcPr>
            <w:tcW w:w="555" w:type="pct"/>
            <w:vAlign w:val="center"/>
          </w:tcPr>
          <w:p>
            <w:pPr>
              <w:pStyle w:val="16"/>
            </w:pPr>
            <w:r>
              <w:t>一般公共服务支出</w:t>
            </w:r>
          </w:p>
        </w:tc>
        <w:tc>
          <w:tcPr>
            <w:tcW w:w="555" w:type="pct"/>
            <w:vAlign w:val="center"/>
          </w:tcPr>
          <w:p>
            <w:pPr>
              <w:pStyle w:val="15"/>
            </w:pPr>
            <w:r>
              <w:t>334.07</w:t>
            </w:r>
          </w:p>
        </w:tc>
        <w:tc>
          <w:tcPr>
            <w:tcW w:w="555" w:type="pct"/>
            <w:vAlign w:val="center"/>
          </w:tcPr>
          <w:p>
            <w:pPr>
              <w:pStyle w:val="15"/>
            </w:pPr>
            <w:r>
              <w:t>184.07</w:t>
            </w:r>
          </w:p>
        </w:tc>
        <w:tc>
          <w:tcPr>
            <w:tcW w:w="555" w:type="pct"/>
            <w:vAlign w:val="center"/>
          </w:tcPr>
          <w:p>
            <w:pPr>
              <w:pStyle w:val="15"/>
            </w:pPr>
            <w:r>
              <w:t>150.00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20103</w:t>
            </w:r>
          </w:p>
        </w:tc>
        <w:tc>
          <w:tcPr>
            <w:tcW w:w="555" w:type="pct"/>
            <w:vAlign w:val="center"/>
          </w:tcPr>
          <w:p>
            <w:pPr>
              <w:pStyle w:val="16"/>
            </w:pPr>
            <w:r>
              <w:t>政府办公厅（室）及相关机构事务</w:t>
            </w:r>
          </w:p>
        </w:tc>
        <w:tc>
          <w:tcPr>
            <w:tcW w:w="555" w:type="pct"/>
            <w:vAlign w:val="center"/>
          </w:tcPr>
          <w:p>
            <w:pPr>
              <w:pStyle w:val="15"/>
            </w:pPr>
            <w:r>
              <w:t>150.00</w:t>
            </w:r>
          </w:p>
        </w:tc>
        <w:tc>
          <w:tcPr>
            <w:tcW w:w="555" w:type="pct"/>
            <w:vAlign w:val="center"/>
          </w:tcPr>
          <w:p>
            <w:pPr>
              <w:pStyle w:val="15"/>
            </w:pPr>
          </w:p>
        </w:tc>
        <w:tc>
          <w:tcPr>
            <w:tcW w:w="555" w:type="pct"/>
            <w:vAlign w:val="center"/>
          </w:tcPr>
          <w:p>
            <w:pPr>
              <w:pStyle w:val="15"/>
            </w:pPr>
            <w:r>
              <w:t>150.00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2010308</w:t>
            </w:r>
          </w:p>
        </w:tc>
        <w:tc>
          <w:tcPr>
            <w:tcW w:w="555" w:type="pct"/>
            <w:vAlign w:val="center"/>
          </w:tcPr>
          <w:p>
            <w:pPr>
              <w:pStyle w:val="16"/>
            </w:pPr>
            <w:r>
              <w:t>信访事务</w:t>
            </w:r>
          </w:p>
        </w:tc>
        <w:tc>
          <w:tcPr>
            <w:tcW w:w="555" w:type="pct"/>
            <w:vAlign w:val="center"/>
          </w:tcPr>
          <w:p>
            <w:pPr>
              <w:pStyle w:val="15"/>
            </w:pPr>
            <w:r>
              <w:t>150.00</w:t>
            </w:r>
          </w:p>
        </w:tc>
        <w:tc>
          <w:tcPr>
            <w:tcW w:w="555" w:type="pct"/>
            <w:vAlign w:val="center"/>
          </w:tcPr>
          <w:p>
            <w:pPr>
              <w:pStyle w:val="15"/>
            </w:pPr>
          </w:p>
        </w:tc>
        <w:tc>
          <w:tcPr>
            <w:tcW w:w="555" w:type="pct"/>
            <w:vAlign w:val="center"/>
          </w:tcPr>
          <w:p>
            <w:pPr>
              <w:pStyle w:val="15"/>
            </w:pPr>
            <w:r>
              <w:t>150.00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5</w:t>
            </w:r>
          </w:p>
        </w:tc>
        <w:tc>
          <w:tcPr>
            <w:tcW w:w="555" w:type="pct"/>
            <w:vAlign w:val="center"/>
          </w:tcPr>
          <w:p>
            <w:pPr>
              <w:pStyle w:val="16"/>
            </w:pPr>
            <w:r>
              <w:t>20131</w:t>
            </w:r>
          </w:p>
        </w:tc>
        <w:tc>
          <w:tcPr>
            <w:tcW w:w="555" w:type="pct"/>
            <w:vAlign w:val="center"/>
          </w:tcPr>
          <w:p>
            <w:pPr>
              <w:pStyle w:val="16"/>
            </w:pPr>
            <w:r>
              <w:t>党委办公厅（室）及相关机构事务</w:t>
            </w:r>
          </w:p>
        </w:tc>
        <w:tc>
          <w:tcPr>
            <w:tcW w:w="555" w:type="pct"/>
            <w:vAlign w:val="center"/>
          </w:tcPr>
          <w:p>
            <w:pPr>
              <w:pStyle w:val="15"/>
            </w:pPr>
            <w:r>
              <w:t>184.07</w:t>
            </w:r>
          </w:p>
        </w:tc>
        <w:tc>
          <w:tcPr>
            <w:tcW w:w="555" w:type="pct"/>
            <w:vAlign w:val="center"/>
          </w:tcPr>
          <w:p>
            <w:pPr>
              <w:pStyle w:val="15"/>
            </w:pPr>
            <w:r>
              <w:t>184.07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6</w:t>
            </w:r>
          </w:p>
        </w:tc>
        <w:tc>
          <w:tcPr>
            <w:tcW w:w="555" w:type="pct"/>
            <w:vAlign w:val="center"/>
          </w:tcPr>
          <w:p>
            <w:pPr>
              <w:pStyle w:val="16"/>
            </w:pPr>
            <w:r>
              <w:t>2013101</w:t>
            </w:r>
          </w:p>
        </w:tc>
        <w:tc>
          <w:tcPr>
            <w:tcW w:w="555" w:type="pct"/>
            <w:vAlign w:val="center"/>
          </w:tcPr>
          <w:p>
            <w:pPr>
              <w:pStyle w:val="16"/>
            </w:pPr>
            <w:r>
              <w:t>行政运行</w:t>
            </w:r>
          </w:p>
        </w:tc>
        <w:tc>
          <w:tcPr>
            <w:tcW w:w="555" w:type="pct"/>
            <w:vAlign w:val="center"/>
          </w:tcPr>
          <w:p>
            <w:pPr>
              <w:pStyle w:val="15"/>
            </w:pPr>
            <w:r>
              <w:t>184.07</w:t>
            </w:r>
          </w:p>
        </w:tc>
        <w:tc>
          <w:tcPr>
            <w:tcW w:w="555" w:type="pct"/>
            <w:vAlign w:val="center"/>
          </w:tcPr>
          <w:p>
            <w:pPr>
              <w:pStyle w:val="15"/>
            </w:pPr>
            <w:r>
              <w:t>184.07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7</w:t>
            </w:r>
          </w:p>
        </w:tc>
        <w:tc>
          <w:tcPr>
            <w:tcW w:w="555" w:type="pct"/>
            <w:vAlign w:val="center"/>
          </w:tcPr>
          <w:p>
            <w:pPr>
              <w:pStyle w:val="16"/>
            </w:pPr>
            <w:r>
              <w:t>208</w:t>
            </w:r>
          </w:p>
        </w:tc>
        <w:tc>
          <w:tcPr>
            <w:tcW w:w="555" w:type="pct"/>
            <w:vAlign w:val="center"/>
          </w:tcPr>
          <w:p>
            <w:pPr>
              <w:pStyle w:val="16"/>
            </w:pPr>
            <w:r>
              <w:t>社会保障和就业支出</w:t>
            </w:r>
          </w:p>
        </w:tc>
        <w:tc>
          <w:tcPr>
            <w:tcW w:w="555" w:type="pct"/>
            <w:vAlign w:val="center"/>
          </w:tcPr>
          <w:p>
            <w:pPr>
              <w:pStyle w:val="15"/>
            </w:pPr>
            <w:r>
              <w:t>40.45</w:t>
            </w:r>
          </w:p>
        </w:tc>
        <w:tc>
          <w:tcPr>
            <w:tcW w:w="555" w:type="pct"/>
            <w:vAlign w:val="center"/>
          </w:tcPr>
          <w:p>
            <w:pPr>
              <w:pStyle w:val="15"/>
            </w:pPr>
            <w:r>
              <w:t>40.45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8</w:t>
            </w:r>
          </w:p>
        </w:tc>
        <w:tc>
          <w:tcPr>
            <w:tcW w:w="555" w:type="pct"/>
            <w:vAlign w:val="center"/>
          </w:tcPr>
          <w:p>
            <w:pPr>
              <w:pStyle w:val="16"/>
            </w:pPr>
            <w:r>
              <w:t>20805</w:t>
            </w:r>
          </w:p>
        </w:tc>
        <w:tc>
          <w:tcPr>
            <w:tcW w:w="555" w:type="pct"/>
            <w:vAlign w:val="center"/>
          </w:tcPr>
          <w:p>
            <w:pPr>
              <w:pStyle w:val="16"/>
            </w:pPr>
            <w:r>
              <w:t>行政事业单位养老支出</w:t>
            </w:r>
          </w:p>
        </w:tc>
        <w:tc>
          <w:tcPr>
            <w:tcW w:w="555" w:type="pct"/>
            <w:vAlign w:val="center"/>
          </w:tcPr>
          <w:p>
            <w:pPr>
              <w:pStyle w:val="15"/>
            </w:pPr>
            <w:r>
              <w:t>40.45</w:t>
            </w:r>
          </w:p>
        </w:tc>
        <w:tc>
          <w:tcPr>
            <w:tcW w:w="555" w:type="pct"/>
            <w:vAlign w:val="center"/>
          </w:tcPr>
          <w:p>
            <w:pPr>
              <w:pStyle w:val="15"/>
            </w:pPr>
            <w:r>
              <w:t>40.45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9</w:t>
            </w:r>
          </w:p>
        </w:tc>
        <w:tc>
          <w:tcPr>
            <w:tcW w:w="555" w:type="pct"/>
            <w:vAlign w:val="center"/>
          </w:tcPr>
          <w:p>
            <w:pPr>
              <w:pStyle w:val="16"/>
            </w:pPr>
            <w:r>
              <w:t>2080501</w:t>
            </w:r>
          </w:p>
        </w:tc>
        <w:tc>
          <w:tcPr>
            <w:tcW w:w="555" w:type="pct"/>
            <w:vAlign w:val="center"/>
          </w:tcPr>
          <w:p>
            <w:pPr>
              <w:pStyle w:val="16"/>
            </w:pPr>
            <w:r>
              <w:t>行政单位离退休</w:t>
            </w:r>
          </w:p>
        </w:tc>
        <w:tc>
          <w:tcPr>
            <w:tcW w:w="555" w:type="pct"/>
            <w:vAlign w:val="center"/>
          </w:tcPr>
          <w:p>
            <w:pPr>
              <w:pStyle w:val="15"/>
            </w:pPr>
            <w:r>
              <w:t>22.16</w:t>
            </w:r>
          </w:p>
        </w:tc>
        <w:tc>
          <w:tcPr>
            <w:tcW w:w="555" w:type="pct"/>
            <w:vAlign w:val="center"/>
          </w:tcPr>
          <w:p>
            <w:pPr>
              <w:pStyle w:val="15"/>
            </w:pPr>
            <w:r>
              <w:t>22.16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10</w:t>
            </w:r>
          </w:p>
        </w:tc>
        <w:tc>
          <w:tcPr>
            <w:tcW w:w="555" w:type="pct"/>
            <w:vAlign w:val="center"/>
          </w:tcPr>
          <w:p>
            <w:pPr>
              <w:pStyle w:val="16"/>
            </w:pPr>
            <w:r>
              <w:t>2080505</w:t>
            </w:r>
          </w:p>
        </w:tc>
        <w:tc>
          <w:tcPr>
            <w:tcW w:w="555" w:type="pct"/>
            <w:vAlign w:val="center"/>
          </w:tcPr>
          <w:p>
            <w:pPr>
              <w:pStyle w:val="16"/>
            </w:pPr>
            <w:r>
              <w:t>机关事业单位基本养老保险缴费支出</w:t>
            </w:r>
          </w:p>
        </w:tc>
        <w:tc>
          <w:tcPr>
            <w:tcW w:w="555" w:type="pct"/>
            <w:vAlign w:val="center"/>
          </w:tcPr>
          <w:p>
            <w:pPr>
              <w:pStyle w:val="15"/>
            </w:pPr>
            <w:r>
              <w:t>18.29</w:t>
            </w:r>
          </w:p>
        </w:tc>
        <w:tc>
          <w:tcPr>
            <w:tcW w:w="555" w:type="pct"/>
            <w:vAlign w:val="center"/>
          </w:tcPr>
          <w:p>
            <w:pPr>
              <w:pStyle w:val="15"/>
            </w:pPr>
            <w:r>
              <w:t>18.29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11</w:t>
            </w:r>
          </w:p>
        </w:tc>
        <w:tc>
          <w:tcPr>
            <w:tcW w:w="555" w:type="pct"/>
            <w:vAlign w:val="center"/>
          </w:tcPr>
          <w:p>
            <w:pPr>
              <w:pStyle w:val="16"/>
            </w:pPr>
            <w:r>
              <w:t>210</w:t>
            </w:r>
          </w:p>
        </w:tc>
        <w:tc>
          <w:tcPr>
            <w:tcW w:w="555" w:type="pct"/>
            <w:vAlign w:val="center"/>
          </w:tcPr>
          <w:p>
            <w:pPr>
              <w:pStyle w:val="16"/>
            </w:pPr>
            <w:r>
              <w:t>卫生健康支出</w:t>
            </w:r>
          </w:p>
        </w:tc>
        <w:tc>
          <w:tcPr>
            <w:tcW w:w="555" w:type="pct"/>
            <w:vAlign w:val="center"/>
          </w:tcPr>
          <w:p>
            <w:pPr>
              <w:pStyle w:val="15"/>
            </w:pPr>
            <w:r>
              <w:t>5.62</w:t>
            </w:r>
          </w:p>
        </w:tc>
        <w:tc>
          <w:tcPr>
            <w:tcW w:w="555" w:type="pct"/>
            <w:vAlign w:val="center"/>
          </w:tcPr>
          <w:p>
            <w:pPr>
              <w:pStyle w:val="15"/>
            </w:pPr>
            <w:r>
              <w:t>5.62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12</w:t>
            </w:r>
          </w:p>
        </w:tc>
        <w:tc>
          <w:tcPr>
            <w:tcW w:w="555" w:type="pct"/>
            <w:vAlign w:val="center"/>
          </w:tcPr>
          <w:p>
            <w:pPr>
              <w:pStyle w:val="16"/>
            </w:pPr>
            <w:r>
              <w:t>21011</w:t>
            </w:r>
          </w:p>
        </w:tc>
        <w:tc>
          <w:tcPr>
            <w:tcW w:w="555" w:type="pct"/>
            <w:vAlign w:val="center"/>
          </w:tcPr>
          <w:p>
            <w:pPr>
              <w:pStyle w:val="16"/>
            </w:pPr>
            <w:r>
              <w:t>行政事业单位医疗</w:t>
            </w:r>
          </w:p>
        </w:tc>
        <w:tc>
          <w:tcPr>
            <w:tcW w:w="555" w:type="pct"/>
            <w:vAlign w:val="center"/>
          </w:tcPr>
          <w:p>
            <w:pPr>
              <w:pStyle w:val="15"/>
            </w:pPr>
            <w:r>
              <w:t>5.62</w:t>
            </w:r>
          </w:p>
        </w:tc>
        <w:tc>
          <w:tcPr>
            <w:tcW w:w="555" w:type="pct"/>
            <w:vAlign w:val="center"/>
          </w:tcPr>
          <w:p>
            <w:pPr>
              <w:pStyle w:val="15"/>
            </w:pPr>
            <w:r>
              <w:t>5.62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13</w:t>
            </w:r>
          </w:p>
        </w:tc>
        <w:tc>
          <w:tcPr>
            <w:tcW w:w="555" w:type="pct"/>
            <w:vAlign w:val="center"/>
          </w:tcPr>
          <w:p>
            <w:pPr>
              <w:pStyle w:val="16"/>
            </w:pPr>
            <w:r>
              <w:t>2101101</w:t>
            </w:r>
          </w:p>
        </w:tc>
        <w:tc>
          <w:tcPr>
            <w:tcW w:w="555" w:type="pct"/>
            <w:vAlign w:val="center"/>
          </w:tcPr>
          <w:p>
            <w:pPr>
              <w:pStyle w:val="16"/>
            </w:pPr>
            <w:r>
              <w:t>行政单位医疗</w:t>
            </w:r>
          </w:p>
        </w:tc>
        <w:tc>
          <w:tcPr>
            <w:tcW w:w="555" w:type="pct"/>
            <w:vAlign w:val="center"/>
          </w:tcPr>
          <w:p>
            <w:pPr>
              <w:pStyle w:val="15"/>
            </w:pPr>
            <w:r>
              <w:t>5.62</w:t>
            </w:r>
          </w:p>
        </w:tc>
        <w:tc>
          <w:tcPr>
            <w:tcW w:w="555" w:type="pct"/>
            <w:vAlign w:val="center"/>
          </w:tcPr>
          <w:p>
            <w:pPr>
              <w:pStyle w:val="15"/>
            </w:pPr>
            <w:r>
              <w:t>5.62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14</w:t>
            </w:r>
          </w:p>
        </w:tc>
        <w:tc>
          <w:tcPr>
            <w:tcW w:w="555" w:type="pct"/>
            <w:vAlign w:val="center"/>
          </w:tcPr>
          <w:p>
            <w:pPr>
              <w:pStyle w:val="16"/>
            </w:pPr>
            <w:r>
              <w:t>221</w:t>
            </w:r>
          </w:p>
        </w:tc>
        <w:tc>
          <w:tcPr>
            <w:tcW w:w="555" w:type="pct"/>
            <w:vAlign w:val="center"/>
          </w:tcPr>
          <w:p>
            <w:pPr>
              <w:pStyle w:val="16"/>
            </w:pPr>
            <w:r>
              <w:t>住房保障支出</w:t>
            </w:r>
          </w:p>
        </w:tc>
        <w:tc>
          <w:tcPr>
            <w:tcW w:w="555" w:type="pct"/>
            <w:vAlign w:val="center"/>
          </w:tcPr>
          <w:p>
            <w:pPr>
              <w:pStyle w:val="15"/>
            </w:pPr>
            <w:r>
              <w:t>15.10</w:t>
            </w:r>
          </w:p>
        </w:tc>
        <w:tc>
          <w:tcPr>
            <w:tcW w:w="555" w:type="pct"/>
            <w:vAlign w:val="center"/>
          </w:tcPr>
          <w:p>
            <w:pPr>
              <w:pStyle w:val="15"/>
            </w:pPr>
            <w:r>
              <w:t>15.10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15</w:t>
            </w:r>
          </w:p>
        </w:tc>
        <w:tc>
          <w:tcPr>
            <w:tcW w:w="555" w:type="pct"/>
            <w:vAlign w:val="center"/>
          </w:tcPr>
          <w:p>
            <w:pPr>
              <w:pStyle w:val="16"/>
            </w:pPr>
            <w:r>
              <w:t>22102</w:t>
            </w:r>
          </w:p>
        </w:tc>
        <w:tc>
          <w:tcPr>
            <w:tcW w:w="555" w:type="pct"/>
            <w:vAlign w:val="center"/>
          </w:tcPr>
          <w:p>
            <w:pPr>
              <w:pStyle w:val="16"/>
            </w:pPr>
            <w:r>
              <w:t>住房改革支出</w:t>
            </w:r>
          </w:p>
        </w:tc>
        <w:tc>
          <w:tcPr>
            <w:tcW w:w="555" w:type="pct"/>
            <w:vAlign w:val="center"/>
          </w:tcPr>
          <w:p>
            <w:pPr>
              <w:pStyle w:val="15"/>
            </w:pPr>
            <w:r>
              <w:t>15.10</w:t>
            </w:r>
          </w:p>
        </w:tc>
        <w:tc>
          <w:tcPr>
            <w:tcW w:w="555" w:type="pct"/>
            <w:vAlign w:val="center"/>
          </w:tcPr>
          <w:p>
            <w:pPr>
              <w:pStyle w:val="15"/>
            </w:pPr>
            <w:r>
              <w:t>15.10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16</w:t>
            </w:r>
          </w:p>
        </w:tc>
        <w:tc>
          <w:tcPr>
            <w:tcW w:w="555" w:type="pct"/>
            <w:vAlign w:val="center"/>
          </w:tcPr>
          <w:p>
            <w:pPr>
              <w:pStyle w:val="16"/>
            </w:pPr>
            <w:r>
              <w:t>2210201</w:t>
            </w:r>
          </w:p>
        </w:tc>
        <w:tc>
          <w:tcPr>
            <w:tcW w:w="555" w:type="pct"/>
            <w:vAlign w:val="center"/>
          </w:tcPr>
          <w:p>
            <w:pPr>
              <w:pStyle w:val="16"/>
            </w:pPr>
            <w:r>
              <w:t>住房公积金</w:t>
            </w:r>
          </w:p>
        </w:tc>
        <w:tc>
          <w:tcPr>
            <w:tcW w:w="555" w:type="pct"/>
            <w:vAlign w:val="center"/>
          </w:tcPr>
          <w:p>
            <w:pPr>
              <w:pStyle w:val="15"/>
            </w:pPr>
            <w:r>
              <w:t>15.10</w:t>
            </w:r>
          </w:p>
        </w:tc>
        <w:tc>
          <w:tcPr>
            <w:tcW w:w="555" w:type="pct"/>
            <w:vAlign w:val="center"/>
          </w:tcPr>
          <w:p>
            <w:pPr>
              <w:pStyle w:val="15"/>
            </w:pPr>
            <w:r>
              <w:t>15.10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287001廊坊市广阳区信访局本级</w:t>
            </w:r>
          </w:p>
        </w:tc>
        <w:tc>
          <w:tcPr>
            <w:tcW w:w="625" w:type="pct"/>
            <w:tcBorders>
              <w:top w:val="single" w:color="FFFFFF" w:sz="6" w:space="0"/>
              <w:left w:val="single" w:color="FFFFFF" w:sz="6" w:space="0"/>
              <w:right w:val="single" w:color="FFFFFF" w:sz="6" w:space="0"/>
            </w:tcBorders>
            <w:vAlign w:val="center"/>
          </w:tcPr>
          <w:p>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395.24</w:t>
            </w:r>
          </w:p>
        </w:tc>
        <w:tc>
          <w:tcPr>
            <w:tcW w:w="625" w:type="pct"/>
            <w:vAlign w:val="center"/>
          </w:tcPr>
          <w:p>
            <w:pPr>
              <w:pStyle w:val="16"/>
            </w:pPr>
            <w:r>
              <w:t>一、一般公共服务支出</w:t>
            </w:r>
          </w:p>
        </w:tc>
        <w:tc>
          <w:tcPr>
            <w:tcW w:w="625" w:type="pct"/>
            <w:vAlign w:val="center"/>
          </w:tcPr>
          <w:p>
            <w:pPr>
              <w:pStyle w:val="15"/>
            </w:pPr>
            <w:r>
              <w:t>334.07</w:t>
            </w:r>
          </w:p>
        </w:tc>
        <w:tc>
          <w:tcPr>
            <w:tcW w:w="625" w:type="pct"/>
            <w:vAlign w:val="center"/>
          </w:tcPr>
          <w:p>
            <w:pPr>
              <w:pStyle w:val="15"/>
            </w:pPr>
            <w:r>
              <w:t>334.07</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r>
              <w:t>40.45</w:t>
            </w:r>
          </w:p>
        </w:tc>
        <w:tc>
          <w:tcPr>
            <w:tcW w:w="625" w:type="pct"/>
            <w:vAlign w:val="center"/>
          </w:tcPr>
          <w:p>
            <w:pPr>
              <w:pStyle w:val="15"/>
            </w:pPr>
            <w:r>
              <w:t>40.45</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r>
              <w:t>5.62</w:t>
            </w:r>
          </w:p>
        </w:tc>
        <w:tc>
          <w:tcPr>
            <w:tcW w:w="625" w:type="pct"/>
            <w:vAlign w:val="center"/>
          </w:tcPr>
          <w:p>
            <w:pPr>
              <w:pStyle w:val="15"/>
            </w:pPr>
            <w:r>
              <w:t>5.62</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r>
              <w:t>15.10</w:t>
            </w:r>
          </w:p>
        </w:tc>
        <w:tc>
          <w:tcPr>
            <w:tcW w:w="625" w:type="pct"/>
            <w:vAlign w:val="center"/>
          </w:tcPr>
          <w:p>
            <w:pPr>
              <w:pStyle w:val="15"/>
            </w:pPr>
            <w:r>
              <w:t>15.10</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395.24</w:t>
            </w:r>
          </w:p>
        </w:tc>
        <w:tc>
          <w:tcPr>
            <w:tcW w:w="625" w:type="pct"/>
            <w:vAlign w:val="center"/>
          </w:tcPr>
          <w:p>
            <w:pPr>
              <w:pStyle w:val="18"/>
            </w:pPr>
            <w:r>
              <w:t>本年支出合计</w:t>
            </w:r>
          </w:p>
        </w:tc>
        <w:tc>
          <w:tcPr>
            <w:tcW w:w="625" w:type="pct"/>
            <w:vAlign w:val="center"/>
          </w:tcPr>
          <w:p>
            <w:pPr>
              <w:pStyle w:val="19"/>
            </w:pPr>
            <w:r>
              <w:t>395.24</w:t>
            </w:r>
          </w:p>
        </w:tc>
        <w:tc>
          <w:tcPr>
            <w:tcW w:w="625" w:type="pct"/>
            <w:vAlign w:val="center"/>
          </w:tcPr>
          <w:p>
            <w:pPr>
              <w:pStyle w:val="19"/>
            </w:pPr>
            <w:r>
              <w:t>395.24</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395.24</w:t>
            </w:r>
          </w:p>
        </w:tc>
        <w:tc>
          <w:tcPr>
            <w:tcW w:w="625" w:type="pct"/>
            <w:vAlign w:val="center"/>
          </w:tcPr>
          <w:p>
            <w:pPr>
              <w:pStyle w:val="18"/>
            </w:pPr>
            <w:r>
              <w:t>支出总计</w:t>
            </w:r>
          </w:p>
        </w:tc>
        <w:tc>
          <w:tcPr>
            <w:tcW w:w="625" w:type="pct"/>
            <w:vAlign w:val="center"/>
          </w:tcPr>
          <w:p>
            <w:pPr>
              <w:pStyle w:val="19"/>
            </w:pPr>
            <w:r>
              <w:t>395.24</w:t>
            </w:r>
          </w:p>
        </w:tc>
        <w:tc>
          <w:tcPr>
            <w:tcW w:w="625" w:type="pct"/>
            <w:vAlign w:val="center"/>
          </w:tcPr>
          <w:p>
            <w:pPr>
              <w:pStyle w:val="19"/>
            </w:pPr>
            <w:r>
              <w:t>395.24</w:t>
            </w:r>
          </w:p>
        </w:tc>
        <w:tc>
          <w:tcPr>
            <w:tcW w:w="625" w:type="pct"/>
            <w:vAlign w:val="center"/>
          </w:tcPr>
          <w:p>
            <w:pPr>
              <w:pStyle w:val="19"/>
            </w:pP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287001廊坊市广阳区信访局本级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395.24</w:t>
            </w:r>
          </w:p>
        </w:tc>
        <w:tc>
          <w:tcPr>
            <w:tcW w:w="833" w:type="pct"/>
            <w:vAlign w:val="center"/>
          </w:tcPr>
          <w:p>
            <w:pPr>
              <w:pStyle w:val="19"/>
            </w:pPr>
            <w:r>
              <w:t>245.24</w:t>
            </w:r>
          </w:p>
        </w:tc>
        <w:tc>
          <w:tcPr>
            <w:tcW w:w="833" w:type="pct"/>
            <w:vAlign w:val="center"/>
          </w:tcPr>
          <w:p>
            <w:pPr>
              <w:pStyle w:val="19"/>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201</w:t>
            </w:r>
          </w:p>
        </w:tc>
        <w:tc>
          <w:tcPr>
            <w:tcW w:w="833" w:type="pct"/>
            <w:vAlign w:val="center"/>
          </w:tcPr>
          <w:p>
            <w:pPr>
              <w:pStyle w:val="16"/>
            </w:pPr>
            <w:r>
              <w:t>一般公共服务支出</w:t>
            </w:r>
          </w:p>
        </w:tc>
        <w:tc>
          <w:tcPr>
            <w:tcW w:w="833" w:type="pct"/>
            <w:vAlign w:val="center"/>
          </w:tcPr>
          <w:p>
            <w:pPr>
              <w:pStyle w:val="15"/>
            </w:pPr>
            <w:r>
              <w:t>334.07</w:t>
            </w:r>
          </w:p>
        </w:tc>
        <w:tc>
          <w:tcPr>
            <w:tcW w:w="833" w:type="pct"/>
            <w:vAlign w:val="center"/>
          </w:tcPr>
          <w:p>
            <w:pPr>
              <w:pStyle w:val="15"/>
            </w:pPr>
            <w:r>
              <w:t>184.07</w:t>
            </w:r>
          </w:p>
        </w:tc>
        <w:tc>
          <w:tcPr>
            <w:tcW w:w="833" w:type="pct"/>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20103</w:t>
            </w:r>
          </w:p>
        </w:tc>
        <w:tc>
          <w:tcPr>
            <w:tcW w:w="833" w:type="pct"/>
            <w:vAlign w:val="center"/>
          </w:tcPr>
          <w:p>
            <w:pPr>
              <w:pStyle w:val="16"/>
            </w:pPr>
            <w:r>
              <w:t>政府办公厅（室）及相关机构事务</w:t>
            </w:r>
          </w:p>
        </w:tc>
        <w:tc>
          <w:tcPr>
            <w:tcW w:w="833" w:type="pct"/>
            <w:vAlign w:val="center"/>
          </w:tcPr>
          <w:p>
            <w:pPr>
              <w:pStyle w:val="15"/>
            </w:pPr>
            <w:r>
              <w:t>150.00</w:t>
            </w:r>
          </w:p>
        </w:tc>
        <w:tc>
          <w:tcPr>
            <w:tcW w:w="833" w:type="pct"/>
            <w:vAlign w:val="center"/>
          </w:tcPr>
          <w:p>
            <w:pPr>
              <w:pStyle w:val="15"/>
            </w:pPr>
          </w:p>
        </w:tc>
        <w:tc>
          <w:tcPr>
            <w:tcW w:w="833" w:type="pct"/>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2010308</w:t>
            </w:r>
          </w:p>
        </w:tc>
        <w:tc>
          <w:tcPr>
            <w:tcW w:w="833" w:type="pct"/>
            <w:vAlign w:val="center"/>
          </w:tcPr>
          <w:p>
            <w:pPr>
              <w:pStyle w:val="16"/>
            </w:pPr>
            <w:r>
              <w:t>信访事务</w:t>
            </w:r>
          </w:p>
        </w:tc>
        <w:tc>
          <w:tcPr>
            <w:tcW w:w="833" w:type="pct"/>
            <w:vAlign w:val="center"/>
          </w:tcPr>
          <w:p>
            <w:pPr>
              <w:pStyle w:val="15"/>
            </w:pPr>
            <w:r>
              <w:t>150.00</w:t>
            </w:r>
          </w:p>
        </w:tc>
        <w:tc>
          <w:tcPr>
            <w:tcW w:w="833" w:type="pct"/>
            <w:vAlign w:val="center"/>
          </w:tcPr>
          <w:p>
            <w:pPr>
              <w:pStyle w:val="15"/>
            </w:pPr>
          </w:p>
        </w:tc>
        <w:tc>
          <w:tcPr>
            <w:tcW w:w="833" w:type="pct"/>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20131</w:t>
            </w:r>
          </w:p>
        </w:tc>
        <w:tc>
          <w:tcPr>
            <w:tcW w:w="833" w:type="pct"/>
            <w:vAlign w:val="center"/>
          </w:tcPr>
          <w:p>
            <w:pPr>
              <w:pStyle w:val="16"/>
            </w:pPr>
            <w:r>
              <w:t>党委办公厅（室）及相关机构事务</w:t>
            </w:r>
          </w:p>
        </w:tc>
        <w:tc>
          <w:tcPr>
            <w:tcW w:w="833" w:type="pct"/>
            <w:vAlign w:val="center"/>
          </w:tcPr>
          <w:p>
            <w:pPr>
              <w:pStyle w:val="15"/>
            </w:pPr>
            <w:r>
              <w:t>184.07</w:t>
            </w:r>
          </w:p>
        </w:tc>
        <w:tc>
          <w:tcPr>
            <w:tcW w:w="833" w:type="pct"/>
            <w:vAlign w:val="center"/>
          </w:tcPr>
          <w:p>
            <w:pPr>
              <w:pStyle w:val="15"/>
            </w:pPr>
            <w:r>
              <w:t>184.07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2013101</w:t>
            </w:r>
          </w:p>
        </w:tc>
        <w:tc>
          <w:tcPr>
            <w:tcW w:w="833" w:type="pct"/>
            <w:vAlign w:val="center"/>
          </w:tcPr>
          <w:p>
            <w:pPr>
              <w:pStyle w:val="16"/>
            </w:pPr>
            <w:r>
              <w:t>行政运行</w:t>
            </w:r>
          </w:p>
        </w:tc>
        <w:tc>
          <w:tcPr>
            <w:tcW w:w="833" w:type="pct"/>
            <w:vAlign w:val="center"/>
          </w:tcPr>
          <w:p>
            <w:pPr>
              <w:pStyle w:val="15"/>
            </w:pPr>
            <w:r>
              <w:t>184.07</w:t>
            </w:r>
          </w:p>
        </w:tc>
        <w:tc>
          <w:tcPr>
            <w:tcW w:w="833" w:type="pct"/>
            <w:vAlign w:val="center"/>
          </w:tcPr>
          <w:p>
            <w:pPr>
              <w:pStyle w:val="15"/>
            </w:pPr>
            <w:r>
              <w:t>184.07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40.45</w:t>
            </w:r>
          </w:p>
        </w:tc>
        <w:tc>
          <w:tcPr>
            <w:tcW w:w="833" w:type="pct"/>
            <w:vAlign w:val="center"/>
          </w:tcPr>
          <w:p>
            <w:pPr>
              <w:pStyle w:val="15"/>
            </w:pPr>
            <w:r>
              <w:t>40.45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40.45</w:t>
            </w:r>
          </w:p>
        </w:tc>
        <w:tc>
          <w:tcPr>
            <w:tcW w:w="833" w:type="pct"/>
            <w:vAlign w:val="center"/>
          </w:tcPr>
          <w:p>
            <w:pPr>
              <w:pStyle w:val="15"/>
            </w:pPr>
            <w:r>
              <w:t>40.45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2080501</w:t>
            </w:r>
          </w:p>
        </w:tc>
        <w:tc>
          <w:tcPr>
            <w:tcW w:w="833" w:type="pct"/>
            <w:vAlign w:val="center"/>
          </w:tcPr>
          <w:p>
            <w:pPr>
              <w:pStyle w:val="16"/>
            </w:pPr>
            <w:r>
              <w:t>行政单位离退休</w:t>
            </w:r>
          </w:p>
        </w:tc>
        <w:tc>
          <w:tcPr>
            <w:tcW w:w="833" w:type="pct"/>
            <w:vAlign w:val="center"/>
          </w:tcPr>
          <w:p>
            <w:pPr>
              <w:pStyle w:val="15"/>
            </w:pPr>
            <w:r>
              <w:t>22.16</w:t>
            </w:r>
          </w:p>
        </w:tc>
        <w:tc>
          <w:tcPr>
            <w:tcW w:w="833" w:type="pct"/>
            <w:vAlign w:val="center"/>
          </w:tcPr>
          <w:p>
            <w:pPr>
              <w:pStyle w:val="15"/>
            </w:pPr>
            <w:r>
              <w:t>22.16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18.29</w:t>
            </w:r>
          </w:p>
        </w:tc>
        <w:tc>
          <w:tcPr>
            <w:tcW w:w="833" w:type="pct"/>
            <w:vAlign w:val="center"/>
          </w:tcPr>
          <w:p>
            <w:pPr>
              <w:pStyle w:val="15"/>
            </w:pPr>
            <w:r>
              <w:t>18.29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5.62</w:t>
            </w:r>
          </w:p>
        </w:tc>
        <w:tc>
          <w:tcPr>
            <w:tcW w:w="833" w:type="pct"/>
            <w:vAlign w:val="center"/>
          </w:tcPr>
          <w:p>
            <w:pPr>
              <w:pStyle w:val="15"/>
            </w:pPr>
            <w:r>
              <w:t>5.62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5.62</w:t>
            </w:r>
          </w:p>
        </w:tc>
        <w:tc>
          <w:tcPr>
            <w:tcW w:w="833" w:type="pct"/>
            <w:vAlign w:val="center"/>
          </w:tcPr>
          <w:p>
            <w:pPr>
              <w:pStyle w:val="15"/>
            </w:pPr>
            <w:r>
              <w:t>5.62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2101101</w:t>
            </w:r>
          </w:p>
        </w:tc>
        <w:tc>
          <w:tcPr>
            <w:tcW w:w="833" w:type="pct"/>
            <w:vAlign w:val="center"/>
          </w:tcPr>
          <w:p>
            <w:pPr>
              <w:pStyle w:val="16"/>
            </w:pPr>
            <w:r>
              <w:t>行政单位医疗</w:t>
            </w:r>
          </w:p>
        </w:tc>
        <w:tc>
          <w:tcPr>
            <w:tcW w:w="833" w:type="pct"/>
            <w:vAlign w:val="center"/>
          </w:tcPr>
          <w:p>
            <w:pPr>
              <w:pStyle w:val="15"/>
            </w:pPr>
            <w:r>
              <w:t>5.62</w:t>
            </w:r>
          </w:p>
        </w:tc>
        <w:tc>
          <w:tcPr>
            <w:tcW w:w="833" w:type="pct"/>
            <w:vAlign w:val="center"/>
          </w:tcPr>
          <w:p>
            <w:pPr>
              <w:pStyle w:val="15"/>
            </w:pPr>
            <w:r>
              <w:t>5.62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15.10</w:t>
            </w:r>
          </w:p>
        </w:tc>
        <w:tc>
          <w:tcPr>
            <w:tcW w:w="833" w:type="pct"/>
            <w:vAlign w:val="center"/>
          </w:tcPr>
          <w:p>
            <w:pPr>
              <w:pStyle w:val="15"/>
            </w:pPr>
            <w:r>
              <w:t>15.10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15.10</w:t>
            </w:r>
          </w:p>
        </w:tc>
        <w:tc>
          <w:tcPr>
            <w:tcW w:w="833" w:type="pct"/>
            <w:vAlign w:val="center"/>
          </w:tcPr>
          <w:p>
            <w:pPr>
              <w:pStyle w:val="15"/>
            </w:pPr>
            <w:r>
              <w:t>15.10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15.10</w:t>
            </w:r>
          </w:p>
        </w:tc>
        <w:tc>
          <w:tcPr>
            <w:tcW w:w="833" w:type="pct"/>
            <w:vAlign w:val="center"/>
          </w:tcPr>
          <w:p>
            <w:pPr>
              <w:pStyle w:val="15"/>
            </w:pPr>
            <w:r>
              <w:t>15.10</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287001廊坊市广阳区信访局本级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245.24</w:t>
            </w:r>
          </w:p>
        </w:tc>
        <w:tc>
          <w:tcPr>
            <w:tcW w:w="833" w:type="pct"/>
            <w:vAlign w:val="center"/>
          </w:tcPr>
          <w:p>
            <w:pPr>
              <w:pStyle w:val="19"/>
            </w:pPr>
            <w:r>
              <w:t>220.84</w:t>
            </w:r>
          </w:p>
        </w:tc>
        <w:tc>
          <w:tcPr>
            <w:tcW w:w="833" w:type="pct"/>
            <w:vAlign w:val="center"/>
          </w:tcPr>
          <w:p>
            <w:pPr>
              <w:pStyle w:val="19"/>
            </w:pPr>
            <w:r>
              <w:t>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196.59</w:t>
            </w:r>
          </w:p>
        </w:tc>
        <w:tc>
          <w:tcPr>
            <w:tcW w:w="833" w:type="pct"/>
            <w:vAlign w:val="center"/>
          </w:tcPr>
          <w:p>
            <w:pPr>
              <w:pStyle w:val="15"/>
            </w:pPr>
            <w:r>
              <w:t>196.59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52.93</w:t>
            </w:r>
          </w:p>
        </w:tc>
        <w:tc>
          <w:tcPr>
            <w:tcW w:w="833" w:type="pct"/>
            <w:vAlign w:val="center"/>
          </w:tcPr>
          <w:p>
            <w:pPr>
              <w:pStyle w:val="15"/>
            </w:pPr>
            <w:r>
              <w:t>52.93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66.22</w:t>
            </w:r>
          </w:p>
        </w:tc>
        <w:tc>
          <w:tcPr>
            <w:tcW w:w="833" w:type="pct"/>
            <w:vAlign w:val="center"/>
          </w:tcPr>
          <w:p>
            <w:pPr>
              <w:pStyle w:val="15"/>
            </w:pPr>
            <w:r>
              <w:t>66.22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37.85</w:t>
            </w:r>
          </w:p>
        </w:tc>
        <w:tc>
          <w:tcPr>
            <w:tcW w:w="833" w:type="pct"/>
            <w:vAlign w:val="center"/>
          </w:tcPr>
          <w:p>
            <w:pPr>
              <w:pStyle w:val="15"/>
            </w:pPr>
            <w:r>
              <w:t>37.85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18.29</w:t>
            </w:r>
          </w:p>
        </w:tc>
        <w:tc>
          <w:tcPr>
            <w:tcW w:w="833" w:type="pct"/>
            <w:vAlign w:val="center"/>
          </w:tcPr>
          <w:p>
            <w:pPr>
              <w:pStyle w:val="15"/>
            </w:pPr>
            <w:r>
              <w:t>18.29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5.54</w:t>
            </w:r>
          </w:p>
        </w:tc>
        <w:tc>
          <w:tcPr>
            <w:tcW w:w="833" w:type="pct"/>
            <w:vAlign w:val="center"/>
          </w:tcPr>
          <w:p>
            <w:pPr>
              <w:pStyle w:val="15"/>
            </w:pPr>
            <w:r>
              <w:t>5.54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0.53</w:t>
            </w:r>
          </w:p>
        </w:tc>
        <w:tc>
          <w:tcPr>
            <w:tcW w:w="833" w:type="pct"/>
            <w:vAlign w:val="center"/>
          </w:tcPr>
          <w:p>
            <w:pPr>
              <w:pStyle w:val="15"/>
            </w:pPr>
            <w:r>
              <w:t>0.53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15.10</w:t>
            </w:r>
          </w:p>
        </w:tc>
        <w:tc>
          <w:tcPr>
            <w:tcW w:w="833" w:type="pct"/>
            <w:vAlign w:val="center"/>
          </w:tcPr>
          <w:p>
            <w:pPr>
              <w:pStyle w:val="15"/>
            </w:pPr>
            <w:r>
              <w:t>15.10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0.11</w:t>
            </w:r>
          </w:p>
        </w:tc>
        <w:tc>
          <w:tcPr>
            <w:tcW w:w="833" w:type="pct"/>
            <w:vAlign w:val="center"/>
          </w:tcPr>
          <w:p>
            <w:pPr>
              <w:pStyle w:val="15"/>
            </w:pPr>
            <w:r>
              <w:t>0.11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24.40</w:t>
            </w:r>
          </w:p>
        </w:tc>
        <w:tc>
          <w:tcPr>
            <w:tcW w:w="833" w:type="pct"/>
            <w:vAlign w:val="center"/>
          </w:tcPr>
          <w:p>
            <w:pPr>
              <w:pStyle w:val="15"/>
            </w:pPr>
          </w:p>
        </w:tc>
        <w:tc>
          <w:tcPr>
            <w:tcW w:w="833" w:type="pct"/>
            <w:vAlign w:val="center"/>
          </w:tcPr>
          <w:p>
            <w:pPr>
              <w:pStyle w:val="15"/>
            </w:pPr>
            <w:r>
              <w:t>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1.92</w:t>
            </w:r>
          </w:p>
        </w:tc>
        <w:tc>
          <w:tcPr>
            <w:tcW w:w="833" w:type="pct"/>
            <w:vAlign w:val="center"/>
          </w:tcPr>
          <w:p>
            <w:pPr>
              <w:pStyle w:val="15"/>
            </w:pPr>
          </w:p>
        </w:tc>
        <w:tc>
          <w:tcPr>
            <w:tcW w:w="833" w:type="pct"/>
            <w:vAlign w:val="center"/>
          </w:tcPr>
          <w:p>
            <w:pPr>
              <w:pStyle w:val="15"/>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30202</w:t>
            </w:r>
          </w:p>
        </w:tc>
        <w:tc>
          <w:tcPr>
            <w:tcW w:w="833" w:type="pct"/>
            <w:vAlign w:val="center"/>
          </w:tcPr>
          <w:p>
            <w:pPr>
              <w:pStyle w:val="16"/>
            </w:pPr>
            <w:r>
              <w:t>印刷费</w:t>
            </w:r>
          </w:p>
        </w:tc>
        <w:tc>
          <w:tcPr>
            <w:tcW w:w="833" w:type="pct"/>
            <w:vAlign w:val="center"/>
          </w:tcPr>
          <w:p>
            <w:pPr>
              <w:pStyle w:val="15"/>
            </w:pPr>
            <w:r>
              <w:t>0.14</w:t>
            </w:r>
          </w:p>
        </w:tc>
        <w:tc>
          <w:tcPr>
            <w:tcW w:w="833" w:type="pct"/>
            <w:vAlign w:val="center"/>
          </w:tcPr>
          <w:p>
            <w:pPr>
              <w:pStyle w:val="15"/>
            </w:pPr>
          </w:p>
        </w:tc>
        <w:tc>
          <w:tcPr>
            <w:tcW w:w="833" w:type="pct"/>
            <w:vAlign w:val="center"/>
          </w:tcPr>
          <w:p>
            <w:pPr>
              <w:pStyle w:val="15"/>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30205</w:t>
            </w:r>
          </w:p>
        </w:tc>
        <w:tc>
          <w:tcPr>
            <w:tcW w:w="833" w:type="pct"/>
            <w:vAlign w:val="center"/>
          </w:tcPr>
          <w:p>
            <w:pPr>
              <w:pStyle w:val="16"/>
            </w:pPr>
            <w:r>
              <w:t>水费</w:t>
            </w:r>
          </w:p>
        </w:tc>
        <w:tc>
          <w:tcPr>
            <w:tcW w:w="833" w:type="pct"/>
            <w:vAlign w:val="center"/>
          </w:tcPr>
          <w:p>
            <w:pPr>
              <w:pStyle w:val="15"/>
            </w:pPr>
            <w:r>
              <w:t>0.38</w:t>
            </w:r>
          </w:p>
        </w:tc>
        <w:tc>
          <w:tcPr>
            <w:tcW w:w="833" w:type="pct"/>
            <w:vAlign w:val="center"/>
          </w:tcPr>
          <w:p>
            <w:pPr>
              <w:pStyle w:val="15"/>
            </w:pPr>
          </w:p>
        </w:tc>
        <w:tc>
          <w:tcPr>
            <w:tcW w:w="833" w:type="pct"/>
            <w:vAlign w:val="center"/>
          </w:tcPr>
          <w:p>
            <w:pPr>
              <w:pStyle w:val="15"/>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30206</w:t>
            </w:r>
          </w:p>
        </w:tc>
        <w:tc>
          <w:tcPr>
            <w:tcW w:w="833" w:type="pct"/>
            <w:vAlign w:val="center"/>
          </w:tcPr>
          <w:p>
            <w:pPr>
              <w:pStyle w:val="16"/>
            </w:pPr>
            <w:r>
              <w:t>电费</w:t>
            </w:r>
          </w:p>
        </w:tc>
        <w:tc>
          <w:tcPr>
            <w:tcW w:w="833" w:type="pct"/>
            <w:vAlign w:val="center"/>
          </w:tcPr>
          <w:p>
            <w:pPr>
              <w:pStyle w:val="15"/>
            </w:pPr>
            <w:r>
              <w:t>1.08</w:t>
            </w:r>
          </w:p>
        </w:tc>
        <w:tc>
          <w:tcPr>
            <w:tcW w:w="833" w:type="pct"/>
            <w:vAlign w:val="center"/>
          </w:tcPr>
          <w:p>
            <w:pPr>
              <w:pStyle w:val="15"/>
            </w:pPr>
          </w:p>
        </w:tc>
        <w:tc>
          <w:tcPr>
            <w:tcW w:w="833" w:type="pct"/>
            <w:vAlign w:val="center"/>
          </w:tcPr>
          <w:p>
            <w:pPr>
              <w:pStyle w:val="15"/>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7.20</w:t>
            </w:r>
          </w:p>
        </w:tc>
        <w:tc>
          <w:tcPr>
            <w:tcW w:w="833" w:type="pct"/>
            <w:vAlign w:val="center"/>
          </w:tcPr>
          <w:p>
            <w:pPr>
              <w:pStyle w:val="15"/>
            </w:pPr>
          </w:p>
        </w:tc>
        <w:tc>
          <w:tcPr>
            <w:tcW w:w="833" w:type="pct"/>
            <w:vAlign w:val="center"/>
          </w:tcPr>
          <w:p>
            <w:pPr>
              <w:pStyle w:val="15"/>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30209</w:t>
            </w:r>
          </w:p>
        </w:tc>
        <w:tc>
          <w:tcPr>
            <w:tcW w:w="833" w:type="pct"/>
            <w:vAlign w:val="center"/>
          </w:tcPr>
          <w:p>
            <w:pPr>
              <w:pStyle w:val="16"/>
            </w:pPr>
            <w:r>
              <w:t>物业管理费</w:t>
            </w:r>
          </w:p>
        </w:tc>
        <w:tc>
          <w:tcPr>
            <w:tcW w:w="833" w:type="pct"/>
            <w:vAlign w:val="center"/>
          </w:tcPr>
          <w:p>
            <w:pPr>
              <w:pStyle w:val="15"/>
            </w:pPr>
            <w:r>
              <w:t>0.70</w:t>
            </w:r>
          </w:p>
        </w:tc>
        <w:tc>
          <w:tcPr>
            <w:tcW w:w="833" w:type="pct"/>
            <w:vAlign w:val="center"/>
          </w:tcPr>
          <w:p>
            <w:pPr>
              <w:pStyle w:val="15"/>
            </w:pPr>
          </w:p>
        </w:tc>
        <w:tc>
          <w:tcPr>
            <w:tcW w:w="833" w:type="pct"/>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30211</w:t>
            </w:r>
          </w:p>
        </w:tc>
        <w:tc>
          <w:tcPr>
            <w:tcW w:w="833" w:type="pct"/>
            <w:vAlign w:val="center"/>
          </w:tcPr>
          <w:p>
            <w:pPr>
              <w:pStyle w:val="16"/>
            </w:pPr>
            <w:r>
              <w:t>差旅费</w:t>
            </w:r>
          </w:p>
        </w:tc>
        <w:tc>
          <w:tcPr>
            <w:tcW w:w="833" w:type="pct"/>
            <w:vAlign w:val="center"/>
          </w:tcPr>
          <w:p>
            <w:pPr>
              <w:pStyle w:val="15"/>
            </w:pPr>
            <w:r>
              <w:t>1.92</w:t>
            </w:r>
          </w:p>
        </w:tc>
        <w:tc>
          <w:tcPr>
            <w:tcW w:w="833" w:type="pct"/>
            <w:vAlign w:val="center"/>
          </w:tcPr>
          <w:p>
            <w:pPr>
              <w:pStyle w:val="15"/>
            </w:pPr>
          </w:p>
        </w:tc>
        <w:tc>
          <w:tcPr>
            <w:tcW w:w="833" w:type="pct"/>
            <w:vAlign w:val="center"/>
          </w:tcPr>
          <w:p>
            <w:pPr>
              <w:pStyle w:val="15"/>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0.12</w:t>
            </w:r>
          </w:p>
        </w:tc>
        <w:tc>
          <w:tcPr>
            <w:tcW w:w="833" w:type="pct"/>
            <w:vAlign w:val="center"/>
          </w:tcPr>
          <w:p>
            <w:pPr>
              <w:pStyle w:val="15"/>
            </w:pPr>
          </w:p>
        </w:tc>
        <w:tc>
          <w:tcPr>
            <w:tcW w:w="833" w:type="pct"/>
            <w:vAlign w:val="center"/>
          </w:tcPr>
          <w:p>
            <w:pPr>
              <w:pStyle w:val="15"/>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1.06</w:t>
            </w:r>
          </w:p>
        </w:tc>
        <w:tc>
          <w:tcPr>
            <w:tcW w:w="833" w:type="pct"/>
            <w:vAlign w:val="center"/>
          </w:tcPr>
          <w:p>
            <w:pPr>
              <w:pStyle w:val="15"/>
            </w:pPr>
          </w:p>
        </w:tc>
        <w:tc>
          <w:tcPr>
            <w:tcW w:w="833" w:type="pct"/>
            <w:vAlign w:val="center"/>
          </w:tcPr>
          <w:p>
            <w:pPr>
              <w:pStyle w:val="15"/>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30229</w:t>
            </w:r>
          </w:p>
        </w:tc>
        <w:tc>
          <w:tcPr>
            <w:tcW w:w="833" w:type="pct"/>
            <w:vAlign w:val="center"/>
          </w:tcPr>
          <w:p>
            <w:pPr>
              <w:pStyle w:val="16"/>
            </w:pPr>
            <w:r>
              <w:t>福利费</w:t>
            </w:r>
          </w:p>
        </w:tc>
        <w:tc>
          <w:tcPr>
            <w:tcW w:w="833" w:type="pct"/>
            <w:vAlign w:val="center"/>
          </w:tcPr>
          <w:p>
            <w:pPr>
              <w:pStyle w:val="15"/>
            </w:pPr>
            <w:r>
              <w:t>0.97</w:t>
            </w:r>
          </w:p>
        </w:tc>
        <w:tc>
          <w:tcPr>
            <w:tcW w:w="833" w:type="pct"/>
            <w:vAlign w:val="center"/>
          </w:tcPr>
          <w:p>
            <w:pPr>
              <w:pStyle w:val="15"/>
            </w:pPr>
          </w:p>
        </w:tc>
        <w:tc>
          <w:tcPr>
            <w:tcW w:w="833" w:type="pct"/>
            <w:vAlign w:val="center"/>
          </w:tcPr>
          <w:p>
            <w:pPr>
              <w:pStyle w:val="15"/>
            </w:pPr>
            <w: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30231</w:t>
            </w:r>
          </w:p>
        </w:tc>
        <w:tc>
          <w:tcPr>
            <w:tcW w:w="833" w:type="pct"/>
            <w:vAlign w:val="center"/>
          </w:tcPr>
          <w:p>
            <w:pPr>
              <w:pStyle w:val="16"/>
            </w:pPr>
            <w:r>
              <w:t>公务用车运行维护费</w:t>
            </w:r>
          </w:p>
        </w:tc>
        <w:tc>
          <w:tcPr>
            <w:tcW w:w="833" w:type="pct"/>
            <w:vAlign w:val="center"/>
          </w:tcPr>
          <w:p>
            <w:pPr>
              <w:pStyle w:val="15"/>
            </w:pPr>
            <w:r>
              <w:t>2.19</w:t>
            </w:r>
          </w:p>
        </w:tc>
        <w:tc>
          <w:tcPr>
            <w:tcW w:w="833" w:type="pct"/>
            <w:vAlign w:val="center"/>
          </w:tcPr>
          <w:p>
            <w:pPr>
              <w:pStyle w:val="15"/>
            </w:pPr>
          </w:p>
        </w:tc>
        <w:tc>
          <w:tcPr>
            <w:tcW w:w="833" w:type="pct"/>
            <w:vAlign w:val="center"/>
          </w:tcPr>
          <w:p>
            <w:pPr>
              <w:pStyle w:val="15"/>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6.72</w:t>
            </w:r>
          </w:p>
        </w:tc>
        <w:tc>
          <w:tcPr>
            <w:tcW w:w="833" w:type="pct"/>
            <w:vAlign w:val="center"/>
          </w:tcPr>
          <w:p>
            <w:pPr>
              <w:pStyle w:val="15"/>
            </w:pPr>
          </w:p>
        </w:tc>
        <w:tc>
          <w:tcPr>
            <w:tcW w:w="833" w:type="pct"/>
            <w:vAlign w:val="center"/>
          </w:tcPr>
          <w:p>
            <w:pPr>
              <w:pStyle w:val="15"/>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24.25</w:t>
            </w:r>
          </w:p>
        </w:tc>
        <w:tc>
          <w:tcPr>
            <w:tcW w:w="833" w:type="pct"/>
            <w:vAlign w:val="center"/>
          </w:tcPr>
          <w:p>
            <w:pPr>
              <w:pStyle w:val="15"/>
            </w:pPr>
            <w:r>
              <w:t>24.25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30302</w:t>
            </w:r>
          </w:p>
        </w:tc>
        <w:tc>
          <w:tcPr>
            <w:tcW w:w="833" w:type="pct"/>
            <w:vAlign w:val="center"/>
          </w:tcPr>
          <w:p>
            <w:pPr>
              <w:pStyle w:val="16"/>
            </w:pPr>
            <w:r>
              <w:t>退休费</w:t>
            </w:r>
          </w:p>
        </w:tc>
        <w:tc>
          <w:tcPr>
            <w:tcW w:w="833" w:type="pct"/>
            <w:vAlign w:val="center"/>
          </w:tcPr>
          <w:p>
            <w:pPr>
              <w:pStyle w:val="15"/>
            </w:pPr>
            <w:r>
              <w:t>22.16</w:t>
            </w:r>
          </w:p>
        </w:tc>
        <w:tc>
          <w:tcPr>
            <w:tcW w:w="833" w:type="pct"/>
            <w:vAlign w:val="center"/>
          </w:tcPr>
          <w:p>
            <w:pPr>
              <w:pStyle w:val="15"/>
            </w:pPr>
            <w:r>
              <w:t>22.16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30305</w:t>
            </w:r>
          </w:p>
        </w:tc>
        <w:tc>
          <w:tcPr>
            <w:tcW w:w="833" w:type="pct"/>
            <w:vAlign w:val="center"/>
          </w:tcPr>
          <w:p>
            <w:pPr>
              <w:pStyle w:val="16"/>
            </w:pPr>
            <w:r>
              <w:t>生活补助</w:t>
            </w:r>
          </w:p>
        </w:tc>
        <w:tc>
          <w:tcPr>
            <w:tcW w:w="833" w:type="pct"/>
            <w:vAlign w:val="center"/>
          </w:tcPr>
          <w:p>
            <w:pPr>
              <w:pStyle w:val="15"/>
            </w:pPr>
            <w:r>
              <w:t>2.06</w:t>
            </w:r>
          </w:p>
        </w:tc>
        <w:tc>
          <w:tcPr>
            <w:tcW w:w="833" w:type="pct"/>
            <w:vAlign w:val="center"/>
          </w:tcPr>
          <w:p>
            <w:pPr>
              <w:pStyle w:val="15"/>
            </w:pPr>
            <w:r>
              <w:t>2.06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27</w:t>
            </w:r>
          </w:p>
        </w:tc>
        <w:tc>
          <w:tcPr>
            <w:tcW w:w="833" w:type="pct"/>
            <w:vAlign w:val="center"/>
          </w:tcPr>
          <w:p>
            <w:pPr>
              <w:pStyle w:val="16"/>
            </w:pPr>
            <w:r>
              <w:t>30309</w:t>
            </w:r>
          </w:p>
        </w:tc>
        <w:tc>
          <w:tcPr>
            <w:tcW w:w="833" w:type="pct"/>
            <w:vAlign w:val="center"/>
          </w:tcPr>
          <w:p>
            <w:pPr>
              <w:pStyle w:val="16"/>
            </w:pPr>
            <w:r>
              <w:t>奖励金</w:t>
            </w:r>
          </w:p>
        </w:tc>
        <w:tc>
          <w:tcPr>
            <w:tcW w:w="833" w:type="pct"/>
            <w:vAlign w:val="center"/>
          </w:tcPr>
          <w:p>
            <w:pPr>
              <w:pStyle w:val="15"/>
            </w:pPr>
            <w:r>
              <w:t>0.04</w:t>
            </w:r>
          </w:p>
        </w:tc>
        <w:tc>
          <w:tcPr>
            <w:tcW w:w="833" w:type="pct"/>
            <w:vAlign w:val="center"/>
          </w:tcPr>
          <w:p>
            <w:pPr>
              <w:pStyle w:val="15"/>
            </w:pPr>
            <w:r>
              <w:t>0.04</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287001廊坊市广阳区信访局本级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287001廊坊市广阳区信访局本级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287001廊坊市广阳区信访局本级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“三公”经费小计</w:t>
            </w:r>
          </w:p>
        </w:tc>
        <w:tc>
          <w:tcPr>
            <w:tcW w:w="833" w:type="pct"/>
            <w:vAlign w:val="center"/>
          </w:tcPr>
          <w:p>
            <w:pPr>
              <w:pStyle w:val="19"/>
            </w:pPr>
            <w:r>
              <w:t>2.19</w:t>
            </w:r>
          </w:p>
        </w:tc>
        <w:tc>
          <w:tcPr>
            <w:tcW w:w="833" w:type="pct"/>
            <w:vAlign w:val="center"/>
          </w:tcPr>
          <w:p>
            <w:pPr>
              <w:pStyle w:val="19"/>
            </w:pPr>
            <w:r>
              <w:t>2.19</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二、公务用车购置及运维费</w:t>
            </w:r>
          </w:p>
        </w:tc>
        <w:tc>
          <w:tcPr>
            <w:tcW w:w="833" w:type="pct"/>
            <w:vAlign w:val="center"/>
          </w:tcPr>
          <w:p>
            <w:pPr>
              <w:pStyle w:val="15"/>
            </w:pPr>
            <w:r>
              <w:t>2.19</w:t>
            </w:r>
          </w:p>
        </w:tc>
        <w:tc>
          <w:tcPr>
            <w:tcW w:w="833" w:type="pct"/>
            <w:vAlign w:val="center"/>
          </w:tcPr>
          <w:p>
            <w:pPr>
              <w:pStyle w:val="15"/>
            </w:pPr>
            <w:r>
              <w:t>2.19</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公务用车运行维护费</w:t>
            </w:r>
          </w:p>
        </w:tc>
        <w:tc>
          <w:tcPr>
            <w:tcW w:w="833" w:type="pct"/>
            <w:vAlign w:val="center"/>
          </w:tcPr>
          <w:p>
            <w:pPr>
              <w:pStyle w:val="15"/>
            </w:pPr>
            <w:r>
              <w:t>2.19</w:t>
            </w:r>
          </w:p>
        </w:tc>
        <w:tc>
          <w:tcPr>
            <w:tcW w:w="833" w:type="pct"/>
            <w:vAlign w:val="center"/>
          </w:tcPr>
          <w:p>
            <w:pPr>
              <w:pStyle w:val="15"/>
            </w:pPr>
            <w:r>
              <w:t>2.19</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三、公务接待费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廊坊市广阳区信访局本级2023年单位预算信息公开情况说明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预算法》、《地方预决算公开操作规程》和《关于进一步推进预算公开工作的实施意见》规定，现将廊坊市广阳区信访局本级2023年单位预算公开如下：</w:t>
      </w:r>
      <w:bookmarkStart w:id="19" w:name="_GoBack"/>
      <w:bookmarkEnd w:id="19"/>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（一）研究提出全区信访工作思路，拟定全区信访工作有关政策、规定。</w:t>
      </w:r>
    </w:p>
    <w:p>
      <w:pPr>
        <w:pStyle w:val="29"/>
      </w:pPr>
      <w:r>
        <w:t>（二）办理人民群众来信，接待群众来访，受理群众网上诉求，查办信访案件；负责人民群众建议征集工作。</w:t>
      </w:r>
    </w:p>
    <w:p>
      <w:pPr>
        <w:pStyle w:val="29"/>
      </w:pPr>
      <w:r>
        <w:t>（三）调查研究和综合分析全区信访形势及信访工作状况，总结推广各地各部门信访工作经验，提出改进和加强信访工作的意见和建议。</w:t>
      </w:r>
    </w:p>
    <w:p>
      <w:pPr>
        <w:pStyle w:val="29"/>
      </w:pPr>
      <w:r>
        <w:t>（四）参与组织、协调、指导全区社会治安综合治理和维护社会政治稳定工作，协助保障国家、省、市、区重大政治活动顺利进行，参与处理影响社会政治稳定的突发性、群体性事件。</w:t>
      </w:r>
    </w:p>
    <w:p>
      <w:pPr>
        <w:pStyle w:val="29"/>
      </w:pPr>
      <w:r>
        <w:t>（五）督促检查和指导各乡镇、街道办事处和区直部门的信访工作，对各乡镇、街道办事处和区直部门信访工作年度责任目标进行考核，对全区社会治安综合治理和维护社会政治稳定年度责任目标中有关信访工作进行考核。</w:t>
      </w:r>
    </w:p>
    <w:p>
      <w:pPr>
        <w:pStyle w:val="29"/>
      </w:pPr>
      <w:r>
        <w:t>（六）协助国家信访局、省信访局、市信访局处理群众进京、赴省、到市上访工作，综合协调处理跨地区、跨部门、跨行业的重要信访问题，协助公安机关维护区委、区政府机关正常工作秩序。</w:t>
      </w:r>
    </w:p>
    <w:p>
      <w:pPr>
        <w:pStyle w:val="29"/>
      </w:pPr>
      <w:r>
        <w:t>（七）负责区级领导和区直部门领导公开接访和包联案件的组织协调工作。</w:t>
      </w:r>
    </w:p>
    <w:p>
      <w:pPr>
        <w:pStyle w:val="29"/>
      </w:pPr>
      <w:r>
        <w:t>（八）承担区信访工作联席会议的日常工作，督促落实联席会议决定的事项。</w:t>
      </w:r>
    </w:p>
    <w:p>
      <w:pPr>
        <w:pStyle w:val="29"/>
      </w:pPr>
      <w:r>
        <w:t xml:space="preserve">（九）完成区委、区政府及国家信访局、省信访局、市信访局交办的其他任务。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4"/>
            </w:pPr>
            <w:r>
              <w:t>单位名称</w:t>
            </w:r>
          </w:p>
        </w:tc>
        <w:tc>
          <w:tcPr>
            <w:tcW w:w="1250" w:type="pct"/>
            <w:vAlign w:val="center"/>
          </w:tcPr>
          <w:p>
            <w:pPr>
              <w:pStyle w:val="14"/>
            </w:pPr>
            <w:r>
              <w:t>单位性质</w:t>
            </w:r>
          </w:p>
        </w:tc>
        <w:tc>
          <w:tcPr>
            <w:tcW w:w="1250" w:type="pct"/>
            <w:vAlign w:val="center"/>
          </w:tcPr>
          <w:p>
            <w:pPr>
              <w:pStyle w:val="14"/>
            </w:pPr>
            <w:r>
              <w:t>单位规格</w:t>
            </w:r>
          </w:p>
        </w:tc>
        <w:tc>
          <w:tcPr>
            <w:tcW w:w="1250" w:type="pct"/>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6"/>
            </w:pPr>
            <w:r>
              <w:t>廊坊市广阳区信访局本级</w:t>
            </w:r>
          </w:p>
        </w:tc>
        <w:tc>
          <w:tcPr>
            <w:tcW w:w="1250" w:type="pct"/>
            <w:vAlign w:val="center"/>
          </w:tcPr>
          <w:p>
            <w:pPr>
              <w:pStyle w:val="17"/>
            </w:pPr>
            <w:r>
              <w:t>行政</w:t>
            </w:r>
          </w:p>
        </w:tc>
        <w:tc>
          <w:tcPr>
            <w:tcW w:w="1250" w:type="pct"/>
            <w:vAlign w:val="center"/>
          </w:tcPr>
          <w:p>
            <w:pPr>
              <w:pStyle w:val="17"/>
            </w:pPr>
            <w:r>
              <w:t>正科级</w:t>
            </w:r>
          </w:p>
        </w:tc>
        <w:tc>
          <w:tcPr>
            <w:tcW w:w="1250" w:type="pct"/>
            <w:vAlign w:val="center"/>
          </w:tcPr>
          <w:p>
            <w:pPr>
              <w:pStyle w:val="17"/>
            </w:pPr>
            <w:r>
              <w:t>财政拨款</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反映本部门当年全部收入。2023年预算收入395.24万元，其中：一般公共预算收入395.24万元，基金预算收入0万元，财政专户核拨收入0万元，其他来源收入0万元，上年结转0万元。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廊坊市广阳区信访局本级2023年度部门预算中支出预算的总体情况。2023年支出预算395.24万元，其中：基本支出245.24万元，包括人员经费220.84万元和日常公用经费24.4万元；项目支出150万元，全部为本级支出，主要为信访维稳工作经费、信访值班工作经费等项目。</w:t>
      </w:r>
    </w:p>
    <w:p>
      <w:pPr>
        <w:pStyle w:val="30"/>
      </w:pPr>
      <w:r>
        <w:t>3、比上年增减情况</w:t>
      </w:r>
    </w:p>
    <w:p>
      <w:pPr>
        <w:pStyle w:val="30"/>
      </w:pPr>
      <w:r>
        <w:t>2023年预算收支安排395.24万元，较2022年预算减少218.97万元，其中：基本支出增加1.03万元，增加原因主要为人员经费支出增加；项目支出减少220万元，减少原因主要为信访维稳工作经费、信访值班工作经费项目支出减少。</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1"/>
      </w:pPr>
      <w:r>
        <w:t>2023年，我部门运行经费共计安排24.4万元，主要用于办公区的日常维修、办公费用、办公用房水电费、办公用房取暖费、邮电费、差旅费、办公用房物业管理费、公务用车运行维护费等日常运行支出。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2"/>
      </w:pPr>
      <w:r>
        <w:t>2023年，我部门财政拨款“三公”经费预算安排2.19万元。其中，因公出国（境）费0万元；公务用车购置及运维费2.19万元（其中：公务用车购置费为0万元，公务用车运维费2.19万元)；公务接待费0万元。与2022年相比持平，无增减变化。</w:t>
      </w:r>
    </w:p>
    <w:p>
      <w:pPr>
        <w:ind w:firstLine="640"/>
      </w:pPr>
      <w:bookmarkStart w:id="14" w:name="tz_0002_0005"/>
      <w:bookmarkEnd w:id="14"/>
      <w:r>
        <w:rPr>
          <w:rFonts w:ascii="黑体" w:hAnsi="黑体" w:eastAsia="黑体" w:cs="黑体"/>
          <w:color w:val="000000"/>
          <w:sz w:val="32"/>
        </w:rPr>
        <w:t>五、预算绩效信息</w:t>
      </w: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hint="eastAsia" w:hAnsi="方正仿宋_GBK" w:eastAsia="方正仿宋_GBK" w:cs="方正仿宋_GBK"/>
          <w:sz w:val="28"/>
          <w:lang w:val="uk" w:eastAsia="zh-CN" w:bidi="ar"/>
        </w:rPr>
        <w:t>一是畅通信访渠道，及时受理办理群众来信、来访和网上投诉，不断提高初访办结率；二是维护群众合法利益，解决群众合理诉求，促进社会和谐稳定；三是积极推动信访积案有效化解；四是有效缓解信访突出问题，协助各乡镇妥善解决涉及农村土地征用、房屋拆迁等信访突出问题。</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、信访业务办理工作。</w:t>
      </w:r>
    </w:p>
    <w:p>
      <w:pPr>
        <w:pStyle w:val="6"/>
        <w:spacing w:line="500" w:lineRule="exact"/>
        <w:ind w:firstLine="560"/>
      </w:pPr>
      <w:r>
        <w:rPr>
          <w:rFonts w:hint="eastAsia" w:hAnsi="方正仿宋_GBK" w:eastAsia="方正仿宋_GBK" w:cs="方正仿宋_GBK"/>
          <w:sz w:val="28"/>
          <w:lang w:val="uk" w:eastAsia="zh-CN" w:bidi="ar"/>
        </w:rPr>
        <w:t>绩效目标：畅通信访渠道，提高信访事项办理质量和效率。</w:t>
      </w:r>
    </w:p>
    <w:p>
      <w:pPr>
        <w:pStyle w:val="6"/>
        <w:spacing w:line="500" w:lineRule="exact"/>
        <w:ind w:firstLine="560"/>
      </w:pPr>
      <w:r>
        <w:rPr>
          <w:rFonts w:hint="eastAsia" w:hAnsi="方正仿宋_GBK" w:eastAsia="方正仿宋_GBK" w:cs="方正仿宋_GBK"/>
          <w:sz w:val="28"/>
          <w:lang w:val="uk" w:eastAsia="zh-CN" w:bidi="ar"/>
        </w:rPr>
        <w:t>绩效指标：确保及时受理、按期办结的信访事项数量占信访事项数量的比例均在</w:t>
      </w:r>
      <w:r>
        <w:rPr>
          <w:rFonts w:eastAsia="方正仿宋_GBK" w:cs="Times New Roman"/>
          <w:sz w:val="28"/>
          <w:lang w:eastAsia="zh-CN" w:bidi="ar"/>
        </w:rPr>
        <w:t>80%</w:t>
      </w:r>
      <w:r>
        <w:rPr>
          <w:rFonts w:hint="eastAsia" w:hAnsi="方正仿宋_GBK" w:eastAsia="方正仿宋_GBK" w:cs="方正仿宋_GBK"/>
          <w:sz w:val="28"/>
          <w:lang w:val="uk" w:eastAsia="zh-CN" w:bidi="ar"/>
        </w:rPr>
        <w:t>以上。</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、处置非访、突发性及群体性事件。</w:t>
      </w:r>
    </w:p>
    <w:p>
      <w:pPr>
        <w:pStyle w:val="6"/>
        <w:spacing w:line="500" w:lineRule="exact"/>
        <w:ind w:firstLine="560"/>
      </w:pPr>
      <w:r>
        <w:rPr>
          <w:rFonts w:hint="eastAsia" w:hAnsi="方正仿宋_GBK" w:eastAsia="方正仿宋_GBK" w:cs="方正仿宋_GBK"/>
          <w:sz w:val="28"/>
          <w:lang w:val="uk" w:eastAsia="zh-CN" w:bidi="ar"/>
        </w:rPr>
        <w:t>绩效目标：妥善处置非正常访，维护社会大局和谐稳定。</w:t>
      </w:r>
    </w:p>
    <w:p>
      <w:pPr>
        <w:pStyle w:val="6"/>
        <w:spacing w:line="500" w:lineRule="exact"/>
        <w:ind w:firstLine="560"/>
      </w:pPr>
      <w:r>
        <w:rPr>
          <w:rFonts w:hint="eastAsia" w:hAnsi="方正仿宋_GBK" w:eastAsia="方正仿宋_GBK" w:cs="方正仿宋_GBK"/>
          <w:sz w:val="28"/>
          <w:lang w:val="uk" w:eastAsia="zh-CN" w:bidi="ar"/>
        </w:rPr>
        <w:t>绩效指标：确保及时受理、按期办结的信访事项数量占信访事项数量的比例均在</w:t>
      </w:r>
      <w:r>
        <w:rPr>
          <w:rFonts w:eastAsia="方正仿宋_GBK" w:cs="Times New Roman"/>
          <w:sz w:val="28"/>
          <w:lang w:eastAsia="zh-CN" w:bidi="ar"/>
        </w:rPr>
        <w:t>80%</w:t>
      </w:r>
      <w:r>
        <w:rPr>
          <w:rFonts w:hint="eastAsia" w:hAnsi="方正仿宋_GBK" w:eastAsia="方正仿宋_GBK" w:cs="方正仿宋_GBK"/>
          <w:sz w:val="28"/>
          <w:lang w:val="uk" w:eastAsia="zh-CN" w:bidi="ar"/>
        </w:rPr>
        <w:t>以上。</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、信访事项督查、案件查办、复查复核、听证。</w:t>
      </w:r>
    </w:p>
    <w:p>
      <w:pPr>
        <w:pStyle w:val="6"/>
        <w:spacing w:line="500" w:lineRule="exact"/>
        <w:ind w:firstLine="560"/>
      </w:pPr>
      <w:r>
        <w:rPr>
          <w:rFonts w:hint="eastAsia" w:hAnsi="方正仿宋_GBK" w:eastAsia="方正仿宋_GBK" w:cs="方正仿宋_GBK"/>
          <w:sz w:val="28"/>
          <w:lang w:val="uk" w:eastAsia="zh-CN" w:bidi="ar"/>
        </w:rPr>
        <w:t>绩效目标：推动重要信访事项解决，规范信访事项办理、终结，用好特殊疑难信访问题专项资金。</w:t>
      </w:r>
    </w:p>
    <w:p>
      <w:pPr>
        <w:pStyle w:val="6"/>
        <w:spacing w:line="500" w:lineRule="exact"/>
        <w:ind w:firstLine="560"/>
      </w:pPr>
      <w:r>
        <w:rPr>
          <w:rFonts w:hint="eastAsia" w:hAnsi="方正仿宋_GBK" w:eastAsia="方正仿宋_GBK" w:cs="方正仿宋_GBK"/>
          <w:sz w:val="28"/>
          <w:lang w:val="uk" w:eastAsia="zh-CN" w:bidi="ar"/>
        </w:rPr>
        <w:t>绩效指标：确保复查案件数量占信访事项数量的比例小于等于</w:t>
      </w:r>
      <w:r>
        <w:rPr>
          <w:rFonts w:eastAsia="方正仿宋_GBK" w:cs="Times New Roman"/>
          <w:sz w:val="28"/>
          <w:lang w:eastAsia="zh-CN" w:bidi="ar"/>
        </w:rPr>
        <w:t>20%</w:t>
      </w:r>
      <w:r>
        <w:rPr>
          <w:rFonts w:hint="eastAsia" w:hAnsi="方正仿宋_GBK" w:eastAsia="方正仿宋_GBK" w:cs="方正仿宋_GBK"/>
          <w:sz w:val="28"/>
          <w:lang w:val="uk" w:eastAsia="zh-CN" w:bidi="ar"/>
        </w:rPr>
        <w:t>，反映年度特殊信访疑难问题解决数量大于等于</w:t>
      </w:r>
      <w:r>
        <w:rPr>
          <w:rFonts w:eastAsia="方正仿宋_GBK" w:cs="Times New Roman"/>
          <w:sz w:val="28"/>
          <w:lang w:eastAsia="zh-CN" w:bidi="ar"/>
        </w:rPr>
        <w:t>4</w:t>
      </w:r>
      <w:r>
        <w:rPr>
          <w:rFonts w:hint="eastAsia" w:hAnsi="方正仿宋_GBK" w:eastAsia="方正仿宋_GBK" w:cs="方正仿宋_GBK"/>
          <w:sz w:val="28"/>
          <w:lang w:val="uk" w:eastAsia="zh-CN" w:bidi="ar"/>
        </w:rPr>
        <w:t>件，反映年度督办案件数量大于等于</w:t>
      </w:r>
      <w:r>
        <w:rPr>
          <w:rFonts w:eastAsia="方正仿宋_GBK" w:cs="Times New Roman"/>
          <w:sz w:val="28"/>
          <w:lang w:eastAsia="zh-CN" w:bidi="ar"/>
        </w:rPr>
        <w:t>8</w:t>
      </w:r>
      <w:r>
        <w:rPr>
          <w:rFonts w:hint="eastAsia" w:hAnsi="方正仿宋_GBK" w:eastAsia="方正仿宋_GBK" w:cs="方正仿宋_GBK"/>
          <w:sz w:val="28"/>
          <w:lang w:val="uk" w:eastAsia="zh-CN" w:bidi="ar"/>
        </w:rPr>
        <w:t>次。</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、群众工作。</w:t>
      </w:r>
    </w:p>
    <w:p>
      <w:pPr>
        <w:pStyle w:val="6"/>
        <w:spacing w:line="500" w:lineRule="exact"/>
        <w:ind w:firstLine="560"/>
      </w:pPr>
      <w:r>
        <w:rPr>
          <w:rFonts w:hint="eastAsia" w:hAnsi="方正仿宋_GBK" w:eastAsia="方正仿宋_GBK" w:cs="方正仿宋_GBK"/>
          <w:sz w:val="28"/>
          <w:lang w:val="uk" w:eastAsia="zh-CN" w:bidi="ar"/>
        </w:rPr>
        <w:t>绩效目标：组织区直部门联合接访，协调区级领导开展接访、约访、下访活动，做好群众的思想疏导工作。</w:t>
      </w:r>
    </w:p>
    <w:p>
      <w:pPr>
        <w:pStyle w:val="6"/>
        <w:spacing w:line="500" w:lineRule="exact"/>
        <w:ind w:firstLine="560"/>
      </w:pPr>
      <w:r>
        <w:rPr>
          <w:rFonts w:hint="eastAsia" w:hAnsi="方正仿宋_GBK" w:eastAsia="方正仿宋_GBK" w:cs="方正仿宋_GBK"/>
          <w:sz w:val="28"/>
          <w:lang w:val="uk" w:eastAsia="zh-CN" w:bidi="ar"/>
        </w:rPr>
        <w:t>绩效指标：确保领导干部公开接访率达到</w:t>
      </w:r>
      <w:r>
        <w:rPr>
          <w:rFonts w:eastAsia="方正仿宋_GBK" w:cs="Times New Roman"/>
          <w:sz w:val="28"/>
          <w:lang w:eastAsia="zh-CN" w:bidi="ar"/>
        </w:rPr>
        <w:t>90%</w:t>
      </w:r>
      <w:r>
        <w:rPr>
          <w:rFonts w:hint="eastAsia" w:hAnsi="方正仿宋_GBK" w:eastAsia="方正仿宋_GBK" w:cs="方正仿宋_GBK"/>
          <w:sz w:val="28"/>
          <w:lang w:val="uk" w:eastAsia="zh-CN" w:bidi="ar"/>
        </w:rPr>
        <w:t>以上。</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rPr>
          <w:lang w:eastAsia="zh-CN"/>
        </w:rPr>
      </w:pPr>
      <w:r>
        <w:rPr>
          <w:rFonts w:hint="eastAsia" w:hAnsi="方正仿宋_GBK" w:eastAsia="方正仿宋_GBK" w:cs="方正仿宋_GBK"/>
          <w:sz w:val="28"/>
          <w:lang w:val="uk" w:eastAsia="zh-CN" w:bidi="ar"/>
        </w:rPr>
        <w:t>实现本年度发展规划目标的保障措施。</w:t>
      </w:r>
      <w:r>
        <w:rPr>
          <w:rFonts w:eastAsia="方正仿宋_GBK" w:cs="Times New Roman"/>
          <w:sz w:val="28"/>
          <w:lang w:eastAsia="zh-CN" w:bidi="ar"/>
        </w:rPr>
        <w:t> </w:t>
      </w:r>
      <w:r>
        <w:rPr>
          <w:rFonts w:hint="eastAsia" w:hAnsi="方正仿宋_GBK" w:eastAsia="方正仿宋_GBK" w:cs="方正仿宋_GBK"/>
          <w:sz w:val="28"/>
          <w:lang w:val="uk" w:eastAsia="zh-CN" w:bidi="ar"/>
        </w:rPr>
        <w:t>针对上级交办或转送的信访案件，按照</w:t>
      </w:r>
      <w:r>
        <w:rPr>
          <w:rFonts w:eastAsia="方正仿宋_GBK" w:cs="Times New Roman"/>
          <w:sz w:val="28"/>
          <w:lang w:eastAsia="zh-CN" w:bidi="ar"/>
        </w:rPr>
        <w:t>“</w:t>
      </w:r>
      <w:r>
        <w:rPr>
          <w:rFonts w:hint="eastAsia" w:hAnsi="方正仿宋_GBK" w:eastAsia="方正仿宋_GBK" w:cs="方正仿宋_GBK"/>
          <w:sz w:val="28"/>
          <w:lang w:val="uk" w:eastAsia="zh-CN" w:bidi="ar"/>
        </w:rPr>
        <w:t>谁主管、谁负责</w:t>
      </w:r>
      <w:r>
        <w:rPr>
          <w:rFonts w:eastAsia="方正仿宋_GBK" w:cs="Times New Roman"/>
          <w:sz w:val="28"/>
          <w:lang w:eastAsia="zh-CN" w:bidi="ar"/>
        </w:rPr>
        <w:t>”</w:t>
      </w:r>
      <w:r>
        <w:rPr>
          <w:rFonts w:hint="eastAsia" w:hAnsi="方正仿宋_GBK" w:eastAsia="方正仿宋_GBK" w:cs="方正仿宋_GBK"/>
          <w:sz w:val="28"/>
          <w:lang w:val="uk" w:eastAsia="zh-CN" w:bidi="ar"/>
        </w:rPr>
        <w:t>的原则，及时分类、归口、交办、适时调度，并要求责任单位认真调查、积极化解、按时上报，同时，对于群众来信，我们严格按照广阳区信访工作联席会议办公室《关于加强群众来信办理工作的通知》的要求办理，及时向责任单位交办，按时向信访人反馈结果。</w:t>
      </w: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4"/>
        <w:gridCol w:w="709"/>
        <w:gridCol w:w="850"/>
        <w:gridCol w:w="5171"/>
        <w:gridCol w:w="3476"/>
        <w:gridCol w:w="992"/>
        <w:gridCol w:w="993"/>
        <w:gridCol w:w="852"/>
        <w:gridCol w:w="106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一级指标</w:t>
            </w:r>
          </w:p>
        </w:tc>
        <w:tc>
          <w:tcPr>
            <w:tcW w:w="709"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二级</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w:t>
            </w:r>
          </w:p>
        </w:tc>
        <w:tc>
          <w:tcPr>
            <w:tcW w:w="850"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三级指标</w:t>
            </w:r>
          </w:p>
        </w:tc>
        <w:tc>
          <w:tcPr>
            <w:tcW w:w="5171"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评（扣）分标准</w:t>
            </w:r>
          </w:p>
        </w:tc>
        <w:tc>
          <w:tcPr>
            <w:tcW w:w="3476"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绩效指标描述</w:t>
            </w:r>
          </w:p>
        </w:tc>
        <w:tc>
          <w:tcPr>
            <w:tcW w:w="2837" w:type="dxa"/>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tc>
        <w:tc>
          <w:tcPr>
            <w:tcW w:w="1065"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709"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0"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5171"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476"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1065"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单位产出</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rPr>
            </w:pPr>
            <w:r>
              <w:rPr>
                <w:rFonts w:hint="eastAsia" w:ascii="仿宋" w:hAnsi="仿宋" w:eastAsia="仿宋" w:cs="仿宋"/>
                <w:color w:val="000000"/>
                <w:lang w:val="uk" w:eastAsia="zh-CN" w:bidi="ar"/>
              </w:rPr>
              <w:t>信访事项受理数量</w:t>
            </w:r>
          </w:p>
        </w:tc>
        <w:tc>
          <w:tcPr>
            <w:tcW w:w="517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rPr>
            </w:pPr>
            <w:r>
              <w:rPr>
                <w:rFonts w:hint="eastAsia" w:ascii="仿宋" w:hAnsi="仿宋" w:eastAsia="仿宋" w:cs="仿宋"/>
                <w:color w:val="000000"/>
                <w:lang w:val="uk" w:eastAsia="zh-CN" w:bidi="ar"/>
              </w:rPr>
              <w:t>达到指标值，得权重分满分，每降低</w:t>
            </w:r>
            <w:r>
              <w:rPr>
                <w:rFonts w:hint="eastAsia" w:ascii="仿宋" w:hAnsi="仿宋" w:eastAsia="仿宋" w:cs="仿宋"/>
                <w:color w:val="000000"/>
                <w:lang w:eastAsia="zh-CN" w:bidi="ar"/>
              </w:rPr>
              <w:t>10%</w:t>
            </w:r>
            <w:r>
              <w:rPr>
                <w:rFonts w:hint="eastAsia" w:ascii="仿宋" w:hAnsi="仿宋" w:eastAsia="仿宋" w:cs="仿宋"/>
                <w:color w:val="000000"/>
                <w:lang w:val="uk" w:eastAsia="zh-CN" w:bidi="ar"/>
              </w:rPr>
              <w:t>，扣权重分</w:t>
            </w:r>
            <w:r>
              <w:rPr>
                <w:rFonts w:hint="eastAsia" w:ascii="仿宋" w:hAnsi="仿宋" w:eastAsia="仿宋" w:cs="仿宋"/>
                <w:color w:val="000000"/>
                <w:lang w:eastAsia="zh-CN" w:bidi="ar"/>
              </w:rPr>
              <w:t>10%</w:t>
            </w:r>
            <w:r>
              <w:rPr>
                <w:rFonts w:hint="eastAsia" w:ascii="仿宋" w:hAnsi="仿宋" w:eastAsia="仿宋" w:cs="仿宋"/>
                <w:color w:val="000000"/>
                <w:lang w:val="uk" w:eastAsia="zh-CN" w:bidi="ar"/>
              </w:rPr>
              <w:t>。</w:t>
            </w:r>
          </w:p>
        </w:tc>
        <w:tc>
          <w:tcPr>
            <w:tcW w:w="34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rPr>
            </w:pPr>
            <w:r>
              <w:rPr>
                <w:rFonts w:hint="eastAsia" w:ascii="仿宋" w:hAnsi="仿宋" w:eastAsia="仿宋" w:cs="仿宋"/>
                <w:color w:val="000000"/>
                <w:lang w:val="uk" w:eastAsia="zh-CN" w:bidi="ar"/>
              </w:rPr>
              <w:t>接待群众来访、信件、网邮的数量。</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rPr>
            </w:pPr>
            <w:r>
              <w:rPr>
                <w:rFonts w:hint="eastAsia" w:ascii="仿宋" w:hAnsi="仿宋" w:eastAsia="仿宋" w:cs="仿宋"/>
                <w:color w:val="000000"/>
                <w:lang w:val="uk"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rPr>
            </w:pPr>
            <w:r>
              <w:rPr>
                <w:rFonts w:hint="eastAsia" w:ascii="仿宋" w:hAnsi="仿宋" w:eastAsia="仿宋" w:cs="仿宋"/>
                <w:color w:val="000000"/>
                <w:lang w:eastAsia="zh-CN" w:bidi="ar"/>
              </w:rPr>
              <w:t>2000</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rPr>
            </w:pPr>
            <w:r>
              <w:rPr>
                <w:rFonts w:hint="eastAsia" w:ascii="仿宋" w:hAnsi="仿宋" w:eastAsia="仿宋" w:cs="仿宋"/>
                <w:color w:val="000000"/>
                <w:lang w:val="uk" w:eastAsia="zh-CN" w:bidi="ar"/>
              </w:rPr>
              <w:t>件</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rPr>
            </w:pPr>
            <w:r>
              <w:rPr>
                <w:rFonts w:hint="eastAsia" w:ascii="仿宋" w:hAnsi="仿宋" w:eastAsia="仿宋" w:cs="仿宋"/>
                <w:color w:val="000000"/>
                <w:lang w:val="uk" w:eastAsia="zh-CN" w:bidi="ar"/>
              </w:rPr>
              <w:t>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方正书宋_GBK"/>
                <w:color w:val="000000"/>
              </w:rPr>
            </w:pPr>
            <w:r>
              <w:rPr>
                <w:rFonts w:hint="eastAsia" w:ascii="方正书宋_GBK" w:hAnsi="方正书宋_GBK" w:eastAsia="方正书宋_GBK" w:cs="方正书宋_GBK"/>
                <w:color w:val="000000"/>
                <w:lang w:val="uk" w:eastAsia="zh-CN" w:bidi="ar"/>
              </w:rPr>
              <w:t>质量</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信访事项按期办结率</w:t>
            </w:r>
          </w:p>
        </w:tc>
        <w:tc>
          <w:tcPr>
            <w:tcW w:w="517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rPr>
            </w:pPr>
            <w:r>
              <w:rPr>
                <w:rFonts w:hint="eastAsia" w:ascii="仿宋" w:hAnsi="仿宋" w:eastAsia="仿宋" w:cs="仿宋"/>
                <w:color w:val="000000"/>
                <w:lang w:val="uk" w:eastAsia="zh-CN" w:bidi="ar"/>
              </w:rPr>
              <w:t>达到指标值，得权重分满分，每降低</w:t>
            </w:r>
            <w:r>
              <w:rPr>
                <w:rFonts w:hint="eastAsia" w:ascii="仿宋" w:hAnsi="仿宋" w:eastAsia="仿宋" w:cs="仿宋"/>
                <w:color w:val="000000"/>
                <w:lang w:eastAsia="zh-CN" w:bidi="ar"/>
              </w:rPr>
              <w:t>10%</w:t>
            </w:r>
            <w:r>
              <w:rPr>
                <w:rFonts w:hint="eastAsia" w:ascii="仿宋" w:hAnsi="仿宋" w:eastAsia="仿宋" w:cs="仿宋"/>
                <w:color w:val="000000"/>
                <w:lang w:val="uk" w:eastAsia="zh-CN" w:bidi="ar"/>
              </w:rPr>
              <w:t>，扣权重分</w:t>
            </w:r>
            <w:r>
              <w:rPr>
                <w:rFonts w:hint="eastAsia" w:ascii="仿宋" w:hAnsi="仿宋" w:eastAsia="仿宋" w:cs="仿宋"/>
                <w:color w:val="000000"/>
                <w:lang w:eastAsia="zh-CN" w:bidi="ar"/>
              </w:rPr>
              <w:t>10%</w:t>
            </w:r>
            <w:r>
              <w:rPr>
                <w:rFonts w:hint="eastAsia" w:ascii="仿宋" w:hAnsi="仿宋" w:eastAsia="仿宋" w:cs="仿宋"/>
                <w:color w:val="000000"/>
                <w:lang w:val="uk" w:eastAsia="zh-CN" w:bidi="ar"/>
              </w:rPr>
              <w:t>。</w:t>
            </w:r>
          </w:p>
        </w:tc>
        <w:tc>
          <w:tcPr>
            <w:tcW w:w="34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rPr>
            </w:pPr>
            <w:r>
              <w:rPr>
                <w:rFonts w:hint="eastAsia" w:ascii="仿宋" w:hAnsi="仿宋" w:eastAsia="仿宋" w:cs="仿宋"/>
                <w:color w:val="000000"/>
                <w:lang w:val="uk" w:eastAsia="zh-CN" w:bidi="ar"/>
              </w:rPr>
              <w:t>实际办结案件数量占案件总数的比例。</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rPr>
            </w:pPr>
            <w:r>
              <w:rPr>
                <w:rFonts w:hint="eastAsia" w:ascii="仿宋_GB2312" w:eastAsia="仿宋_GB2312" w:cs="仿宋_GB2312"/>
                <w:color w:val="000000"/>
                <w:lang w:val="uk"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rPr>
            </w:pPr>
            <w:r>
              <w:rPr>
                <w:rFonts w:cs="Times New Roman"/>
                <w:color w:val="000000"/>
                <w:lang w:eastAsia="zh-CN" w:bidi="ar"/>
              </w:rPr>
              <w:t>80</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b/>
                <w:color w:val="000000"/>
                <w:sz w:val="22"/>
                <w:szCs w:val="22"/>
              </w:rPr>
            </w:pPr>
            <w:r>
              <w:rPr>
                <w:rFonts w:cs="Times New Roman"/>
                <w:b/>
                <w:color w:val="000000"/>
                <w:sz w:val="22"/>
                <w:szCs w:val="22"/>
                <w:lang w:eastAsia="zh-CN" w:bidi="ar"/>
              </w:rPr>
              <w:t>%</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宋体"/>
                <w:color w:val="000000"/>
              </w:rPr>
            </w:pPr>
            <w:r>
              <w:rPr>
                <w:rFonts w:hint="eastAsia" w:ascii="仿宋" w:hAnsi="仿宋" w:eastAsia="仿宋" w:cs="仿宋"/>
                <w:color w:val="000000"/>
                <w:lang w:val="uk" w:eastAsia="zh-CN" w:bidi="ar"/>
              </w:rPr>
              <w:t>工作职责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方正书宋_GBK"/>
                <w:color w:val="000000"/>
              </w:rPr>
            </w:pPr>
            <w:r>
              <w:rPr>
                <w:rFonts w:hint="eastAsia" w:ascii="方正书宋_GBK" w:hAnsi="方正书宋_GBK" w:eastAsia="方正书宋_GBK" w:cs="方正书宋_GBK"/>
                <w:color w:val="000000"/>
                <w:lang w:val="uk" w:eastAsia="zh-CN" w:bidi="ar"/>
              </w:rPr>
              <w:t>时效</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信访事项及时受理率</w:t>
            </w:r>
          </w:p>
        </w:tc>
        <w:tc>
          <w:tcPr>
            <w:tcW w:w="517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rPr>
            </w:pPr>
            <w:r>
              <w:rPr>
                <w:rFonts w:hint="eastAsia" w:ascii="仿宋" w:hAnsi="仿宋" w:eastAsia="仿宋" w:cs="仿宋"/>
                <w:color w:val="000000"/>
                <w:lang w:val="uk" w:eastAsia="zh-CN" w:bidi="ar"/>
              </w:rPr>
              <w:t>达到指标值，得权重分满分，每降低</w:t>
            </w:r>
            <w:r>
              <w:rPr>
                <w:rFonts w:hint="eastAsia" w:ascii="仿宋" w:hAnsi="仿宋" w:eastAsia="仿宋" w:cs="仿宋"/>
                <w:color w:val="000000"/>
                <w:lang w:eastAsia="zh-CN" w:bidi="ar"/>
              </w:rPr>
              <w:t>10%</w:t>
            </w:r>
            <w:r>
              <w:rPr>
                <w:rFonts w:hint="eastAsia" w:ascii="仿宋" w:hAnsi="仿宋" w:eastAsia="仿宋" w:cs="仿宋"/>
                <w:color w:val="000000"/>
                <w:lang w:val="uk" w:eastAsia="zh-CN" w:bidi="ar"/>
              </w:rPr>
              <w:t>，扣权重分</w:t>
            </w:r>
            <w:r>
              <w:rPr>
                <w:rFonts w:hint="eastAsia" w:ascii="仿宋" w:hAnsi="仿宋" w:eastAsia="仿宋" w:cs="仿宋"/>
                <w:color w:val="000000"/>
                <w:lang w:eastAsia="zh-CN" w:bidi="ar"/>
              </w:rPr>
              <w:t>10%</w:t>
            </w:r>
            <w:r>
              <w:rPr>
                <w:rFonts w:hint="eastAsia" w:ascii="仿宋" w:hAnsi="仿宋" w:eastAsia="仿宋" w:cs="仿宋"/>
                <w:color w:val="000000"/>
                <w:lang w:val="uk" w:eastAsia="zh-CN" w:bidi="ar"/>
              </w:rPr>
              <w:t>。</w:t>
            </w:r>
          </w:p>
        </w:tc>
        <w:tc>
          <w:tcPr>
            <w:tcW w:w="34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rPr>
            </w:pPr>
            <w:r>
              <w:rPr>
                <w:rFonts w:hint="eastAsia" w:ascii="仿宋" w:hAnsi="仿宋" w:eastAsia="仿宋" w:cs="仿宋"/>
                <w:color w:val="000000"/>
                <w:lang w:val="uk" w:eastAsia="zh-CN" w:bidi="ar"/>
              </w:rPr>
              <w:t>实际及时受理案件数占应及时受理的案件数的比例。</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仿宋_GB2312" w:hAnsi="宋体" w:eastAsia="仿宋_GB2312" w:cs="仿宋_GB2312"/>
                <w:color w:val="000000"/>
              </w:rPr>
            </w:pPr>
            <w:r>
              <w:rPr>
                <w:rFonts w:hint="eastAsia" w:ascii="仿宋_GB2312" w:eastAsia="仿宋_GB2312" w:cs="仿宋_GB2312"/>
                <w:color w:val="000000"/>
                <w:lang w:val="uk"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eastAsia="宋体"/>
                <w:color w:val="000000"/>
              </w:rPr>
            </w:pPr>
            <w:r>
              <w:rPr>
                <w:rFonts w:cs="Times New Roman"/>
                <w:color w:val="000000"/>
                <w:lang w:eastAsia="zh-CN" w:bidi="ar"/>
              </w:rPr>
              <w:t>90</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b/>
                <w:color w:val="000000"/>
              </w:rPr>
            </w:pPr>
            <w:r>
              <w:rPr>
                <w:rFonts w:cs="Times New Roman"/>
                <w:b/>
                <w:color w:val="000000"/>
                <w:lang w:eastAsia="zh-CN" w:bidi="ar"/>
              </w:rPr>
              <w:t>%</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宋体"/>
                <w:color w:val="000000"/>
              </w:rPr>
            </w:pPr>
            <w:r>
              <w:rPr>
                <w:rFonts w:hint="eastAsia" w:ascii="仿宋" w:hAnsi="仿宋" w:eastAsia="仿宋" w:cs="仿宋"/>
                <w:color w:val="000000"/>
                <w:lang w:val="uk" w:eastAsia="zh-CN" w:bidi="ar"/>
              </w:rPr>
              <w:t>工作职责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方正书宋_GBK"/>
                <w:color w:val="000000"/>
              </w:rPr>
            </w:pPr>
            <w:r>
              <w:rPr>
                <w:rFonts w:hint="eastAsia" w:ascii="方正书宋_GBK" w:hAnsi="方正书宋_GBK" w:eastAsia="方正书宋_GBK" w:cs="方正书宋_GBK"/>
                <w:color w:val="000000"/>
                <w:lang w:val="uk" w:eastAsia="zh-CN" w:bidi="ar"/>
              </w:rPr>
              <w:t>成本</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出差成本控制率</w:t>
            </w:r>
          </w:p>
        </w:tc>
        <w:tc>
          <w:tcPr>
            <w:tcW w:w="517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rPr>
            </w:pPr>
            <w:r>
              <w:rPr>
                <w:rFonts w:hint="eastAsia" w:ascii="仿宋" w:hAnsi="仿宋" w:eastAsia="仿宋" w:cs="仿宋"/>
                <w:color w:val="000000"/>
                <w:lang w:val="uk" w:eastAsia="zh-CN" w:bidi="ar"/>
              </w:rPr>
              <w:t>达到指标值，得权重分满分，每升高</w:t>
            </w:r>
            <w:r>
              <w:rPr>
                <w:rFonts w:hint="eastAsia" w:ascii="仿宋" w:hAnsi="仿宋" w:eastAsia="仿宋" w:cs="仿宋"/>
                <w:color w:val="000000"/>
                <w:lang w:eastAsia="zh-CN" w:bidi="ar"/>
              </w:rPr>
              <w:t>10%</w:t>
            </w:r>
            <w:r>
              <w:rPr>
                <w:rFonts w:hint="eastAsia" w:ascii="仿宋" w:hAnsi="仿宋" w:eastAsia="仿宋" w:cs="仿宋"/>
                <w:color w:val="000000"/>
                <w:lang w:val="uk" w:eastAsia="zh-CN" w:bidi="ar"/>
              </w:rPr>
              <w:t>，扣权重分</w:t>
            </w:r>
            <w:r>
              <w:rPr>
                <w:rFonts w:hint="eastAsia" w:ascii="仿宋" w:hAnsi="仿宋" w:eastAsia="仿宋" w:cs="仿宋"/>
                <w:color w:val="000000"/>
                <w:lang w:eastAsia="zh-CN" w:bidi="ar"/>
              </w:rPr>
              <w:t>10%</w:t>
            </w:r>
            <w:r>
              <w:rPr>
                <w:rFonts w:hint="eastAsia" w:ascii="仿宋" w:hAnsi="仿宋" w:eastAsia="仿宋" w:cs="仿宋"/>
                <w:color w:val="000000"/>
                <w:lang w:val="uk" w:eastAsia="zh-CN" w:bidi="ar"/>
              </w:rPr>
              <w:t>。</w:t>
            </w:r>
          </w:p>
        </w:tc>
        <w:tc>
          <w:tcPr>
            <w:tcW w:w="34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rPr>
            </w:pPr>
            <w:r>
              <w:rPr>
                <w:rFonts w:hint="eastAsia" w:ascii="仿宋" w:hAnsi="仿宋" w:eastAsia="仿宋" w:cs="仿宋"/>
                <w:color w:val="000000"/>
                <w:lang w:val="uk" w:eastAsia="zh-CN" w:bidi="ar"/>
              </w:rPr>
              <w:t>出差单价成本与去年同比下降的比例。</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rPr>
            </w:pPr>
            <w:r>
              <w:rPr>
                <w:rFonts w:hint="eastAsia" w:ascii="仿宋_GB2312" w:eastAsia="仿宋_GB2312" w:cs="仿宋_GB2312"/>
                <w:color w:val="000000"/>
                <w:lang w:val="uk"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sz w:val="22"/>
                <w:szCs w:val="22"/>
              </w:rPr>
            </w:pPr>
            <w:r>
              <w:rPr>
                <w:rFonts w:cs="Times New Roman"/>
                <w:color w:val="000000"/>
                <w:sz w:val="22"/>
                <w:szCs w:val="22"/>
                <w:lang w:eastAsia="zh-CN" w:bidi="ar"/>
              </w:rPr>
              <w:t>100</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b/>
                <w:color w:val="000000"/>
                <w:sz w:val="22"/>
                <w:szCs w:val="22"/>
              </w:rPr>
            </w:pPr>
            <w:r>
              <w:rPr>
                <w:rFonts w:cs="Times New Roman"/>
                <w:b/>
                <w:color w:val="000000"/>
                <w:sz w:val="22"/>
                <w:szCs w:val="22"/>
                <w:lang w:eastAsia="zh-CN" w:bidi="ar"/>
              </w:rPr>
              <w:t>%</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宋体"/>
                <w:color w:val="000000"/>
              </w:rPr>
            </w:pPr>
            <w:r>
              <w:rPr>
                <w:rFonts w:hint="eastAsia" w:ascii="仿宋" w:hAnsi="仿宋" w:eastAsia="仿宋" w:cs="仿宋"/>
                <w:color w:val="000000"/>
                <w:lang w:val="uk" w:eastAsia="zh-CN" w:bidi="ar"/>
              </w:rPr>
              <w:t>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556" w:hRule="atLeast"/>
          <w:jc w:val="center"/>
        </w:trPr>
        <w:tc>
          <w:tcPr>
            <w:tcW w:w="724" w:type="dxa"/>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方正书宋_GBK"/>
                <w:color w:val="000000"/>
              </w:rPr>
            </w:pPr>
            <w:r>
              <w:rPr>
                <w:rFonts w:hint="eastAsia" w:ascii="方正书宋_GBK" w:hAnsi="方正书宋_GBK" w:eastAsia="方正书宋_GBK" w:cs="方正书宋_GBK"/>
                <w:color w:val="000000"/>
                <w:lang w:val="uk" w:eastAsia="zh-CN" w:bidi="ar"/>
              </w:rPr>
              <w:t>单位效果</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社会</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进京赴省信访事项劝返率提升率</w:t>
            </w:r>
          </w:p>
        </w:tc>
        <w:tc>
          <w:tcPr>
            <w:tcW w:w="517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rPr>
            </w:pPr>
            <w:r>
              <w:rPr>
                <w:rFonts w:hint="eastAsia" w:ascii="仿宋" w:hAnsi="仿宋" w:eastAsia="仿宋" w:cs="仿宋"/>
                <w:color w:val="000000"/>
                <w:lang w:val="uk" w:eastAsia="zh-CN" w:bidi="ar"/>
              </w:rPr>
              <w:t>达到指标值，得权重分满分，每降低</w:t>
            </w:r>
            <w:r>
              <w:rPr>
                <w:rFonts w:hint="eastAsia" w:ascii="仿宋" w:hAnsi="仿宋" w:eastAsia="仿宋" w:cs="仿宋"/>
                <w:color w:val="000000"/>
                <w:lang w:eastAsia="zh-CN" w:bidi="ar"/>
              </w:rPr>
              <w:t>10%</w:t>
            </w:r>
            <w:r>
              <w:rPr>
                <w:rFonts w:hint="eastAsia" w:ascii="仿宋" w:hAnsi="仿宋" w:eastAsia="仿宋" w:cs="仿宋"/>
                <w:color w:val="000000"/>
                <w:lang w:val="uk" w:eastAsia="zh-CN" w:bidi="ar"/>
              </w:rPr>
              <w:t>，扣权重分</w:t>
            </w:r>
            <w:r>
              <w:rPr>
                <w:rFonts w:hint="eastAsia" w:ascii="仿宋" w:hAnsi="仿宋" w:eastAsia="仿宋" w:cs="仿宋"/>
                <w:color w:val="000000"/>
                <w:lang w:eastAsia="zh-CN" w:bidi="ar"/>
              </w:rPr>
              <w:t>10%</w:t>
            </w:r>
            <w:r>
              <w:rPr>
                <w:rFonts w:hint="eastAsia" w:ascii="仿宋" w:hAnsi="仿宋" w:eastAsia="仿宋" w:cs="仿宋"/>
                <w:color w:val="000000"/>
                <w:lang w:val="uk" w:eastAsia="zh-CN" w:bidi="ar"/>
              </w:rPr>
              <w:t>。</w:t>
            </w:r>
          </w:p>
        </w:tc>
        <w:tc>
          <w:tcPr>
            <w:tcW w:w="34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rPr>
            </w:pPr>
            <w:r>
              <w:rPr>
                <w:rFonts w:hint="eastAsia" w:ascii="仿宋" w:hAnsi="仿宋" w:eastAsia="仿宋" w:cs="仿宋"/>
                <w:color w:val="000000"/>
                <w:lang w:val="uk" w:eastAsia="zh-CN" w:bidi="ar"/>
              </w:rPr>
              <w:t>及时劝返案件数量占总案件总数的比例。</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rPr>
            </w:pPr>
            <w:r>
              <w:rPr>
                <w:rFonts w:hint="eastAsia" w:ascii="仿宋_GB2312" w:eastAsia="仿宋_GB2312" w:cs="仿宋_GB2312"/>
                <w:color w:val="000000"/>
                <w:lang w:val="uk"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both"/>
              <w:rPr>
                <w:rFonts w:eastAsia="宋体"/>
                <w:color w:val="000000"/>
                <w:sz w:val="22"/>
                <w:szCs w:val="22"/>
              </w:rPr>
            </w:pPr>
            <w:r>
              <w:rPr>
                <w:rFonts w:cs="Times New Roman"/>
                <w:color w:val="000000"/>
                <w:sz w:val="22"/>
                <w:szCs w:val="22"/>
                <w:lang w:eastAsia="zh-CN" w:bidi="ar"/>
              </w:rPr>
              <w:t>90</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b/>
                <w:color w:val="000000"/>
                <w:sz w:val="22"/>
                <w:szCs w:val="22"/>
              </w:rPr>
            </w:pPr>
            <w:r>
              <w:rPr>
                <w:rFonts w:cs="Times New Roman"/>
                <w:b/>
                <w:color w:val="000000"/>
                <w:sz w:val="22"/>
                <w:szCs w:val="22"/>
                <w:lang w:eastAsia="zh-CN" w:bidi="ar"/>
              </w:rPr>
              <w:t>%</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宋体"/>
                <w:color w:val="000000"/>
              </w:rPr>
            </w:pPr>
            <w:r>
              <w:rPr>
                <w:rFonts w:hint="eastAsia" w:ascii="仿宋" w:hAnsi="仿宋" w:eastAsia="仿宋" w:cs="仿宋"/>
                <w:color w:val="000000"/>
                <w:lang w:val="uk" w:eastAsia="zh-CN" w:bidi="ar"/>
              </w:rPr>
              <w:t>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09" w:hRule="atLeast"/>
          <w:jc w:val="center"/>
        </w:trPr>
        <w:tc>
          <w:tcPr>
            <w:tcW w:w="724"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可持续</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影响</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rPr>
            </w:pPr>
            <w:r>
              <w:rPr>
                <w:rFonts w:hint="eastAsia" w:ascii="仿宋_GB2312" w:eastAsia="仿宋_GB2312" w:cs="仿宋_GB2312"/>
                <w:color w:val="000000"/>
                <w:lang w:val="uk" w:eastAsia="zh-CN" w:bidi="ar"/>
              </w:rPr>
              <w:t>全区信访下降率</w:t>
            </w:r>
          </w:p>
        </w:tc>
        <w:tc>
          <w:tcPr>
            <w:tcW w:w="517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rPr>
            </w:pPr>
            <w:r>
              <w:rPr>
                <w:rFonts w:hint="eastAsia" w:ascii="仿宋" w:hAnsi="仿宋" w:eastAsia="仿宋" w:cs="仿宋"/>
                <w:color w:val="000000"/>
                <w:lang w:val="uk" w:eastAsia="zh-CN" w:bidi="ar"/>
              </w:rPr>
              <w:t>达到指标值，得权重分满分，每降低</w:t>
            </w:r>
            <w:r>
              <w:rPr>
                <w:rFonts w:hint="eastAsia" w:ascii="仿宋" w:hAnsi="仿宋" w:eastAsia="仿宋" w:cs="仿宋"/>
                <w:color w:val="000000"/>
                <w:lang w:eastAsia="zh-CN" w:bidi="ar"/>
              </w:rPr>
              <w:t>10%</w:t>
            </w:r>
            <w:r>
              <w:rPr>
                <w:rFonts w:hint="eastAsia" w:ascii="仿宋" w:hAnsi="仿宋" w:eastAsia="仿宋" w:cs="仿宋"/>
                <w:color w:val="000000"/>
                <w:lang w:val="uk" w:eastAsia="zh-CN" w:bidi="ar"/>
              </w:rPr>
              <w:t>，扣权重分</w:t>
            </w:r>
            <w:r>
              <w:rPr>
                <w:rFonts w:hint="eastAsia" w:ascii="仿宋" w:hAnsi="仿宋" w:eastAsia="仿宋" w:cs="仿宋"/>
                <w:color w:val="000000"/>
                <w:lang w:eastAsia="zh-CN" w:bidi="ar"/>
              </w:rPr>
              <w:t>10%</w:t>
            </w:r>
            <w:r>
              <w:rPr>
                <w:rFonts w:hint="eastAsia" w:ascii="仿宋" w:hAnsi="仿宋" w:eastAsia="仿宋" w:cs="仿宋"/>
                <w:color w:val="000000"/>
                <w:lang w:val="uk" w:eastAsia="zh-CN" w:bidi="ar"/>
              </w:rPr>
              <w:t>。</w:t>
            </w:r>
          </w:p>
        </w:tc>
        <w:tc>
          <w:tcPr>
            <w:tcW w:w="34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rPr>
            </w:pPr>
            <w:r>
              <w:rPr>
                <w:rFonts w:hint="eastAsia" w:ascii="仿宋" w:hAnsi="仿宋" w:eastAsia="仿宋" w:cs="仿宋"/>
                <w:color w:val="000000"/>
                <w:lang w:val="uk" w:eastAsia="zh-CN" w:bidi="ar"/>
              </w:rPr>
              <w:t>信访量与去年相似情况下降的比例。</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rPr>
            </w:pPr>
            <w:r>
              <w:rPr>
                <w:rFonts w:hint="eastAsia" w:ascii="仿宋_GB2312" w:eastAsia="仿宋_GB2312" w:cs="仿宋_GB2312"/>
                <w:color w:val="000000"/>
                <w:lang w:val="uk"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both"/>
              <w:rPr>
                <w:rFonts w:eastAsia="宋体"/>
                <w:color w:val="000000"/>
                <w:sz w:val="22"/>
                <w:szCs w:val="22"/>
              </w:rPr>
            </w:pPr>
            <w:r>
              <w:rPr>
                <w:rFonts w:cs="Times New Roman"/>
                <w:color w:val="000000"/>
                <w:sz w:val="22"/>
                <w:szCs w:val="22"/>
                <w:lang w:eastAsia="zh-CN" w:bidi="ar"/>
              </w:rPr>
              <w:t>90</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b/>
                <w:color w:val="000000"/>
                <w:sz w:val="22"/>
                <w:szCs w:val="22"/>
              </w:rPr>
            </w:pPr>
            <w:r>
              <w:rPr>
                <w:rFonts w:cs="Times New Roman"/>
                <w:b/>
                <w:color w:val="000000"/>
                <w:sz w:val="22"/>
                <w:szCs w:val="22"/>
                <w:lang w:eastAsia="zh-CN" w:bidi="ar"/>
              </w:rPr>
              <w:t>%</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宋体"/>
                <w:color w:val="000000"/>
              </w:rPr>
            </w:pPr>
            <w:r>
              <w:rPr>
                <w:rFonts w:hint="eastAsia" w:ascii="仿宋" w:hAnsi="仿宋" w:eastAsia="仿宋" w:cs="仿宋"/>
                <w:color w:val="000000"/>
                <w:lang w:val="uk" w:eastAsia="zh-CN" w:bidi="ar"/>
              </w:rPr>
              <w:t>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709"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满意度</w:t>
            </w:r>
          </w:p>
        </w:tc>
        <w:tc>
          <w:tcPr>
            <w:tcW w:w="850"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ascii="仿宋" w:hAnsi="仿宋" w:eastAsia="仿宋" w:cs="仿宋"/>
                <w:color w:val="000000"/>
              </w:rPr>
            </w:pPr>
            <w:r>
              <w:rPr>
                <w:rFonts w:hint="eastAsia" w:ascii="仿宋" w:hAnsi="仿宋" w:eastAsia="仿宋" w:cs="仿宋"/>
                <w:color w:val="000000"/>
                <w:lang w:val="uk" w:eastAsia="zh-CN" w:bidi="ar"/>
              </w:rPr>
              <w:t>信访群众满意度</w:t>
            </w:r>
          </w:p>
        </w:tc>
        <w:tc>
          <w:tcPr>
            <w:tcW w:w="5171"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ascii="仿宋" w:hAnsi="仿宋" w:eastAsia="仿宋" w:cs="仿宋"/>
                <w:color w:val="000000"/>
              </w:rPr>
            </w:pPr>
            <w:r>
              <w:rPr>
                <w:rFonts w:hint="eastAsia" w:ascii="仿宋" w:hAnsi="仿宋" w:eastAsia="仿宋" w:cs="仿宋"/>
                <w:color w:val="000000"/>
                <w:lang w:val="uk" w:eastAsia="zh-CN" w:bidi="ar"/>
              </w:rPr>
              <w:t>达到指标值，得权重分满分，每降低</w:t>
            </w:r>
            <w:r>
              <w:rPr>
                <w:rFonts w:hint="eastAsia" w:ascii="仿宋" w:hAnsi="仿宋" w:eastAsia="仿宋" w:cs="仿宋"/>
                <w:color w:val="000000"/>
                <w:lang w:eastAsia="zh-CN" w:bidi="ar"/>
              </w:rPr>
              <w:t>10%</w:t>
            </w:r>
            <w:r>
              <w:rPr>
                <w:rFonts w:hint="eastAsia" w:ascii="仿宋" w:hAnsi="仿宋" w:eastAsia="仿宋" w:cs="仿宋"/>
                <w:color w:val="000000"/>
                <w:lang w:val="uk" w:eastAsia="zh-CN" w:bidi="ar"/>
              </w:rPr>
              <w:t>，扣权重分</w:t>
            </w:r>
            <w:r>
              <w:rPr>
                <w:rFonts w:hint="eastAsia" w:ascii="仿宋" w:hAnsi="仿宋" w:eastAsia="仿宋" w:cs="仿宋"/>
                <w:color w:val="000000"/>
                <w:lang w:eastAsia="zh-CN" w:bidi="ar"/>
              </w:rPr>
              <w:t>10%</w:t>
            </w:r>
            <w:r>
              <w:rPr>
                <w:rFonts w:hint="eastAsia" w:ascii="仿宋" w:hAnsi="仿宋" w:eastAsia="仿宋" w:cs="仿宋"/>
                <w:color w:val="000000"/>
                <w:lang w:val="uk" w:eastAsia="zh-CN" w:bidi="ar"/>
              </w:rPr>
              <w:t>。</w:t>
            </w:r>
          </w:p>
        </w:tc>
        <w:tc>
          <w:tcPr>
            <w:tcW w:w="3476"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ascii="仿宋" w:hAnsi="仿宋" w:eastAsia="仿宋" w:cs="仿宋"/>
                <w:color w:val="000000"/>
              </w:rPr>
            </w:pPr>
            <w:r>
              <w:rPr>
                <w:rFonts w:hint="eastAsia" w:ascii="仿宋" w:hAnsi="仿宋" w:eastAsia="仿宋" w:cs="仿宋"/>
                <w:color w:val="000000"/>
                <w:lang w:val="uk" w:eastAsia="zh-CN" w:bidi="ar"/>
              </w:rPr>
              <w:t>信访人满意数和信访人基本满意数占被询问信访人总人数的比例。</w:t>
            </w:r>
          </w:p>
        </w:tc>
        <w:tc>
          <w:tcPr>
            <w:tcW w:w="992"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rPr>
            </w:pPr>
            <w:r>
              <w:rPr>
                <w:rFonts w:hint="eastAsia" w:ascii="仿宋" w:hAnsi="仿宋" w:eastAsia="仿宋" w:cs="仿宋"/>
                <w:color w:val="000000"/>
                <w:lang w:val="uk" w:eastAsia="zh-CN" w:bidi="ar"/>
              </w:rPr>
              <w:t>≥</w:t>
            </w:r>
          </w:p>
        </w:tc>
        <w:tc>
          <w:tcPr>
            <w:tcW w:w="993"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rPr>
            </w:pPr>
            <w:r>
              <w:rPr>
                <w:rFonts w:hint="eastAsia" w:ascii="仿宋" w:hAnsi="仿宋" w:eastAsia="仿宋" w:cs="仿宋"/>
                <w:color w:val="000000"/>
                <w:lang w:eastAsia="zh-CN" w:bidi="ar"/>
              </w:rPr>
              <w:t>95</w:t>
            </w:r>
          </w:p>
        </w:tc>
        <w:tc>
          <w:tcPr>
            <w:tcW w:w="850"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eastAsia="宋体"/>
                <w:b/>
                <w:color w:val="000000"/>
                <w:sz w:val="22"/>
                <w:szCs w:val="22"/>
              </w:rPr>
            </w:pPr>
            <w:r>
              <w:rPr>
                <w:rFonts w:cs="Times New Roman"/>
                <w:b/>
                <w:color w:val="000000"/>
                <w:sz w:val="22"/>
                <w:szCs w:val="22"/>
                <w:lang w:eastAsia="zh-CN" w:bidi="ar"/>
              </w:rPr>
              <w:t>%</w:t>
            </w:r>
          </w:p>
        </w:tc>
        <w:tc>
          <w:tcPr>
            <w:tcW w:w="1065"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宋体"/>
                <w:color w:val="000000"/>
              </w:rPr>
            </w:pPr>
            <w:r>
              <w:rPr>
                <w:rFonts w:hint="eastAsia" w:ascii="仿宋" w:hAnsi="仿宋" w:eastAsia="仿宋" w:cs="仿宋"/>
                <w:color w:val="000000"/>
                <w:lang w:val="uk" w:eastAsia="zh-CN" w:bidi="ar"/>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ind w:firstLine="280" w:firstLineChars="100"/>
      </w:pPr>
      <w:r>
        <w:rPr>
          <w:rFonts w:ascii="方正仿宋_GBK" w:hAnsi="方正仿宋_GBK" w:eastAsia="方正仿宋_GBK" w:cs="方正仿宋_GBK"/>
          <w:b/>
          <w:color w:val="000000"/>
          <w:sz w:val="28"/>
        </w:rPr>
        <w:t>1、信访维稳工作经费绩效目标表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1.目标内容1处理信访维稳相关问题，有效维护信访稳定。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维稳安保工作次数</w:t>
            </w:r>
          </w:p>
        </w:tc>
        <w:tc>
          <w:tcPr>
            <w:tcW w:w="2835" w:type="dxa"/>
            <w:vAlign w:val="center"/>
          </w:tcPr>
          <w:p>
            <w:pPr>
              <w:pStyle w:val="16"/>
            </w:pPr>
            <w:r>
              <w:t>日常及敏感时期开展的值班及安保工作</w:t>
            </w:r>
          </w:p>
        </w:tc>
        <w:tc>
          <w:tcPr>
            <w:tcW w:w="2551" w:type="dxa"/>
            <w:vAlign w:val="center"/>
          </w:tcPr>
          <w:p>
            <w:pPr>
              <w:pStyle w:val="16"/>
            </w:pPr>
            <w:r>
              <w:t>≥5次</w:t>
            </w:r>
          </w:p>
        </w:tc>
        <w:tc>
          <w:tcPr>
            <w:tcW w:w="2268" w:type="dxa"/>
            <w:vAlign w:val="center"/>
          </w:tcPr>
          <w:p>
            <w:pPr>
              <w:pStyle w:val="16"/>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处理特殊及疑难案件次数</w:t>
            </w:r>
          </w:p>
        </w:tc>
        <w:tc>
          <w:tcPr>
            <w:tcW w:w="2835" w:type="dxa"/>
            <w:vAlign w:val="center"/>
          </w:tcPr>
          <w:p>
            <w:pPr>
              <w:pStyle w:val="16"/>
            </w:pPr>
            <w:r>
              <w:t>处理特殊及疑难案件次数</w:t>
            </w:r>
          </w:p>
        </w:tc>
        <w:tc>
          <w:tcPr>
            <w:tcW w:w="2551" w:type="dxa"/>
            <w:vAlign w:val="center"/>
          </w:tcPr>
          <w:p>
            <w:pPr>
              <w:pStyle w:val="16"/>
            </w:pPr>
            <w:r>
              <w:t>≥3次</w:t>
            </w:r>
          </w:p>
        </w:tc>
        <w:tc>
          <w:tcPr>
            <w:tcW w:w="2268" w:type="dxa"/>
            <w:vAlign w:val="center"/>
          </w:tcPr>
          <w:p>
            <w:pPr>
              <w:pStyle w:val="16"/>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安全保卫率</w:t>
            </w:r>
          </w:p>
        </w:tc>
        <w:tc>
          <w:tcPr>
            <w:tcW w:w="2835" w:type="dxa"/>
            <w:vAlign w:val="center"/>
          </w:tcPr>
          <w:p>
            <w:pPr>
              <w:pStyle w:val="16"/>
            </w:pPr>
            <w:r>
              <w:t>开展安保工作切实发挥作用的次数占总安保次数的比率</w:t>
            </w:r>
          </w:p>
        </w:tc>
        <w:tc>
          <w:tcPr>
            <w:tcW w:w="2551" w:type="dxa"/>
            <w:vAlign w:val="center"/>
          </w:tcPr>
          <w:p>
            <w:pPr>
              <w:pStyle w:val="16"/>
            </w:pPr>
            <w:r>
              <w:t>≥90百分比</w:t>
            </w:r>
          </w:p>
        </w:tc>
        <w:tc>
          <w:tcPr>
            <w:tcW w:w="2268" w:type="dxa"/>
            <w:vAlign w:val="center"/>
          </w:tcPr>
          <w:p>
            <w:pPr>
              <w:pStyle w:val="16"/>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开展工作及时性</w:t>
            </w:r>
          </w:p>
        </w:tc>
        <w:tc>
          <w:tcPr>
            <w:tcW w:w="2835" w:type="dxa"/>
            <w:vAlign w:val="center"/>
          </w:tcPr>
          <w:p>
            <w:pPr>
              <w:pStyle w:val="16"/>
            </w:pPr>
            <w:r>
              <w:t>特殊时期全程开展维稳工作的次数占特殊时期总数的比率</w:t>
            </w:r>
          </w:p>
        </w:tc>
        <w:tc>
          <w:tcPr>
            <w:tcW w:w="2551" w:type="dxa"/>
            <w:vAlign w:val="center"/>
          </w:tcPr>
          <w:p>
            <w:pPr>
              <w:pStyle w:val="16"/>
            </w:pPr>
            <w:r>
              <w:t>≥90百分比</w:t>
            </w:r>
          </w:p>
        </w:tc>
        <w:tc>
          <w:tcPr>
            <w:tcW w:w="2268" w:type="dxa"/>
            <w:vAlign w:val="center"/>
          </w:tcPr>
          <w:p>
            <w:pPr>
              <w:pStyle w:val="16"/>
            </w:pPr>
            <w:r>
              <w:t>支出进度表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项目实际支出与预算金额的比例</w:t>
            </w:r>
          </w:p>
        </w:tc>
        <w:tc>
          <w:tcPr>
            <w:tcW w:w="2551" w:type="dxa"/>
            <w:vAlign w:val="center"/>
          </w:tcPr>
          <w:p>
            <w:pPr>
              <w:pStyle w:val="16"/>
            </w:pPr>
            <w:r>
              <w:t>≤100百分比</w:t>
            </w:r>
          </w:p>
        </w:tc>
        <w:tc>
          <w:tcPr>
            <w:tcW w:w="2268" w:type="dxa"/>
            <w:vAlign w:val="center"/>
          </w:tcPr>
          <w:p>
            <w:pPr>
              <w:pStyle w:val="16"/>
            </w:pPr>
            <w:r>
              <w:t>决算报表和工作总结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保障及时处置不稳定因素</w:t>
            </w:r>
          </w:p>
        </w:tc>
        <w:tc>
          <w:tcPr>
            <w:tcW w:w="2835" w:type="dxa"/>
            <w:vAlign w:val="center"/>
          </w:tcPr>
          <w:p>
            <w:pPr>
              <w:pStyle w:val="16"/>
            </w:pPr>
            <w:r>
              <w:t>处置不稳定因素次数占不稳定因素发生总数的百分比</w:t>
            </w:r>
          </w:p>
        </w:tc>
        <w:tc>
          <w:tcPr>
            <w:tcW w:w="2551" w:type="dxa"/>
            <w:vAlign w:val="center"/>
          </w:tcPr>
          <w:p>
            <w:pPr>
              <w:pStyle w:val="16"/>
            </w:pPr>
            <w:r>
              <w:t>≥90百分比</w:t>
            </w:r>
          </w:p>
        </w:tc>
        <w:tc>
          <w:tcPr>
            <w:tcW w:w="2268" w:type="dxa"/>
            <w:vAlign w:val="center"/>
          </w:tcPr>
          <w:p>
            <w:pPr>
              <w:pStyle w:val="16"/>
            </w:pPr>
            <w:r>
              <w:t>工作总结和社会满意度调查表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长期保障及时处置不稳定因素</w:t>
            </w:r>
          </w:p>
        </w:tc>
        <w:tc>
          <w:tcPr>
            <w:tcW w:w="2835" w:type="dxa"/>
            <w:vAlign w:val="center"/>
          </w:tcPr>
          <w:p>
            <w:pPr>
              <w:pStyle w:val="16"/>
            </w:pPr>
            <w:r>
              <w:t>及时处置不稳定因素次数占不稳定因素发生总数的百分比</w:t>
            </w:r>
          </w:p>
        </w:tc>
        <w:tc>
          <w:tcPr>
            <w:tcW w:w="2551" w:type="dxa"/>
            <w:vAlign w:val="center"/>
          </w:tcPr>
          <w:p>
            <w:pPr>
              <w:pStyle w:val="16"/>
            </w:pPr>
            <w:r>
              <w:t>≥90百分比</w:t>
            </w:r>
          </w:p>
        </w:tc>
        <w:tc>
          <w:tcPr>
            <w:tcW w:w="2268" w:type="dxa"/>
            <w:vAlign w:val="center"/>
          </w:tcPr>
          <w:p>
            <w:pPr>
              <w:pStyle w:val="16"/>
            </w:pPr>
            <w:r>
              <w:t>　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保障我区信访工作的开展</w:t>
            </w:r>
          </w:p>
        </w:tc>
        <w:tc>
          <w:tcPr>
            <w:tcW w:w="2835" w:type="dxa"/>
            <w:vAlign w:val="center"/>
          </w:tcPr>
          <w:p>
            <w:pPr>
              <w:pStyle w:val="16"/>
            </w:pPr>
            <w:r>
              <w:t>保障我区各项信访工作的完成</w:t>
            </w:r>
          </w:p>
        </w:tc>
        <w:tc>
          <w:tcPr>
            <w:tcW w:w="2551" w:type="dxa"/>
            <w:vAlign w:val="center"/>
          </w:tcPr>
          <w:p>
            <w:pPr>
              <w:pStyle w:val="16"/>
            </w:pPr>
            <w:r>
              <w:t>100百分比</w:t>
            </w:r>
          </w:p>
        </w:tc>
        <w:tc>
          <w:tcPr>
            <w:tcW w:w="2268" w:type="dxa"/>
            <w:vAlign w:val="center"/>
          </w:tcPr>
          <w:p>
            <w:pPr>
              <w:pStyle w:val="16"/>
            </w:pPr>
            <w:r>
              <w:t>　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维稳人群的占比</w:t>
            </w:r>
          </w:p>
        </w:tc>
        <w:tc>
          <w:tcPr>
            <w:tcW w:w="2835" w:type="dxa"/>
            <w:vAlign w:val="center"/>
          </w:tcPr>
          <w:p>
            <w:pPr>
              <w:pStyle w:val="16"/>
            </w:pPr>
            <w:r>
              <w:t>调查人员占总维稳人员的百分比</w:t>
            </w:r>
          </w:p>
        </w:tc>
        <w:tc>
          <w:tcPr>
            <w:tcW w:w="2551" w:type="dxa"/>
            <w:vAlign w:val="center"/>
          </w:tcPr>
          <w:p>
            <w:pPr>
              <w:pStyle w:val="16"/>
            </w:pPr>
            <w:r>
              <w:t>≥95百分比</w:t>
            </w:r>
          </w:p>
        </w:tc>
        <w:tc>
          <w:tcPr>
            <w:tcW w:w="2268" w:type="dxa"/>
            <w:vAlign w:val="center"/>
          </w:tcPr>
          <w:p>
            <w:pPr>
              <w:pStyle w:val="16"/>
            </w:pPr>
            <w:r>
              <w:t>满意调查表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2、信访值班工作经费绩效目标表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1.目标内容1：畅通信访渠道，提高信访事项的办事质量和效率，同时提高信访群众满意度。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进京赴省非正常上访次数</w:t>
            </w:r>
          </w:p>
        </w:tc>
        <w:tc>
          <w:tcPr>
            <w:tcW w:w="2835" w:type="dxa"/>
            <w:vAlign w:val="center"/>
          </w:tcPr>
          <w:p>
            <w:pPr>
              <w:pStyle w:val="16"/>
            </w:pPr>
            <w:r>
              <w:t>反映年度非正常上访次数</w:t>
            </w:r>
          </w:p>
        </w:tc>
        <w:tc>
          <w:tcPr>
            <w:tcW w:w="2551" w:type="dxa"/>
            <w:vAlign w:val="center"/>
          </w:tcPr>
          <w:p>
            <w:pPr>
              <w:pStyle w:val="16"/>
            </w:pPr>
            <w:r>
              <w:t>≤12次</w:t>
            </w:r>
          </w:p>
        </w:tc>
        <w:tc>
          <w:tcPr>
            <w:tcW w:w="2268" w:type="dxa"/>
            <w:vAlign w:val="center"/>
          </w:tcPr>
          <w:p>
            <w:pPr>
              <w:pStyle w:val="16"/>
            </w:pPr>
            <w:r>
              <w:t>2022年度非访登记表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信访事项按期办结率</w:t>
            </w:r>
          </w:p>
        </w:tc>
        <w:tc>
          <w:tcPr>
            <w:tcW w:w="2835" w:type="dxa"/>
            <w:vAlign w:val="center"/>
          </w:tcPr>
          <w:p>
            <w:pPr>
              <w:pStyle w:val="16"/>
            </w:pPr>
            <w:r>
              <w:t>实际办结案件数量占案件总数的比例</w:t>
            </w:r>
          </w:p>
        </w:tc>
        <w:tc>
          <w:tcPr>
            <w:tcW w:w="2551" w:type="dxa"/>
            <w:vAlign w:val="center"/>
          </w:tcPr>
          <w:p>
            <w:pPr>
              <w:pStyle w:val="16"/>
            </w:pPr>
            <w:r>
              <w:t>≥80%</w:t>
            </w:r>
          </w:p>
        </w:tc>
        <w:tc>
          <w:tcPr>
            <w:tcW w:w="2268" w:type="dxa"/>
            <w:vAlign w:val="center"/>
          </w:tcPr>
          <w:p>
            <w:pPr>
              <w:pStyle w:val="16"/>
            </w:pPr>
            <w:r>
              <w:t>2022年工作总结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进京赴省信访事项受理及时率</w:t>
            </w:r>
          </w:p>
        </w:tc>
        <w:tc>
          <w:tcPr>
            <w:tcW w:w="2835" w:type="dxa"/>
            <w:vAlign w:val="center"/>
          </w:tcPr>
          <w:p>
            <w:pPr>
              <w:pStyle w:val="16"/>
            </w:pPr>
            <w:r>
              <w:t>及时受理的信访事项占信访总事项的比例</w:t>
            </w:r>
          </w:p>
        </w:tc>
        <w:tc>
          <w:tcPr>
            <w:tcW w:w="2551" w:type="dxa"/>
            <w:vAlign w:val="center"/>
          </w:tcPr>
          <w:p>
            <w:pPr>
              <w:pStyle w:val="16"/>
            </w:pPr>
            <w:r>
              <w:t>≥90%</w:t>
            </w:r>
          </w:p>
        </w:tc>
        <w:tc>
          <w:tcPr>
            <w:tcW w:w="2268" w:type="dxa"/>
            <w:vAlign w:val="center"/>
          </w:tcPr>
          <w:p>
            <w:pPr>
              <w:pStyle w:val="16"/>
            </w:pPr>
            <w:r>
              <w:t>信访工作职责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项目实际支出与预算金额的比例</w:t>
            </w:r>
          </w:p>
        </w:tc>
        <w:tc>
          <w:tcPr>
            <w:tcW w:w="2551" w:type="dxa"/>
            <w:vAlign w:val="center"/>
          </w:tcPr>
          <w:p>
            <w:pPr>
              <w:pStyle w:val="16"/>
            </w:pPr>
            <w:r>
              <w:t>≤100%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社会效益指标</w:t>
            </w:r>
          </w:p>
        </w:tc>
        <w:tc>
          <w:tcPr>
            <w:tcW w:w="2835" w:type="dxa"/>
            <w:vAlign w:val="center"/>
          </w:tcPr>
          <w:p>
            <w:pPr>
              <w:pStyle w:val="16"/>
            </w:pPr>
            <w:r>
              <w:t>进京赴省信访事项劝返率提升率</w:t>
            </w:r>
          </w:p>
        </w:tc>
        <w:tc>
          <w:tcPr>
            <w:tcW w:w="2551" w:type="dxa"/>
            <w:vAlign w:val="center"/>
          </w:tcPr>
          <w:p>
            <w:pPr>
              <w:pStyle w:val="16"/>
            </w:pPr>
            <w:r>
              <w:t>≥90%</w:t>
            </w:r>
          </w:p>
        </w:tc>
        <w:tc>
          <w:tcPr>
            <w:tcW w:w="2268" w:type="dxa"/>
            <w:vAlign w:val="center"/>
          </w:tcPr>
          <w:p>
            <w:pPr>
              <w:pStyle w:val="16"/>
            </w:pPr>
            <w:r>
              <w:t>2022年度非访登记表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可持续影响指标</w:t>
            </w:r>
          </w:p>
        </w:tc>
        <w:tc>
          <w:tcPr>
            <w:tcW w:w="2835" w:type="dxa"/>
            <w:vAlign w:val="center"/>
          </w:tcPr>
          <w:p>
            <w:pPr>
              <w:pStyle w:val="16"/>
            </w:pPr>
            <w:r>
              <w:t>全区信访下降率</w:t>
            </w:r>
          </w:p>
        </w:tc>
        <w:tc>
          <w:tcPr>
            <w:tcW w:w="2551" w:type="dxa"/>
            <w:vAlign w:val="center"/>
          </w:tcPr>
          <w:p>
            <w:pPr>
              <w:pStyle w:val="16"/>
            </w:pPr>
            <w:r>
              <w:t>≥0%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保障我区信访工作的开展</w:t>
            </w:r>
          </w:p>
        </w:tc>
        <w:tc>
          <w:tcPr>
            <w:tcW w:w="2835" w:type="dxa"/>
            <w:vAlign w:val="center"/>
          </w:tcPr>
          <w:p>
            <w:pPr>
              <w:pStyle w:val="16"/>
            </w:pPr>
            <w:r>
              <w:t>保障我区各项信访工作的完成</w:t>
            </w:r>
          </w:p>
        </w:tc>
        <w:tc>
          <w:tcPr>
            <w:tcW w:w="2551" w:type="dxa"/>
            <w:vAlign w:val="center"/>
          </w:tcPr>
          <w:p>
            <w:pPr>
              <w:pStyle w:val="16"/>
            </w:pPr>
            <w:r>
              <w:t>100%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信访群众满意度</w:t>
            </w:r>
          </w:p>
        </w:tc>
        <w:tc>
          <w:tcPr>
            <w:tcW w:w="2835" w:type="dxa"/>
            <w:vAlign w:val="center"/>
          </w:tcPr>
          <w:p>
            <w:pPr>
              <w:pStyle w:val="16"/>
            </w:pPr>
            <w:r>
              <w:t>信访群众满意度</w:t>
            </w:r>
          </w:p>
        </w:tc>
        <w:tc>
          <w:tcPr>
            <w:tcW w:w="2551" w:type="dxa"/>
            <w:vAlign w:val="center"/>
          </w:tcPr>
          <w:p>
            <w:pPr>
              <w:pStyle w:val="16"/>
            </w:pPr>
            <w:r>
              <w:t>≥95%</w:t>
            </w:r>
          </w:p>
        </w:tc>
        <w:tc>
          <w:tcPr>
            <w:tcW w:w="2268" w:type="dxa"/>
            <w:vAlign w:val="center"/>
          </w:tcPr>
          <w:p>
            <w:pPr>
              <w:pStyle w:val="16"/>
            </w:pPr>
            <w:r>
              <w:t>满意度问卷调查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2023年，廊坊市广阳区信访局本级安排政府采购预算0.00万元。具体内容见下表。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287001廊坊市广阳区信访局本级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廊坊市广阳区信访局本级上年末固定资产金额为87.22万元（详见下表）。本年度拟购置固定资产总额为0.00万元，已按要求列入政府采购预算，详见政府采购预算表。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287001廊坊市广阳区信访局本级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87.22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28.68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88</w:t>
            </w:r>
          </w:p>
        </w:tc>
        <w:tc>
          <w:tcPr>
            <w:tcW w:w="2835" w:type="dxa"/>
            <w:vAlign w:val="center"/>
          </w:tcPr>
          <w:p>
            <w:pPr>
              <w:pStyle w:val="15"/>
            </w:pPr>
            <w:r>
              <w:t>58.54</w:t>
            </w:r>
          </w:p>
        </w:tc>
      </w:tr>
    </w:tbl>
    <w:p>
      <w:pPr>
        <w:ind w:firstLine="640"/>
      </w:pPr>
      <w:r>
        <w:rPr>
          <w:rFonts w:eastAsia="方正仿宋_GBK" w:cs="Times New Roman"/>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ZjAyZGRkNDdjMmMxYWE0NTgzMjkzMTYyYjkzYmY5MzIifQ=="/>
  </w:docVars>
  <w:rsids>
    <w:rsidRoot w:val="002C3ADA"/>
    <w:rsid w:val="00153495"/>
    <w:rsid w:val="002C3ADA"/>
    <w:rsid w:val="0D8A0DE6"/>
    <w:rsid w:val="348B4ECC"/>
    <w:rsid w:val="453C7D06"/>
    <w:rsid w:val="4A72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2023-03-13T11:05:47Z</dcterms:created>
  <dcterms:modified xsi:type="dcterms:W3CDTF">2023-03-13T03:05:47Z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2023-03-13T11:05:47Z</dcterms:created>
  <dcterms:modified xsi:type="dcterms:W3CDTF">2023-03-13T03:05:47Z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2023-03-13T03:05:50Z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2023-03-13T11:05:51Z</dcterms:created>
  <dcterms:modified xsi:type="dcterms:W3CDTF">2023-03-13T03:05:51Z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2023-03-13T11:05:47Z</dcterms:created>
  <dcterms:modified xsi:type="dcterms:W3CDTF">2023-03-13T03:05:47Z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2023-03-13T11:05:48Z</dcterms:created>
  <dcterms:modified xsi:type="dcterms:W3CDTF">2023-03-13T03:05:48Z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2023-03-13T11:05:47Z</dcterms:created>
  <dcterms:modified xsi:type="dcterms:W3CDTF">2023-03-13T03:05:47Z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2BDE636-4076-450F-8C4B-5DF0B5BE3214}">
  <ds:schemaRefs/>
</ds:datastoreItem>
</file>

<file path=customXml/itemProps10.xml><?xml version="1.0" encoding="utf-8"?>
<ds:datastoreItem xmlns:ds="http://schemas.openxmlformats.org/officeDocument/2006/customXml" ds:itemID="{D4719E00-834C-479A-BF14-BAD65DC18814}">
  <ds:schemaRefs/>
</ds:datastoreItem>
</file>

<file path=customXml/itemProps11.xml><?xml version="1.0" encoding="utf-8"?>
<ds:datastoreItem xmlns:ds="http://schemas.openxmlformats.org/officeDocument/2006/customXml" ds:itemID="{EDAEA73B-3D90-49A5-878D-21E7DB55B763}">
  <ds:schemaRefs/>
</ds:datastoreItem>
</file>

<file path=customXml/itemProps12.xml><?xml version="1.0" encoding="utf-8"?>
<ds:datastoreItem xmlns:ds="http://schemas.openxmlformats.org/officeDocument/2006/customXml" ds:itemID="{0E62A1CE-75B3-4FFF-ACAA-ADC6119A340A}">
  <ds:schemaRefs/>
</ds:datastoreItem>
</file>

<file path=customXml/itemProps13.xml><?xml version="1.0" encoding="utf-8"?>
<ds:datastoreItem xmlns:ds="http://schemas.openxmlformats.org/officeDocument/2006/customXml" ds:itemID="{11EA072A-33D5-4E75-8951-EBCF487ABAEA}">
  <ds:schemaRefs/>
</ds:datastoreItem>
</file>

<file path=customXml/itemProps14.xml><?xml version="1.0" encoding="utf-8"?>
<ds:datastoreItem xmlns:ds="http://schemas.openxmlformats.org/officeDocument/2006/customXml" ds:itemID="{0F2A8A2A-01F0-405D-B2EE-CF4264080F50}">
  <ds:schemaRefs/>
</ds:datastoreItem>
</file>

<file path=customXml/itemProps15.xml><?xml version="1.0" encoding="utf-8"?>
<ds:datastoreItem xmlns:ds="http://schemas.openxmlformats.org/officeDocument/2006/customXml" ds:itemID="{BF5BB3A3-F376-471D-BD5C-FF05006D2C60}">
  <ds:schemaRefs/>
</ds:datastoreItem>
</file>

<file path=customXml/itemProps16.xml><?xml version="1.0" encoding="utf-8"?>
<ds:datastoreItem xmlns:ds="http://schemas.openxmlformats.org/officeDocument/2006/customXml" ds:itemID="{85478B47-FFCD-4D53-B38B-080CCA7E930F}">
  <ds:schemaRefs/>
</ds:datastoreItem>
</file>

<file path=customXml/itemProps17.xml><?xml version="1.0" encoding="utf-8"?>
<ds:datastoreItem xmlns:ds="http://schemas.openxmlformats.org/officeDocument/2006/customXml" ds:itemID="{27B41DA2-B9D2-49CC-B437-75DBF7A8CEF1}">
  <ds:schemaRefs/>
</ds:datastoreItem>
</file>

<file path=customXml/itemProps18.xml><?xml version="1.0" encoding="utf-8"?>
<ds:datastoreItem xmlns:ds="http://schemas.openxmlformats.org/officeDocument/2006/customXml" ds:itemID="{F9DEE2CA-158B-4DFD-932C-A7076ABF250E}">
  <ds:schemaRefs/>
</ds:datastoreItem>
</file>

<file path=customXml/itemProps2.xml><?xml version="1.0" encoding="utf-8"?>
<ds:datastoreItem xmlns:ds="http://schemas.openxmlformats.org/officeDocument/2006/customXml" ds:itemID="{CADECD37-C2EF-4F26-B47B-E47219280860}">
  <ds:schemaRefs/>
</ds:datastoreItem>
</file>

<file path=customXml/itemProps3.xml><?xml version="1.0" encoding="utf-8"?>
<ds:datastoreItem xmlns:ds="http://schemas.openxmlformats.org/officeDocument/2006/customXml" ds:itemID="{FAAFEFBD-7B08-453F-A2F3-65308837E344}">
  <ds:schemaRefs/>
</ds:datastoreItem>
</file>

<file path=customXml/itemProps4.xml><?xml version="1.0" encoding="utf-8"?>
<ds:datastoreItem xmlns:ds="http://schemas.openxmlformats.org/officeDocument/2006/customXml" ds:itemID="{5F65C733-7D2E-45F0-B3C7-DEB7726E84F6}">
  <ds:schemaRefs/>
</ds:datastoreItem>
</file>

<file path=customXml/itemProps5.xml><?xml version="1.0" encoding="utf-8"?>
<ds:datastoreItem xmlns:ds="http://schemas.openxmlformats.org/officeDocument/2006/customXml" ds:itemID="{6AFC61EE-5859-4478-8030-AB0B926B32A3}">
  <ds:schemaRefs/>
</ds:datastoreItem>
</file>

<file path=customXml/itemProps6.xml><?xml version="1.0" encoding="utf-8"?>
<ds:datastoreItem xmlns:ds="http://schemas.openxmlformats.org/officeDocument/2006/customXml" ds:itemID="{060085CD-5914-4420-8328-E7C21119FE4A}">
  <ds:schemaRefs/>
</ds:datastoreItem>
</file>

<file path=customXml/itemProps7.xml><?xml version="1.0" encoding="utf-8"?>
<ds:datastoreItem xmlns:ds="http://schemas.openxmlformats.org/officeDocument/2006/customXml" ds:itemID="{1B7781C1-A6B7-436A-8CED-9F29607B77E5}">
  <ds:schemaRefs/>
</ds:datastoreItem>
</file>

<file path=customXml/itemProps8.xml><?xml version="1.0" encoding="utf-8"?>
<ds:datastoreItem xmlns:ds="http://schemas.openxmlformats.org/officeDocument/2006/customXml" ds:itemID="{B372B8AB-1290-4405-80CE-85D585AD1CD6}">
  <ds:schemaRefs/>
</ds:datastoreItem>
</file>

<file path=customXml/itemProps9.xml><?xml version="1.0" encoding="utf-8"?>
<ds:datastoreItem xmlns:ds="http://schemas.openxmlformats.org/officeDocument/2006/customXml" ds:itemID="{25EE4E19-F650-460E-B30B-BEA985BA3BE8}">
  <ds:schemaRefs/>
</ds:datastoreItem>
</file>

<file path=docProps/app.xml><?xml version="1.0" encoding="utf-8"?>
<Properties xmlns="http://schemas.openxmlformats.org/officeDocument/2006/extended-properties" xmlns:vt="http://schemas.openxmlformats.org/officeDocument/2006/docPropsVTypes">
  <Template>Normal</Template>
  <Pages>30</Pages>
  <Words>1733</Words>
  <Characters>9879</Characters>
  <Lines>82</Lines>
  <Paragraphs>23</Paragraphs>
  <TotalTime>6</TotalTime>
  <ScaleCrop>false</ScaleCrop>
  <LinksUpToDate>false</LinksUpToDate>
  <CharactersWithSpaces>11589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2023-03-13T11:05:00Z</dcterms:created>
  <dc:creator>Administrator</dc:creator>
  <cp:lastModifiedBy>Administrator</cp:lastModifiedBy>
  <dcterms:modified xsi:type="dcterms:W3CDTF">2024-01-11T00:47:12Z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6C5E5FB2E5B345E7AB06243BA0647B65</vt:lpwstr>
  </property>
</Properties>
</file>