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中国共产党廊坊市广阳区委员会政法委员会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00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95500F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