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廊坊市广阳区行政审批局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2571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5A5D2571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