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58" w:rsidRDefault="00532352" w:rsidP="00442E99">
      <w:pPr>
        <w:jc w:val="center"/>
        <w:rPr>
          <w:rFonts w:ascii="方正小标宋简体" w:eastAsia="方正小标宋简体" w:cs="宋体-方正超大字符集" w:hint="eastAsia"/>
          <w:bCs/>
          <w:sz w:val="44"/>
          <w:szCs w:val="44"/>
        </w:rPr>
      </w:pPr>
      <w:r w:rsidRPr="00532352">
        <w:rPr>
          <w:rFonts w:ascii="方正小标宋简体" w:eastAsia="方正小标宋简体" w:cs="宋体-方正超大字符集" w:hint="eastAsia"/>
          <w:bCs/>
          <w:sz w:val="44"/>
          <w:szCs w:val="44"/>
        </w:rPr>
        <w:t>廊坊市广阳区农业农村局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</w:p>
    <w:p w:rsidR="00D15920" w:rsidRDefault="00D15920" w:rsidP="00442E99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ascii="方正小标宋简体" w:eastAsia="方正小标宋简体" w:cs="宋体-方正超大字符集" w:hint="eastAsia"/>
          <w:bCs/>
          <w:sz w:val="44"/>
          <w:szCs w:val="44"/>
        </w:rPr>
        <w:t>部门预算信息公开目录</w:t>
      </w:r>
      <w:bookmarkStart w:id="0" w:name="_GoBack"/>
      <w:bookmarkEnd w:id="0"/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7C5" w:rsidRDefault="00F067C5" w:rsidP="00BF4823">
      <w:r>
        <w:separator/>
      </w:r>
    </w:p>
  </w:endnote>
  <w:endnote w:type="continuationSeparator" w:id="0">
    <w:p w:rsidR="00F067C5" w:rsidRDefault="00F067C5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7C5" w:rsidRDefault="00F067C5" w:rsidP="00BF4823">
      <w:r>
        <w:separator/>
      </w:r>
    </w:p>
  </w:footnote>
  <w:footnote w:type="continuationSeparator" w:id="0">
    <w:p w:rsidR="00F067C5" w:rsidRDefault="00F067C5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386B1B"/>
    <w:rsid w:val="00442E99"/>
    <w:rsid w:val="00532352"/>
    <w:rsid w:val="005E5898"/>
    <w:rsid w:val="00A22985"/>
    <w:rsid w:val="00BF4823"/>
    <w:rsid w:val="00C81BE2"/>
    <w:rsid w:val="00D15920"/>
    <w:rsid w:val="00D82758"/>
    <w:rsid w:val="00D9105B"/>
    <w:rsid w:val="00F067C5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2021-04-07T08:26:00Z</dcterms:created>
  <dcterms:modified xsi:type="dcterms:W3CDTF">2021-04-08T02:58:00Z</dcterms:modified>
</cp:coreProperties>
</file>