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8.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color w:val="000000"/>
        </w:rPr>
        <w:sectPr>
          <w:headerReference w:type="default" r:id="rId2"/>
          <w:pgSz w:w="11906" w:h="16838"/>
          <w:pgMar w:top="0" w:right="0" w:bottom="0" w:left="0" w:header="851" w:footer="992" w:gutter="0"/>
          <w:titlePg/>
          <w:docGrid w:type="lines" w:linePitch="312" w:charSpace="0"/>
        </w:sectPr>
      </w:pPr>
      <w:r>
        <w:rPr>
          <w:color w:val="000000"/>
        </w:rPr>
        <mc:AlternateContent>
          <mc:Choice Requires="wps">
            <w:drawing>
              <wp:anchor distT="0" distB="0" distL="114297" distR="40321" simplePos="0" relativeHeight="42" behindDoc="0" locked="0" layoutInCell="1" hidden="0" allowOverlap="1">
                <wp:simplePos x="0" y="0"/>
                <wp:positionH relativeFrom="column">
                  <wp:posOffset>1349375</wp:posOffset>
                </wp:positionH>
                <wp:positionV relativeFrom="paragraph">
                  <wp:posOffset>8808085</wp:posOffset>
                </wp:positionV>
                <wp:extent cx="5132705" cy="487680"/>
                <wp:effectExtent l="0" t="0" r="0" b="0"/>
                <wp:wrapNone/>
                <wp:docPr id="18" name="矩形"/>
                <wp:cNvGraphicFramePr>
                  <a:graphicFrameLocks noChangeAspect="0"/>
                </wp:cNvGraphicFramePr>
                <a:graphic>
                  <a:graphicData uri="http://schemas.microsoft.com/office/word/2010/wordprocessingShape">
                    <wps:wsp>
                      <wps:cNvSpPr/>
                      <wps:spPr>
                        <a:xfrm rot="0">
                          <a:off x="0" y="0"/>
                          <a:ext cx="5132705" cy="487680"/>
                        </a:xfrm>
                        <a:prstGeom prst="rect"/>
                        <a:noFill/>
                        <a:ln w="9525" cmpd="sng" cap="flat">
                          <a:noFill/>
                          <a:prstDash val="solid"/>
                          <a:miter/>
                        </a:ln>
                      </wps:spPr>
                      <wps:txbx id="19">
                        <w:txbxContent>
                          <w:p>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二〇二〇年十一月</w:t>
                            </w:r>
                          </w:p>
                        </w:txbxContent>
                      </wps:txbx>
                      <wps:bodyPr vert="horz" wrap="square" lIns="91440" tIns="45720" rIns="91440" bIns="45720" anchor="t" anchorCtr="0" upright="1">
                        <a:spAutoFit/>
                      </wps:bodyPr>
                    </wps:wsp>
                  </a:graphicData>
                </a:graphic>
              </wp:anchor>
            </w:drawing>
          </mc:Choice>
          <mc:Fallback>
            <w:pict>
              <v:rect type="#_x0000_t1" id="矩形 20" o:spid="_x0000_s20" filled="f" stroked="f" style="position:absolute;margin-left:106.25pt;margin-top:693.55pt;width:404.15pt;height:38.40002pt;z-index:42;mso-position-horizontal:absolute;mso-position-vertical:absolute;mso-wrap-distance-left:8.999773pt;mso-wrap-distance-right:3.17492pt;mso-wrap-style:square;">
                <v:stroke color="#000000"/>
                <v:textbox id="853" inset="2.54mm,1.27mm,2.54mm,1.27mm" o:insetmode="custom" style="layout-flow:horizontal;v-text-anchor:top;mso-fit-shape-to-text:t;">
                  <w:txbxContent>
                    <w:p>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二〇二〇年十一月</w:t>
                      </w:r>
                    </w:p>
                  </w:txbxContent>
                </v:textbox>
              </v:rect>
            </w:pict>
          </mc:Fallback>
        </mc:AlternateContent>
      </w:r>
      <w:r>
        <w:rPr>
          <w:color w:val="000000"/>
        </w:rPr>
        <mc:AlternateContent>
          <mc:Choice Requires="wps">
            <w:drawing>
              <wp:anchor distT="0" distB="0" distL="114297" distR="114297" simplePos="0" relativeHeight="40" behindDoc="0" locked="0" layoutInCell="1" hidden="0" allowOverlap="1">
                <wp:simplePos x="0" y="0"/>
                <wp:positionH relativeFrom="column">
                  <wp:posOffset>679450</wp:posOffset>
                </wp:positionH>
                <wp:positionV relativeFrom="paragraph">
                  <wp:posOffset>2952115</wp:posOffset>
                </wp:positionV>
                <wp:extent cx="1548765" cy="1548765"/>
                <wp:effectExtent l="0" t="0" r="0" b="0"/>
                <wp:wrapNone/>
                <wp:docPr id="21" name="椭圆"/>
                <wp:cNvGraphicFramePr>
                  <a:graphicFrameLocks noChangeAspect="0"/>
                </wp:cNvGraphicFramePr>
                <a:graphic>
                  <a:graphicData uri="http://schemas.microsoft.com/office/word/2010/wordprocessingShape">
                    <wps:wsp>
                      <wps:cNvSpPr/>
                      <wps:spPr>
                        <a:xfrm rot="0">
                          <a:off x="0" y="0"/>
                          <a:ext cx="1548765" cy="1548765"/>
                        </a:xfrm>
                        <a:prstGeom prst="ellipse"/>
                        <a:solidFill>
                          <a:srgbClr val="FFFFFF"/>
                        </a:solidFill>
                        <a:ln w="9525" cmpd="sng" cap="flat">
                          <a:noFill/>
                          <a:prstDash val="solid"/>
                          <a:miter/>
                        </a:ln>
                      </wps:spPr>
                      <wps:txbx id="22">
                        <w:txbxContent>
                          <w:p>
                            <w:pPr>
                              <w:jc w:val="center"/>
                            </w:pPr>
                          </w:p>
                        </w:txbxContent>
                      </wps:txbx>
                      <wps:bodyPr vert="horz" wrap="square" lIns="91440" tIns="45720" rIns="91440" bIns="45720" anchor="t" anchorCtr="0" upright="1">
                        <a:noAutofit/>
                      </wps:bodyPr>
                    </wps:wsp>
                  </a:graphicData>
                </a:graphic>
              </wp:anchor>
            </w:drawing>
          </mc:Choice>
          <mc:Fallback>
            <w:pict>
              <v:oval type="#_x0000_t3" id="椭圆 23" o:spid="_x0000_s23" fillcolor="#FFFFFF" stroked="f" style="position:absolute;margin-left:53.5pt;margin-top:232.45pt;width:121.950005pt;height:121.950005pt;z-index:40;mso-position-horizontal:absolute;mso-position-vertical:absolute;mso-wrap-distance-left:8.999773pt;mso-wrap-distance-right:8.999773pt;mso-wrap-style:square;">
                <v:stroke color="#000000"/>
                <v:textbox id="854" inset="2.54mm,1.27mm,2.54mm,1.27mm" o:insetmode="custom" style="layout-flow:horizontal;v-text-anchor:top;">
                  <w:txbxContent>
                    <w:p>
                      <w:pPr>
                        <w:jc w:val="center"/>
                      </w:pPr>
                    </w:p>
                  </w:txbxContent>
                </v:textbox>
              </v:oval>
            </w:pict>
          </mc:Fallback>
        </mc:AlternateContent>
      </w:r>
      <w:r>
        <w:rPr>
          <w:color w:val="000000"/>
        </w:rPr>
        <mc:AlternateContent>
          <mc:Choice Requires="wps">
            <w:drawing>
              <wp:anchor distT="0" distB="0" distL="114297" distR="40321" simplePos="0" relativeHeight="44" behindDoc="0" locked="0" layoutInCell="1" hidden="0" allowOverlap="1">
                <wp:simplePos x="0" y="0"/>
                <wp:positionH relativeFrom="column">
                  <wp:posOffset>426720</wp:posOffset>
                </wp:positionH>
                <wp:positionV relativeFrom="paragraph">
                  <wp:posOffset>3260725</wp:posOffset>
                </wp:positionV>
                <wp:extent cx="2040254" cy="685800"/>
                <wp:effectExtent l="0" t="0" r="0" b="0"/>
                <wp:wrapNone/>
                <wp:docPr id="24" name="矩形"/>
                <wp:cNvGraphicFramePr>
                  <a:graphicFrameLocks noChangeAspect="0"/>
                </wp:cNvGraphicFramePr>
                <a:graphic>
                  <a:graphicData uri="http://schemas.microsoft.com/office/word/2010/wordprocessingShape">
                    <wps:wsp>
                      <wps:cNvSpPr/>
                      <wps:spPr>
                        <a:xfrm rot="0">
                          <a:off x="0" y="0"/>
                          <a:ext cx="2040254" cy="685800"/>
                        </a:xfrm>
                        <a:prstGeom prst="rect"/>
                        <a:noFill/>
                        <a:ln w="9525" cmpd="sng" cap="flat">
                          <a:noFill/>
                          <a:prstDash val="solid"/>
                          <a:miter/>
                        </a:ln>
                      </wps:spPr>
                      <wps:txbx id="25">
                        <w:txbxContent>
                          <w:p>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wps:txbx>
                      <wps:bodyPr vert="horz" wrap="square" lIns="91440" tIns="45720" rIns="91440" bIns="45720" anchor="t" anchorCtr="0" upright="1">
                        <a:spAutoFit/>
                      </wps:bodyPr>
                    </wps:wsp>
                  </a:graphicData>
                </a:graphic>
              </wp:anchor>
            </w:drawing>
          </mc:Choice>
          <mc:Fallback>
            <w:pict>
              <v:rect type="#_x0000_t1" id="矩形 26" o:spid="_x0000_s26" filled="f" stroked="f" style="position:absolute;margin-left:33.6pt;margin-top:256.75pt;width:160.65pt;height:54.0pt;z-index:44;mso-position-horizontal:absolute;mso-position-vertical:absolute;mso-wrap-distance-left:8.999773pt;mso-wrap-distance-right:3.17492pt;mso-wrap-style:square;">
                <v:stroke color="#000000"/>
                <v:textbox id="855" inset="2.54mm,1.27mm,2.54mm,1.27mm" o:insetmode="custom" style="layout-flow:horizontal;v-text-anchor:top;mso-fit-shape-to-text:t;">
                  <w:txbxContent>
                    <w:p>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v:textbox>
              </v:rect>
            </w:pict>
          </mc:Fallback>
        </mc:AlternateContent>
      </w:r>
      <w:r>
        <w:rPr>
          <w:color w:val="000000"/>
        </w:rPr>
        <mc:AlternateContent>
          <mc:Choice Requires="wps">
            <w:drawing>
              <wp:anchor distT="0" distB="0" distL="114297" distR="114297" simplePos="0" relativeHeight="43" behindDoc="0" locked="0" layoutInCell="1" hidden="0" allowOverlap="1">
                <wp:simplePos x="0" y="0"/>
                <wp:positionH relativeFrom="column">
                  <wp:posOffset>789940</wp:posOffset>
                </wp:positionH>
                <wp:positionV relativeFrom="paragraph">
                  <wp:posOffset>3082925</wp:posOffset>
                </wp:positionV>
                <wp:extent cx="1313814" cy="1313814"/>
                <wp:effectExtent l="0" t="0" r="0" b="0"/>
                <wp:wrapNone/>
                <wp:docPr id="27" name="椭圆"/>
                <wp:cNvGraphicFramePr>
                  <a:graphicFrameLocks noChangeAspect="0"/>
                </wp:cNvGraphicFramePr>
                <a:graphic>
                  <a:graphicData uri="http://schemas.microsoft.com/office/word/2010/wordprocessingShape">
                    <wps:wsp>
                      <wps:cNvSpPr/>
                      <wps:spPr>
                        <a:xfrm rot="0">
                          <a:off x="0" y="0"/>
                          <a:ext cx="1313814" cy="1313814"/>
                        </a:xfrm>
                        <a:prstGeom prst="ellipse"/>
                        <a:solidFill>
                          <a:srgbClr val="1F2959"/>
                        </a:solidFill>
                        <a:ln w="9525" cmpd="sng" cap="flat">
                          <a:noFill/>
                          <a:prstDash val="solid"/>
                          <a:miter/>
                        </a:ln>
                      </wps:spPr>
                      <wps:txbx id="28">
                        <w:txbxContent>
                          <w:p>
                            <w:pPr>
                              <w:jc w:val="center"/>
                            </w:pPr>
                          </w:p>
                        </w:txbxContent>
                      </wps:txbx>
                      <wps:bodyPr vert="horz" wrap="square" lIns="91440" tIns="45720" rIns="91440" bIns="45720" anchor="t" anchorCtr="0" upright="1">
                        <a:noAutofit/>
                      </wps:bodyPr>
                    </wps:wsp>
                  </a:graphicData>
                </a:graphic>
              </wp:anchor>
            </w:drawing>
          </mc:Choice>
          <mc:Fallback>
            <w:pict>
              <v:oval type="#_x0000_t3" id="椭圆 29" o:spid="_x0000_s29" fillcolor="#1F2959" stroked="f" style="position:absolute;margin-left:62.200005pt;margin-top:242.75pt;width:103.45pt;height:103.45pt;z-index:43;mso-position-horizontal:absolute;mso-position-vertical:absolute;mso-wrap-distance-left:8.999773pt;mso-wrap-distance-right:8.999773pt;mso-wrap-style:square;">
                <v:stroke color="#000000"/>
                <v:textbox id="856" inset="2.54mm,1.27mm,2.54mm,1.27mm" o:insetmode="custom" style="layout-flow:horizontal;v-text-anchor:top;">
                  <w:txbxContent>
                    <w:p>
                      <w:pPr>
                        <w:jc w:val="center"/>
                      </w:pPr>
                    </w:p>
                  </w:txbxContent>
                </v:textbox>
              </v:oval>
            </w:pict>
          </mc:Fallback>
        </mc:AlternateContent>
      </w:r>
      <w:r>
        <w:rPr>
          <w:color w:val="000000"/>
        </w:rPr>
        <mc:AlternateContent>
          <mc:Choice Requires="wps">
            <w:drawing>
              <wp:anchor distT="0" distB="0" distL="114297" distR="114297" simplePos="0" relativeHeight="2" behindDoc="1" locked="0" layoutInCell="1" hidden="0" allowOverlap="1">
                <wp:simplePos x="0" y="0"/>
                <wp:positionH relativeFrom="column">
                  <wp:posOffset>-31749</wp:posOffset>
                </wp:positionH>
                <wp:positionV relativeFrom="paragraph">
                  <wp:posOffset>0</wp:posOffset>
                </wp:positionV>
                <wp:extent cx="7623175" cy="3917950"/>
                <wp:effectExtent l="0" t="0" r="0" b="0"/>
                <wp:wrapNone/>
                <wp:docPr id="30" name="组合"/>
                <wp:cNvGraphicFramePr>
                  <a:graphicFrameLocks noChangeAspect="0"/>
                </wp:cNvGraphicFramePr>
                <a:graphic>
                  <a:graphicData uri="http://schemas.microsoft.com/office/word/2010/wordprocessingGroup">
                    <wpg:wgp>
                      <wpg:cNvPr id="31" name="组合 31"/>
                      <wpg:cNvGrpSpPr/>
                      <wpg:grpSpPr>
                        <a:xfrm rot="0">
                          <a:off x="0" y="0"/>
                          <a:ext cx="7623175" cy="3917950"/>
                          <a:chOff x="0" y="0"/>
                          <a:chExt cx="7623175" cy="3917950"/>
                        </a:xfrm>
                        <a:prstGeom prst="rect"/>
                        <a:solidFill>
                          <a:srgbClr val="FFFFFF"/>
                        </a:solidFill>
                        <a:ln w="9525" cmpd="sng" cap="flat">
                          <a:solidFill>
                            <a:srgbClr val="000000"/>
                          </a:solidFill>
                          <a:prstDash val="solid"/>
                          <a:miter/>
                        </a:ln>
                      </wpg:grpSpPr>
                      <wps:wsp>
                        <wps:cNvPr id="32" name="矩形 32"/>
                        <wps:cNvSpPr/>
                        <wps:spPr>
                          <a:xfrm rot="0">
                            <a:off x="0" y="0"/>
                            <a:ext cx="7623175" cy="3917950"/>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33" name="矩形 33"/>
                        <wps:cNvSpPr/>
                        <wps:spPr>
                          <a:xfrm rot="0">
                            <a:off x="2287270" y="3008630"/>
                            <a:ext cx="5133976" cy="883920"/>
                          </a:xfrm>
                          <a:prstGeom prst="rect"/>
                          <a:noFill/>
                          <a:ln w="9525" cmpd="sng" cap="flat">
                            <a:noFill/>
                            <a:prstDash val="solid"/>
                            <a:miter/>
                          </a:ln>
                        </wps:spPr>
                        <wps:txbx id="34">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wps:txbx>
                        <wps:bodyPr vert="horz" wrap="square" lIns="91440" tIns="45720" rIns="91440" bIns="45720" anchor="t" anchorCtr="0" upright="1">
                          <a:spAutoFit/>
                        </wps:bodyPr>
                      </wps:wsp>
                      <wps:bodyPr vert="horz" wrap="square" lIns="91440" tIns="45720" rIns="91440" bIns="45720" anchor="t" anchorCtr="0" upright="1">
                        <a:noAutofit/>
                      </wps:bodyPr>
                    </wpg:wgp>
                  </a:graphicData>
                </a:graphic>
              </wp:anchor>
            </w:drawing>
          </mc:Choice>
          <mc:Fallback>
            <w:pict>
              <v:group type="#_x0000_t1" id="组合 35" o:spid="_x0000_s35" coordorigin="-49,0" coordsize="12005,6170" style="position:absolute;margin-left:-2.5pt;margin-top:0.0pt;width:600.25pt;height:308.5pt;z-index:-33;mso-position-horizontal:absolute;mso-position-vertical:absolute;mso-wrap-distance-left:8.999773pt;mso-wrap-distance-right:8.999773pt;">
                <v:rect type="#_x0000_t1" id="矩形 36" o:spid="_x0000_s36" style="position:absolute;left:-49;top:0;width:12005;height:6170;" fillcolor="#FDBC11" stroked="f">
                  <v:stroke color="#000000"/>
                </v:rect>
                <v:rect type="#_x0000_t1" id="矩形 37" o:spid="_x0000_s37" style="position:absolute;left:3552;top:4738;width:8085;height:1392;mso-wrap-style:square;" filled="f" stroked="f">
                  <v:textbox id="857" inset="2.54mm,1.27mm,2.54mm,1.27mm" o:insetmode="custom" style="layout-flow:horizontal;v-text-anchor:top;mso-fit-shape-to-text:t;">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troke color="#000000"/>
                </v:rect>
              </v:group>
            </w:pict>
          </mc:Fallback>
        </mc:AlternateContent>
      </w:r>
      <w:r>
        <w:rPr>
          <w:color w:val="000000"/>
        </w:rPr>
        <mc:AlternateContent>
          <mc:Choice Requires="wps">
            <w:drawing>
              <wp:anchor distT="0" distB="0" distL="114297" distR="40321" simplePos="0" relativeHeight="41" behindDoc="0" locked="0" layoutInCell="1" hidden="0" allowOverlap="1">
                <wp:simplePos x="0" y="0"/>
                <wp:positionH relativeFrom="column">
                  <wp:posOffset>2346325</wp:posOffset>
                </wp:positionH>
                <wp:positionV relativeFrom="paragraph">
                  <wp:posOffset>3639820</wp:posOffset>
                </wp:positionV>
                <wp:extent cx="192404" cy="289559"/>
                <wp:effectExtent l="0" t="0" r="0" b="0"/>
                <wp:wrapNone/>
                <wp:docPr id="38" name="矩形"/>
                <wp:cNvGraphicFramePr>
                  <a:graphicFrameLocks noChangeAspect="0"/>
                </wp:cNvGraphicFramePr>
                <a:graphic>
                  <a:graphicData uri="http://schemas.microsoft.com/office/word/2010/wordprocessingShape">
                    <wps:wsp>
                      <wps:cNvSpPr/>
                      <wps:spPr>
                        <a:xfrm rot="0">
                          <a:off x="0" y="0"/>
                          <a:ext cx="192404" cy="289559"/>
                        </a:xfrm>
                        <a:prstGeom prst="rect"/>
                        <a:noFill/>
                        <a:ln w="9525" cmpd="sng" cap="flat">
                          <a:noFill/>
                          <a:prstDash val="solid"/>
                          <a:miter/>
                        </a:ln>
                      </wps:spPr>
                      <wps:txbx id="39">
                        <w:txbxContent>
                          <w:p/>
                        </w:txbxContent>
                      </wps:txbx>
                      <wps:bodyPr vert="horz" wrap="none" lIns="91440" tIns="45720" rIns="91440" bIns="45720" anchor="t" anchorCtr="0" upright="1">
                        <a:spAutoFit/>
                      </wps:bodyPr>
                    </wps:wsp>
                  </a:graphicData>
                </a:graphic>
              </wp:anchor>
            </w:drawing>
          </mc:Choice>
          <mc:Fallback>
            <w:pict>
              <v:rect type="#_x0000_t1" id="矩形 40" o:spid="_x0000_s40" filled="f" stroked="f" style="position:absolute;margin-left:184.75pt;margin-top:286.6pt;width:15.149996pt;height:22.799992pt;z-index:41;mso-position-horizontal:absolute;mso-position-vertical:absolute;mso-wrap-distance-left:8.999773pt;mso-wrap-distance-right:3.17492pt;mso-wrap-style:none;">
                <v:stroke color="#000000"/>
                <v:textbox id="858" inset="2.54mm,1.27mm,2.54mm,1.27mm" o:insetmode="custom" style="layout-flow:horizontal;v-text-anchor:top;mso-fit-shape-to-text:t;">
                  <w:txbxContent>
                    <w:p/>
                  </w:txbxContent>
                </v:textbox>
              </v:rect>
            </w:pict>
          </mc:Fallback>
        </mc:AlternateContent>
      </w:r>
    </w:p>
    <w:p>
      <w:pPr>
        <w:rPr>
          <w:color w:val="000000"/>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rPr>
          <w:rFonts w:ascii="黑体" w:eastAsia="黑体" w:cs="Times New Roman"/>
          <w:color w:val="000000"/>
          <w:sz w:val="48"/>
          <w:szCs w:val="48"/>
        </w:rPr>
      </w:pPr>
      <w:r>
        <w:rPr>
          <w:rFonts w:ascii="黑体" w:eastAsia="黑体" w:cs="Times New Roman" w:hint="eastAsia"/>
          <w:color w:val="000000"/>
          <w:sz w:val="48"/>
          <w:szCs w:val="48"/>
        </w:rPr>
        <w:br w:type="page"/>
      </w:r>
    </w:p>
    <w:p>
      <w:pPr>
        <w:tabs>
          <w:tab w:val="left" w:pos="2728"/>
        </w:tabs>
        <w:rPr>
          <w:rFonts w:ascii="黑体" w:eastAsia="黑体" w:cs="Times New Roman"/>
          <w:color w:val="000000"/>
          <w:sz w:val="48"/>
          <w:szCs w:val="48"/>
        </w:rPr>
      </w:pPr>
      <w:r>
        <w:rPr>
          <w:rFonts w:ascii="黑体" w:eastAsia="黑体" w:cs="Times New Roman" w:hint="eastAsia"/>
          <w:color w:val="000000"/>
          <w:sz w:val="48"/>
          <w:szCs w:val="48"/>
        </w:rPr>
        <w:tab/>
      </w:r>
    </w:p>
    <w:p>
      <w:pPr>
        <w:rPr>
          <w:rFonts w:ascii="黑体" w:eastAsia="黑体" w:cs="黑体"/>
          <w:color w:val="000000"/>
          <w:sz w:val="56"/>
          <w:szCs w:val="72"/>
        </w:rPr>
      </w:pPr>
    </w:p>
    <w:p>
      <w:pPr>
        <w:rPr>
          <w:rFonts w:ascii="黑体" w:eastAsia="黑体" w:cs="黑体"/>
          <w:b/>
          <w:bCs/>
          <w:color w:val="000000"/>
          <w:sz w:val="72"/>
          <w:szCs w:val="96"/>
        </w:rPr>
      </w:pPr>
      <w:r>
        <w:rPr>
          <w:rFonts w:ascii="黑体" w:eastAsia="黑体" w:cs="黑体" w:hint="eastAsia"/>
          <w:b/>
          <w:bCs/>
          <w:color w:val="000000"/>
          <w:sz w:val="72"/>
          <w:szCs w:val="96"/>
        </w:rPr>
        <w:t>2019年度部门决算公开文本</w:t>
      </w:r>
    </w:p>
    <w:p>
      <w:pPr>
        <w:spacing w:line="36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hint="eastAsia"/>
          <w:color w:val="000000"/>
          <w:sz w:val="56"/>
          <w:szCs w:val="72"/>
        </w:rPr>
      </w:pPr>
    </w:p>
    <w:p>
      <w:pPr>
        <w:spacing w:line="480" w:lineRule="auto"/>
        <w:jc w:val="center"/>
        <w:rPr>
          <w:rFonts w:ascii="黑体" w:eastAsia="黑体" w:cs="黑体"/>
          <w:color w:val="000000"/>
          <w:sz w:val="56"/>
          <w:szCs w:val="72"/>
        </w:rPr>
      </w:pPr>
    </w:p>
    <w:p>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廊坊市广阳区教育和体育局</w:t>
      </w:r>
    </w:p>
    <w:p>
      <w:pPr>
        <w:snapToGrid w:val="0"/>
        <w:jc w:val="center"/>
        <w:rPr>
          <w:rFonts w:ascii="楷体_GB2312" w:eastAsia="楷体_GB2312" w:cs="楷体_GB2312"/>
          <w:color w:val="000000"/>
          <w:kern w:val="0"/>
          <w:sz w:val="44"/>
          <w:szCs w:val="44"/>
        </w:rPr>
        <w:sectPr>
          <w:headerReference w:type="default" r:id="rId3"/>
          <w:headerReference w:type="first" r:id="rId4"/>
          <w:footerReference w:type="first" r:id="rId5"/>
          <w:type w:val="continuous"/>
          <w:pgSz w:w="11906" w:h="16838"/>
          <w:pgMar w:top="2041" w:right="1531" w:bottom="2041" w:left="1531" w:header="851" w:footer="992" w:gutter="0"/>
          <w:titlePg/>
          <w:docGrid w:type="lines" w:linePitch="312" w:charSpace="0"/>
        </w:sectPr>
      </w:pPr>
      <w:r>
        <w:rPr>
          <w:rFonts w:ascii="楷体_GB2312" w:eastAsia="楷体_GB2312" w:cs="楷体_GB2312" w:hint="eastAsia"/>
          <w:color w:val="000000"/>
          <w:kern w:val="0"/>
          <w:sz w:val="44"/>
          <w:szCs w:val="44"/>
        </w:rPr>
        <w:t>二〇二〇年十一月</w:t>
      </w:r>
    </w:p>
    <w:p>
      <w:pPr>
        <w:widowControl/>
        <w:spacing w:line="600" w:lineRule="exact"/>
        <w:jc w:val="left"/>
        <w:rPr>
          <w:rFonts w:ascii="黑体" w:eastAsia="黑体" w:cs="黑体"/>
          <w:bCs/>
          <w:color w:val="000000"/>
          <w:sz w:val="32"/>
          <w:szCs w:val="32"/>
          <w:highlight w:val="yellow"/>
        </w:rPr>
      </w:pPr>
    </w:p>
    <w:p>
      <w:pPr>
        <w:rPr>
          <w:rFonts w:ascii="黑体" w:eastAsia="黑体" w:cs="黑体"/>
          <w:color w:val="000000"/>
          <w:sz w:val="56"/>
          <w:szCs w:val="72"/>
        </w:rPr>
        <w:sectPr>
          <w:headerReference w:type="default" r:id="rId6"/>
          <w:headerReference w:type="first" r:id="rId7"/>
          <w:footerReference w:type="default" r:id="rId8"/>
          <w:footerReference w:type="first" r:id="rId9"/>
          <w:type w:val="continuous"/>
          <w:pgSz w:w="11906" w:h="16838"/>
          <w:pgMar w:top="2041" w:right="1531" w:bottom="2041" w:left="1531" w:header="851" w:footer="992" w:gutter="0"/>
          <w:titlePg/>
          <w:docGrid w:type="lines" w:linePitch="312" w:charSpace="0"/>
        </w:sectPr>
      </w:pPr>
    </w:p>
    <w:p>
      <w:pPr>
        <w:tabs>
          <w:tab w:val="left" w:pos="2728"/>
        </w:tabs>
        <w:jc w:val="center"/>
        <w:rPr>
          <w:rFonts w:ascii="黑体" w:eastAsia="黑体" w:cs="Times New Roman"/>
          <w:color w:val="000000"/>
          <w:sz w:val="48"/>
          <w:szCs w:val="48"/>
        </w:rPr>
      </w:pPr>
    </w:p>
    <w:p>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    录</w:t>
      </w:r>
    </w:p>
    <w:p>
      <w:pPr>
        <w:widowControl/>
        <w:spacing w:after="160" w:line="584" w:lineRule="exact"/>
        <w:ind w:firstLineChars="200" w:firstLine="640"/>
        <w:rPr>
          <w:rFonts w:ascii="Times New Roman" w:eastAsia="黑体" w:cs="Times New Roman" w:hAnsi="Times New Roman"/>
          <w:color w:val="000000"/>
          <w:sz w:val="32"/>
          <w:szCs w:val="32"/>
        </w:rPr>
      </w:pPr>
    </w:p>
    <w:p>
      <w:pPr>
        <w:widowControl/>
        <w:spacing w:after="160" w:line="584" w:lineRule="exact"/>
        <w:ind w:firstLineChars="200" w:firstLine="640"/>
        <w:rPr>
          <w:rFonts w:ascii="Times New Roman" w:eastAsia="仿宋_GB2312" w:cs="Times New Roman" w:hAnsi="Times New Roman"/>
          <w:color w:val="000000"/>
          <w:sz w:val="24"/>
          <w:szCs w:val="32"/>
        </w:rPr>
      </w:pPr>
      <w:r>
        <w:rPr>
          <w:rFonts w:ascii="Times New Roman" w:eastAsia="黑体" w:cs="Times New Roman" w:hAnsi="Times New Roman"/>
          <w:color w:val="000000"/>
          <w:sz w:val="32"/>
          <w:szCs w:val="32"/>
        </w:rPr>
        <w:t>第一部分   部门概况</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一、部门</w:t>
      </w:r>
      <w:r>
        <w:rPr>
          <w:rFonts w:ascii="Times New Roman" w:eastAsia="仿宋_GB2312" w:cs="Times New Roman" w:hAnsi="Times New Roman" w:hint="eastAsia"/>
          <w:color w:val="000000"/>
          <w:sz w:val="32"/>
          <w:szCs w:val="32"/>
        </w:rPr>
        <w:t>职责</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二、</w:t>
      </w:r>
      <w:r>
        <w:rPr>
          <w:rFonts w:ascii="Times New Roman" w:eastAsia="仿宋_GB2312" w:cs="Times New Roman" w:hAnsi="Times New Roman" w:hint="eastAsia"/>
          <w:color w:val="000000"/>
          <w:sz w:val="32"/>
          <w:szCs w:val="32"/>
        </w:rPr>
        <w:t>机构设置</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t>第二部分   201</w:t>
      </w:r>
      <w:r>
        <w:rPr>
          <w:rFonts w:ascii="Times New Roman" w:eastAsia="黑体" w:cs="Times New Roman" w:hAnsi="Times New Roman" w:hint="eastAsia"/>
          <w:color w:val="000000"/>
          <w:sz w:val="32"/>
          <w:szCs w:val="32"/>
        </w:rPr>
        <w:t>9年度</w:t>
      </w:r>
      <w:r>
        <w:rPr>
          <w:rFonts w:ascii="Times New Roman" w:eastAsia="黑体" w:cs="Times New Roman" w:hAnsi="Times New Roman"/>
          <w:color w:val="000000"/>
          <w:sz w:val="32"/>
          <w:szCs w:val="32"/>
        </w:rPr>
        <w:t>部门决算情况说明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一、收入支出决算总体情况说明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二、收入决算情况说明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三、支出决算情况说明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四、财政拨款收入支出决算总体情况说明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五、一般公共预算</w:t>
      </w:r>
      <w:r>
        <w:rPr>
          <w:rFonts w:ascii="Times New Roman" w:eastAsia="仿宋_GB2312" w:cs="Times New Roman" w:hAnsi="Times New Roman"/>
          <w:color w:val="000000"/>
          <w:sz w:val="32"/>
          <w:szCs w:val="32"/>
        </w:rPr>
        <w:t>“三公”经费支出决算情况说明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六</w:t>
      </w:r>
      <w:r>
        <w:rPr>
          <w:rFonts w:ascii="Times New Roman" w:eastAsia="仿宋_GB2312" w:cs="Times New Roman" w:hAnsi="Times New Roman"/>
          <w:color w:val="000000"/>
          <w:sz w:val="32"/>
          <w:szCs w:val="32"/>
        </w:rPr>
        <w:t>、其他重要事项的说明</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t>第三部分</w:t>
      </w:r>
      <w:r>
        <w:rPr>
          <w:rFonts w:ascii="Times New Roman" w:eastAsia="黑体" w:cs="Times New Roman" w:hAnsi="Times New Roman" w:hint="eastAsia"/>
          <w:color w:val="000000"/>
          <w:sz w:val="32"/>
          <w:szCs w:val="32"/>
        </w:rPr>
        <w:t xml:space="preserve">  </w:t>
      </w:r>
      <w:r>
        <w:rPr>
          <w:rFonts w:ascii="Times New Roman" w:eastAsia="黑体" w:cs="Times New Roman" w:hAnsi="Times New Roman"/>
          <w:color w:val="000000"/>
          <w:sz w:val="32"/>
          <w:szCs w:val="32"/>
        </w:rPr>
        <w:t>名词解释</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color w:val="000000"/>
          <w:sz w:val="32"/>
          <w:szCs w:val="32"/>
        </w:rPr>
        <w:t>第</w:t>
      </w:r>
      <w:r>
        <w:rPr>
          <w:rFonts w:ascii="Times New Roman" w:eastAsia="黑体" w:cs="Times New Roman" w:hAnsi="Times New Roman" w:hint="eastAsia"/>
          <w:color w:val="000000"/>
          <w:sz w:val="32"/>
          <w:szCs w:val="32"/>
        </w:rPr>
        <w:t>四</w:t>
      </w:r>
      <w:r>
        <w:rPr>
          <w:rFonts w:ascii="Times New Roman" w:eastAsia="黑体" w:cs="Times New Roman" w:hAnsi="Times New Roman"/>
          <w:color w:val="000000"/>
          <w:sz w:val="32"/>
          <w:szCs w:val="32"/>
        </w:rPr>
        <w:t>部分</w:t>
      </w:r>
      <w:r>
        <w:rPr>
          <w:rFonts w:ascii="Times New Roman" w:eastAsia="黑体" w:cs="Times New Roman" w:hAnsi="Times New Roman" w:hint="eastAsia"/>
          <w:color w:val="000000"/>
          <w:sz w:val="32"/>
          <w:szCs w:val="32"/>
        </w:rPr>
        <w:t xml:space="preserve">  </w:t>
      </w:r>
      <w:r>
        <w:rPr>
          <w:rFonts w:ascii="Times New Roman" w:eastAsia="黑体" w:cs="Times New Roman" w:hAnsi="Times New Roman"/>
          <w:color w:val="000000"/>
          <w:sz w:val="32"/>
          <w:szCs w:val="32"/>
        </w:rPr>
        <w:t>201</w:t>
      </w:r>
      <w:r>
        <w:rPr>
          <w:rFonts w:ascii="Times New Roman" w:eastAsia="黑体" w:cs="Times New Roman" w:hAnsi="Times New Roman" w:hint="eastAsia"/>
          <w:color w:val="000000"/>
          <w:sz w:val="32"/>
          <w:szCs w:val="32"/>
        </w:rPr>
        <w:t>9</w:t>
      </w:r>
      <w:r>
        <w:rPr>
          <w:rFonts w:ascii="Times New Roman" w:eastAsia="黑体" w:cs="Times New Roman" w:hAnsi="Times New Roman"/>
          <w:color w:val="000000"/>
          <w:sz w:val="32"/>
          <w:szCs w:val="32"/>
        </w:rPr>
        <w:t>年度部门决算报表</w:t>
      </w:r>
    </w:p>
    <w:p>
      <w:pPr>
        <w:widowControl/>
        <w:spacing w:after="160" w:line="584" w:lineRule="exact"/>
        <w:ind w:firstLineChars="200" w:firstLine="640"/>
        <w:rPr>
          <w:rFonts w:ascii="Times New Roman" w:eastAsia="仿宋_GB2312" w:cs="Times New Roman" w:hAnsi="Times New Roman"/>
          <w:color w:val="000000"/>
          <w:sz w:val="20"/>
          <w:szCs w:val="32"/>
        </w:rPr>
      </w:pPr>
      <w:r>
        <w:rPr>
          <w:rFonts w:ascii="Times New Roman" w:eastAsia="黑体" w:cs="Times New Roman" w:hAnsi="Times New Roman" w:hint="eastAsia"/>
          <w:color w:val="000000"/>
          <w:sz w:val="32"/>
          <w:szCs w:val="32"/>
        </w:rPr>
        <w:t>第五</w:t>
      </w:r>
      <w:r>
        <w:rPr>
          <w:rFonts w:ascii="Times New Roman" w:eastAsia="黑体" w:cs="Times New Roman" w:hAnsi="Times New Roman"/>
          <w:color w:val="000000"/>
          <w:sz w:val="32"/>
          <w:szCs w:val="32"/>
        </w:rPr>
        <w:t>部分</w:t>
      </w:r>
      <w:r>
        <w:rPr>
          <w:rFonts w:ascii="Times New Roman" w:eastAsia="黑体" w:cs="Times New Roman" w:hAnsi="Times New Roman" w:hint="eastAsia"/>
          <w:color w:val="000000"/>
          <w:sz w:val="32"/>
          <w:szCs w:val="32"/>
        </w:rPr>
        <w:t xml:space="preserve">  预算绩效</w:t>
      </w:r>
      <w:r>
        <w:rPr>
          <w:rFonts w:ascii="Times New Roman" w:eastAsia="黑体" w:cs="Times New Roman" w:hAnsi="Times New Roman"/>
          <w:color w:val="000000"/>
          <w:sz w:val="32"/>
          <w:szCs w:val="32"/>
        </w:rPr>
        <w:t>公开内容</w:t>
      </w:r>
    </w:p>
    <w:p>
      <w:pPr>
        <w:widowControl/>
        <w:spacing w:after="160" w:line="584" w:lineRule="exact"/>
        <w:ind w:left="640" w:firstLineChars="200" w:firstLine="640"/>
        <w:rPr>
          <w:rFonts w:ascii="Times New Roman" w:eastAsia="仿宋_GB2312" w:cs="Times New Roman" w:hAnsi="Times New Roman"/>
          <w:color w:val="000000"/>
          <w:sz w:val="32"/>
          <w:szCs w:val="32"/>
        </w:rPr>
      </w:pPr>
    </w:p>
    <w:p>
      <w:pPr>
        <w:widowControl/>
        <w:spacing w:after="160" w:line="560" w:lineRule="exact"/>
        <w:ind w:left="640" w:firstLineChars="200" w:firstLine="640"/>
        <w:rPr>
          <w:rFonts w:ascii="Times New Roman" w:eastAsia="仿宋_GB2312" w:cs="Times New Roman" w:hAnsi="Times New Roman"/>
          <w:color w:val="000000"/>
          <w:sz w:val="32"/>
          <w:szCs w:val="32"/>
        </w:rPr>
      </w:pPr>
    </w:p>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10"/>
          <w:headerReference w:type="first" r:id="rId11"/>
          <w:footerReference w:type="default" r:id="rId12"/>
          <w:footerReference w:type="first" r:id="rId13"/>
          <w:type w:val="continuous"/>
          <w:pgSz w:w="11906" w:h="16838"/>
          <w:pgMar w:top="2041" w:right="1531" w:bottom="2041" w:left="1531" w:header="851" w:footer="992" w:gutter="0"/>
          <w:titlePg/>
          <w:docGrid w:type="lines" w:linePitch="312" w:charSpace="0"/>
        </w:sectPr>
      </w:pPr>
    </w:p>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0" w:lineRule="exact"/>
        <w:ind w:firstLineChars="200" w:firstLine="640"/>
        <w:rPr>
          <w:color w:val="000000"/>
        </w:rPr>
      </w:pPr>
      <w:r>
        <w:rPr>
          <w:rFonts w:ascii="Times New Roman" w:eastAsia="黑体" w:cs="Times New Roman" w:hAnsi="Times New Roman"/>
          <w:color w:val="000000"/>
          <w:sz w:val="32"/>
          <w:szCs w:val="32"/>
        </w:rPr>
        <mc:AlternateContent>
          <mc:Choice Requires="wps">
            <w:drawing>
              <wp:anchor distT="0" distB="0" distL="114297" distR="114297" simplePos="0" relativeHeight="46" behindDoc="0" locked="0" layoutInCell="1" hidden="0" allowOverlap="1">
                <wp:simplePos x="0" y="0"/>
                <wp:positionH relativeFrom="column">
                  <wp:posOffset>-992505</wp:posOffset>
                </wp:positionH>
                <wp:positionV relativeFrom="paragraph">
                  <wp:posOffset>650240</wp:posOffset>
                </wp:positionV>
                <wp:extent cx="7793355" cy="3341370"/>
                <wp:effectExtent l="0" t="0" r="0" b="0"/>
                <wp:wrapNone/>
                <wp:docPr id="50"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12700" cmpd="sng" cap="flat">
                          <a:solidFill>
                            <a:srgbClr val="FFD966"/>
                          </a:solidFill>
                          <a:prstDash val="solid"/>
                          <a:miter/>
                        </a:ln>
                      </wps:spPr>
                      <wps:txbx id="51">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wps:txbx>
                      <wps:bodyPr vert="horz" wrap="square" lIns="91440" tIns="45720" rIns="91440" bIns="45720" anchor="ctr" anchorCtr="0" upright="1">
                        <a:noAutofit/>
                      </wps:bodyPr>
                    </wps:wsp>
                  </a:graphicData>
                </a:graphic>
              </wp:anchor>
            </w:drawing>
          </mc:Choice>
          <mc:Fallback>
            <w:pict>
              <v:shape type="#_x0000_t202" id="文本框 52" o:spid="_x0000_s52" fillcolor="#FFD966" stroked="t" strokeweight="1.0pt" style="position:absolute;margin-left:-78.15pt;margin-top:51.2pt;width:613.65pt;height:263.1pt;z-index:46;mso-position-horizontal:absolute;mso-position-vertical:absolute;mso-wrap-distance-left:8.99983pt;mso-wrap-distance-right:8.99983pt;mso-wrap-style:square;">
                <v:fill r:id="rId15" o:title="5%" color2="#FFFFFF" type="pattern"/>
                <v:stroke color="#FFD966"/>
                <v:textbox id="848" inset="2.54mm,1.27mm,2.54mm,1.27mm" o:insetmode="custom" style="layout-flow:horizontal;v-text-anchor:middle;">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v:textbox>
              </v:shape>
            </w:pict>
          </mc:Fallback>
        </mc:AlternateContent>
      </w:r>
      <w:r>
        <w:rPr>
          <w:rFonts w:ascii="Times New Roman" w:eastAsia="黑体" w:cs="Times New Roman" w:hAnsi="Times New Roman"/>
          <w:color w:val="000000"/>
          <w:sz w:val="32"/>
          <w:szCs w:val="32"/>
        </w:rPr>
        <w:br/>
      </w:r>
    </w:p>
    <w:p>
      <w:pPr>
        <w:snapToGrid w:val="0"/>
        <w:spacing w:line="520" w:lineRule="exact"/>
        <w:ind w:firstLineChars="200" w:firstLine="640"/>
        <w:rPr>
          <w:rFonts w:ascii="Times New Roman" w:eastAsia="仿宋_GB2312" w:cs="Times New Roman" w:hAnsi="Times New Roman"/>
          <w:color w:val="000000"/>
          <w:sz w:val="32"/>
          <w:szCs w:val="32"/>
        </w:rPr>
      </w:pPr>
    </w:p>
    <w:p>
      <w:pPr>
        <w:rPr>
          <w:color w:val="000000"/>
        </w:rPr>
      </w:pPr>
    </w:p>
    <w:p>
      <w:pPr>
        <w:rPr>
          <w:color w:val="000000"/>
        </w:rPr>
      </w:pPr>
    </w:p>
    <w:p>
      <w:pPr>
        <w:snapToGrid w:val="0"/>
        <w:spacing w:line="520" w:lineRule="exact"/>
        <w:ind w:firstLineChars="200" w:firstLine="640"/>
        <w:rPr>
          <w:rFonts w:ascii="Times New Roman" w:eastAsia="仿宋_GB2312" w:cs="Times New Roman" w:hAnsi="Times New Roman"/>
          <w:color w:val="000000"/>
          <w:sz w:val="32"/>
          <w:szCs w:val="32"/>
        </w:rPr>
      </w:pPr>
    </w:p>
    <w:p>
      <w:pPr>
        <w:snapToGrid w:val="0"/>
        <w:spacing w:line="520" w:lineRule="exact"/>
        <w:ind w:firstLineChars="200" w:firstLine="640"/>
        <w:rPr>
          <w:rFonts w:ascii="Times New Roman" w:eastAsia="仿宋_GB2312" w:cs="Times New Roman" w:hAnsi="Times New Roman"/>
          <w:color w:val="000000"/>
          <w:sz w:val="32"/>
          <w:szCs w:val="32"/>
        </w:rPr>
      </w:pPr>
    </w:p>
    <w:p>
      <w:pPr>
        <w:snapToGrid w:val="0"/>
        <w:spacing w:line="520" w:lineRule="exact"/>
        <w:ind w:firstLineChars="200" w:firstLine="640"/>
        <w:rPr>
          <w:rFonts w:ascii="Times New Roman" w:eastAsia="仿宋_GB2312" w:cs="Times New Roman" w:hAnsi="Times New Roman"/>
          <w:color w:val="000000"/>
          <w:sz w:val="32"/>
          <w:szCs w:val="32"/>
        </w:rPr>
      </w:pPr>
    </w:p>
    <w:p>
      <w:pPr>
        <w:snapToGrid w:val="0"/>
        <w:spacing w:line="520" w:lineRule="exact"/>
        <w:ind w:firstLineChars="200" w:firstLine="640"/>
        <w:rPr>
          <w:rFonts w:ascii="Times New Roman" w:eastAsia="仿宋_GB2312" w:cs="Times New Roman" w:hAnsi="Times New Roman"/>
          <w:color w:val="000000"/>
          <w:sz w:val="32"/>
          <w:szCs w:val="32"/>
        </w:rPr>
      </w:pPr>
    </w:p>
    <w:p>
      <w:pPr>
        <w:snapToGrid w:val="0"/>
        <w:spacing w:line="520" w:lineRule="exact"/>
        <w:ind w:firstLineChars="200" w:firstLine="640"/>
        <w:rPr>
          <w:rFonts w:ascii="Times New Roman" w:eastAsia="仿宋_GB2312" w:cs="Times New Roman" w:hAnsi="Times New Roman"/>
          <w:color w:val="000000"/>
          <w:sz w:val="32"/>
          <w:szCs w:val="32"/>
        </w:rPr>
      </w:pPr>
    </w:p>
    <w:p>
      <w:pPr>
        <w:snapToGrid w:val="0"/>
        <w:spacing w:line="520" w:lineRule="exact"/>
        <w:ind w:firstLineChars="200" w:firstLine="640"/>
        <w:rPr>
          <w:rFonts w:ascii="Times New Roman" w:eastAsia="仿宋_GB2312" w:cs="Times New Roman" w:hAnsi="Times New Roman"/>
          <w:color w:val="000000"/>
          <w:sz w:val="32"/>
          <w:szCs w:val="32"/>
        </w:rPr>
      </w:pPr>
    </w:p>
    <w:p>
      <w:pPr>
        <w:snapToGrid w:val="0"/>
        <w:spacing w:line="520" w:lineRule="exact"/>
        <w:ind w:firstLineChars="200" w:firstLine="640"/>
        <w:rPr>
          <w:rFonts w:ascii="Times New Roman" w:eastAsia="仿宋_GB2312" w:cs="Times New Roman" w:hAnsi="Times New Roman"/>
          <w:color w:val="000000"/>
          <w:sz w:val="32"/>
          <w:szCs w:val="32"/>
        </w:rPr>
      </w:pPr>
    </w:p>
    <w:p>
      <w:pPr>
        <w:snapToGrid w:val="0"/>
        <w:spacing w:line="520" w:lineRule="exact"/>
        <w:ind w:firstLineChars="200" w:firstLine="640"/>
        <w:rPr>
          <w:rFonts w:ascii="Times New Roman" w:eastAsia="仿宋_GB2312" w:cs="Times New Roman" w:hAnsi="Times New Roman"/>
          <w:color w:val="000000"/>
          <w:sz w:val="32"/>
          <w:szCs w:val="32"/>
        </w:rPr>
      </w:pPr>
    </w:p>
    <w:p>
      <w:pPr>
        <w:snapToGrid w:val="0"/>
        <w:spacing w:line="520" w:lineRule="exact"/>
        <w:ind w:firstLineChars="200" w:firstLine="640"/>
        <w:rPr>
          <w:rFonts w:ascii="Times New Roman" w:eastAsia="仿宋_GB2312" w:cs="Times New Roman" w:hAnsi="Times New Roman"/>
          <w:color w:val="000000"/>
          <w:sz w:val="32"/>
          <w:szCs w:val="32"/>
        </w:rPr>
      </w:pPr>
    </w:p>
    <w:p>
      <w:pPr>
        <w:snapToGrid w:val="0"/>
        <w:spacing w:line="520" w:lineRule="exact"/>
        <w:ind w:firstLineChars="200" w:firstLine="640"/>
        <w:rPr>
          <w:rFonts w:ascii="Times New Roman" w:eastAsia="仿宋_GB2312" w:cs="Times New Roman" w:hAnsi="Times New Roman"/>
          <w:color w:val="000000"/>
          <w:sz w:val="32"/>
          <w:szCs w:val="32"/>
        </w:rPr>
      </w:pPr>
    </w:p>
    <w:p>
      <w:pPr>
        <w:snapToGrid w:val="0"/>
        <w:spacing w:line="520" w:lineRule="exact"/>
        <w:ind w:firstLineChars="200" w:firstLine="640"/>
        <w:rPr>
          <w:rFonts w:ascii="Times New Roman" w:eastAsia="仿宋_GB2312" w:cs="Times New Roman" w:hAnsi="Times New Roman"/>
          <w:color w:val="000000"/>
          <w:sz w:val="32"/>
          <w:szCs w:val="32"/>
        </w:rPr>
      </w:pPr>
    </w:p>
    <w:p>
      <w:pPr>
        <w:snapToGrid w:val="0"/>
        <w:spacing w:line="520" w:lineRule="exact"/>
        <w:ind w:firstLineChars="200" w:firstLine="640"/>
        <w:rPr>
          <w:rFonts w:ascii="Times New Roman" w:eastAsia="仿宋_GB2312" w:cs="Times New Roman" w:hAnsi="Times New Roman"/>
          <w:color w:val="000000"/>
          <w:sz w:val="32"/>
          <w:szCs w:val="32"/>
        </w:rPr>
      </w:pPr>
    </w:p>
    <w:p>
      <w:pPr>
        <w:snapToGrid w:val="0"/>
        <w:spacing w:line="520" w:lineRule="exact"/>
        <w:ind w:firstLineChars="200" w:firstLine="640"/>
        <w:rPr>
          <w:rFonts w:ascii="Times New Roman" w:eastAsia="仿宋_GB2312" w:cs="Times New Roman" w:hAnsi="Times New Roman"/>
          <w:color w:val="000000"/>
          <w:sz w:val="32"/>
          <w:szCs w:val="32"/>
        </w:rPr>
      </w:pPr>
    </w:p>
    <w:p>
      <w:pPr>
        <w:snapToGrid w:val="0"/>
        <w:spacing w:line="520" w:lineRule="exact"/>
        <w:ind w:firstLineChars="200" w:firstLine="640"/>
        <w:rPr>
          <w:rFonts w:ascii="Times New Roman" w:eastAsia="仿宋_GB2312" w:cs="Times New Roman" w:hAnsi="Times New Roman"/>
          <w:color w:val="000000"/>
          <w:sz w:val="32"/>
          <w:szCs w:val="32"/>
        </w:rPr>
      </w:pPr>
    </w:p>
    <w:p>
      <w:pPr>
        <w:snapToGrid w:val="0"/>
        <w:spacing w:line="520" w:lineRule="exact"/>
        <w:ind w:firstLineChars="200" w:firstLine="640"/>
        <w:rPr>
          <w:rFonts w:ascii="Times New Roman" w:eastAsia="仿宋_GB2312" w:cs="Times New Roman" w:hAnsi="Times New Roman"/>
          <w:color w:val="000000"/>
          <w:sz w:val="32"/>
          <w:szCs w:val="32"/>
        </w:rPr>
      </w:pPr>
    </w:p>
    <w:p>
      <w:pPr>
        <w:snapToGrid w:val="0"/>
        <w:spacing w:line="520" w:lineRule="exact"/>
        <w:ind w:firstLineChars="200" w:firstLine="640"/>
        <w:rPr>
          <w:rFonts w:ascii="Times New Roman" w:eastAsia="仿宋_GB2312" w:cs="Times New Roman" w:hAnsi="Times New Roman"/>
          <w:color w:val="000000"/>
          <w:sz w:val="32"/>
          <w:szCs w:val="32"/>
        </w:rPr>
      </w:pPr>
      <w:bookmarkStart w:id="0" w:name="_GoBack"/>
      <w:bookmarkEnd w:id="0"/>
    </w:p>
    <w:p>
      <w:pPr>
        <w:snapToGrid w:val="0"/>
        <w:spacing w:line="52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一、部门职责</w:t>
      </w:r>
    </w:p>
    <w:p>
      <w:pPr>
        <w:snapToGrid w:val="0"/>
        <w:spacing w:line="52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负责教育系统人才队伍、教师队伍、校长队伍的建设和管理，推进教育系统人事制度改革；负责指导师范类大中专毕业生就业工作。</w:t>
      </w:r>
    </w:p>
    <w:p>
      <w:pPr>
        <w:snapToGrid w:val="0"/>
        <w:spacing w:line="52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负责本部门教育经费的统筹管理，指导教育经费预决算工作，监督教育经费的筹集、管理和使用；负责统筹规划和管理教育系统基本建设和设施的配置及计划统计工作。</w:t>
      </w:r>
    </w:p>
    <w:p>
      <w:pPr>
        <w:snapToGrid w:val="0"/>
        <w:spacing w:line="52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指导各级各类学校的党建、思想政治、宣传统战和维护稳定以及德育、体育、卫生防疫与艺术教育、国防教育工作；负责各级各类学校的安全监督管理。</w:t>
      </w:r>
    </w:p>
    <w:p>
      <w:pPr>
        <w:snapToGrid w:val="0"/>
        <w:spacing w:line="52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负责指导各学校做好招生、考试工作；负责归口管理全区教师学历教育及考试工作。</w:t>
      </w:r>
    </w:p>
    <w:p>
      <w:pPr>
        <w:snapToGrid w:val="0"/>
        <w:spacing w:line="52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负责全区教育督导工作，组织开展全区各级各类教育的督导评估、检查验收、质量监测等工作。</w:t>
      </w:r>
    </w:p>
    <w:p>
      <w:pPr>
        <w:snapToGrid w:val="0"/>
        <w:spacing w:line="52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负责教育系统党的政治建设、思想建设、组织建设、作风建设、纪律建设和制度建设。</w:t>
      </w:r>
    </w:p>
    <w:p>
      <w:pPr>
        <w:snapToGrid w:val="0"/>
        <w:spacing w:line="52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承接直属单位基层党组织和党员队伍建设工作。</w:t>
      </w:r>
    </w:p>
    <w:p>
      <w:pPr>
        <w:snapToGrid w:val="0"/>
        <w:spacing w:line="52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按照干部管理权限，协助区委做好教育系统领导人员的管理工作；指导学校干部队伍建设工作。</w:t>
      </w:r>
    </w:p>
    <w:p>
      <w:pPr>
        <w:snapToGrid w:val="0"/>
        <w:spacing w:line="52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负责各级各类学校学生和教师的思想政治工作，指导全区学校思想政治队伍建设和中小学德育课程教育教学。</w:t>
      </w:r>
    </w:p>
    <w:p>
      <w:pPr>
        <w:snapToGrid w:val="0"/>
        <w:spacing w:line="52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负责教育系统安全稳定工作。</w:t>
      </w:r>
    </w:p>
    <w:p>
      <w:pPr>
        <w:snapToGrid w:val="0"/>
        <w:spacing w:line="52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统筹管理教育系统人才工作。</w:t>
      </w:r>
    </w:p>
    <w:p>
      <w:pPr>
        <w:snapToGrid w:val="0"/>
        <w:spacing w:line="52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研究拟定全区体育事业发展规划，组织实施全民健身计划，开展国民体质监测，指导开展群众性体育活动。</w:t>
      </w:r>
    </w:p>
    <w:p>
      <w:pPr>
        <w:spacing w:line="584" w:lineRule="exact"/>
        <w:ind w:firstLine="660"/>
        <w:rPr>
          <w:rFonts w:ascii="Times New Roman" w:eastAsia="仿宋_GB2312" w:cs="Times New Roman" w:hAnsi="Times New Roman"/>
          <w:sz w:val="32"/>
          <w:szCs w:val="32"/>
        </w:rPr>
      </w:pPr>
      <w:r>
        <w:rPr>
          <w:rFonts w:ascii="Times New Roman" w:eastAsia="仿宋_GB2312" w:cs="Times New Roman" w:hAnsi="Times New Roman" w:hint="eastAsia"/>
          <w:color w:val="000000"/>
          <w:sz w:val="32"/>
          <w:szCs w:val="32"/>
        </w:rPr>
        <w:t>承办区政府交办的其他事项。</w:t>
      </w:r>
    </w:p>
    <w:p>
      <w:pPr>
        <w:keepNext/>
        <w:keepLines/>
        <w:widowControl w:val="0"/>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从决算编报单位构成看，纳入2019 年度本部门决算汇编范围的独立核算单位（以下简称“单位”）共</w:t>
      </w:r>
      <w:r>
        <w:rPr>
          <w:rFonts w:ascii="仿宋_GB2312" w:eastAsia="仿宋_GB2312" w:cs="ArialUnicodeMS"/>
          <w:color w:val="000000"/>
          <w:kern w:val="0"/>
          <w:sz w:val="32"/>
          <w:szCs w:val="32"/>
        </w:rPr>
        <w:t>1</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985"/>
        <w:gridCol w:w="3518"/>
        <w:gridCol w:w="2412"/>
        <w:gridCol w:w="2665"/>
      </w:tblGrid>
      <w:tr>
        <w:trPr>
          <w:trHeight w:val="811"/>
        </w:trPr>
        <w:tc>
          <w:tcPr>
            <w:tcW w:w="98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518"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12"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trPr>
          <w:trHeight w:val="596"/>
        </w:trPr>
        <w:tc>
          <w:tcPr>
            <w:tcW w:w="98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1</w:t>
            </w:r>
          </w:p>
        </w:tc>
        <w:tc>
          <w:tcPr>
            <w:tcW w:w="3518" w:type="dxa"/>
            <w:vAlign w:val="center"/>
          </w:tcPr>
          <w:p>
            <w:pPr>
              <w:spacing w:line="560" w:lineRule="exact"/>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廊坊市广阳区教育和体育局（本级）</w:t>
            </w:r>
          </w:p>
        </w:tc>
        <w:tc>
          <w:tcPr>
            <w:tcW w:w="2412"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行政单位</w:t>
            </w:r>
          </w:p>
        </w:tc>
        <w:tc>
          <w:tcPr>
            <w:tcW w:w="266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财政拨款</w:t>
            </w:r>
          </w:p>
        </w:tc>
      </w:tr>
    </w:tbl>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0" w:lineRule="exact"/>
        <w:rPr>
          <w:rFonts w:ascii="Times New Roman" w:eastAsia="黑体" w:cs="Times New Roman" w:hAnsi="Times New Roman"/>
          <w:color w:val="000000"/>
          <w:sz w:val="32"/>
          <w:szCs w:val="32"/>
        </w:rPr>
      </w:pPr>
    </w:p>
    <w:p>
      <w:pPr>
        <w:widowControl/>
        <w:spacing w:after="160" w:line="580" w:lineRule="exact"/>
        <w:rPr>
          <w:rFonts w:ascii="Times New Roman" w:eastAsia="黑体" w:cs="Times New Roman" w:hAnsi="Times New Roman"/>
          <w:color w:val="000000"/>
          <w:sz w:val="32"/>
          <w:szCs w:val="32"/>
        </w:rPr>
        <w:sectPr>
          <w:headerReference w:type="default" r:id="rId14"/>
          <w:type w:val="continuous"/>
          <w:pgSz w:w="11906" w:h="16838"/>
          <w:pgMar w:top="2041" w:right="1531" w:bottom="2041" w:left="1531" w:header="851" w:footer="992" w:gutter="0"/>
          <w:pgNumType w:fmt="numberInDash"/>
          <w:titlePg/>
          <w:docGrid w:type="lines" w:linePitch="312" w:charSpace="0"/>
        </w:sectPr>
      </w:pPr>
    </w:p>
    <w:p>
      <w:pPr>
        <w:widowControl/>
        <w:spacing w:after="160" w:line="580" w:lineRule="exact"/>
        <w:ind w:firstLineChars="200" w:firstLine="640"/>
        <w:rPr>
          <w:rFonts w:ascii="Times New Roman" w:eastAsia="黑体" w:cs="Times New Roman" w:hAnsi="Times New Roman"/>
          <w:color w:val="000000"/>
          <w:sz w:val="32"/>
          <w:szCs w:val="32"/>
        </w:rPr>
        <w:sectPr>
          <w:pgSz w:w="11906" w:h="16838"/>
          <w:pgMar w:top="2041" w:right="1531" w:bottom="2041" w:left="1531" w:header="851" w:footer="992" w:gutter="0"/>
          <w:pgNumType w:fmt="numberInDash"/>
          <w:titlePg/>
          <w:docGrid w:type="lines" w:linePitch="312" w:charSpace="0"/>
        </w:sect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r>
        <w:rPr>
          <w:rFonts w:ascii="黑体" w:eastAsia="黑体" w:cs="黑体"/>
          <w:color w:val="000000"/>
          <w:sz w:val="56"/>
          <w:szCs w:val="72"/>
        </w:rPr>
        <mc:AlternateContent>
          <mc:Choice Requires="wps">
            <w:drawing>
              <wp:anchor distT="0" distB="0" distL="114297" distR="114297" simplePos="0" relativeHeight="47" behindDoc="0" locked="0" layoutInCell="1" hidden="0" allowOverlap="1">
                <wp:simplePos x="0" y="0"/>
                <wp:positionH relativeFrom="column">
                  <wp:posOffset>-867410</wp:posOffset>
                </wp:positionH>
                <wp:positionV relativeFrom="paragraph">
                  <wp:posOffset>114935</wp:posOffset>
                </wp:positionV>
                <wp:extent cx="7793355" cy="3341370"/>
                <wp:effectExtent l="0" t="0" r="0" b="0"/>
                <wp:wrapNone/>
                <wp:docPr id="54"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55">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txbxContent>
                      </wps:txbx>
                      <wps:bodyPr vert="horz" wrap="square" lIns="91440" tIns="45720" rIns="91440" bIns="45720" anchor="ctr" anchorCtr="0" upright="1">
                        <a:noAutofit/>
                      </wps:bodyPr>
                    </wps:wsp>
                  </a:graphicData>
                </a:graphic>
              </wp:anchor>
            </w:drawing>
          </mc:Choice>
          <mc:Fallback>
            <w:pict>
              <v:shape type="#_x0000_t202" id="文本框 56" o:spid="_x0000_s56" fillcolor="#FFD966" stroked="t" strokeweight="0.5pt" style="position:absolute;margin-left:-68.3pt;margin-top:9.05pt;width:613.65pt;height:263.1pt;z-index:47;mso-position-horizontal:absolute;mso-position-vertical:absolute;mso-wrap-distance-left:8.99983pt;mso-wrap-distance-right:8.99983pt;mso-wrap-style:square;">
                <v:fill r:id="rId16" o:title="5%" color2="#FFFFFF" type="pattern"/>
                <v:stroke color="#FFD966"/>
                <v:textbox id="849"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txbxContent>
                </v:textbox>
              </v:shape>
            </w:pict>
          </mc:Fallback>
        </mc:AlternateContent>
      </w:r>
    </w:p>
    <w:p>
      <w:pPr>
        <w:jc w:val="center"/>
        <w:rPr>
          <w:rFonts w:ascii="黑体" w:eastAsia="黑体" w:cs="黑体"/>
          <w:color w:val="000000"/>
          <w:sz w:val="56"/>
          <w:szCs w:val="72"/>
        </w:rPr>
      </w:pPr>
      <w:r>
        <w:rPr>
          <w:color w:val="000000"/>
          <w:sz w:val="72"/>
        </w:rPr>
        <mc:AlternateContent>
          <mc:Choice Requires="wps">
            <w:drawing>
              <wp:anchor distT="0" distB="0" distL="114297" distR="40321" simplePos="0" relativeHeight="45" behindDoc="0" locked="0" layoutInCell="1" hidden="0" allowOverlap="1">
                <wp:simplePos x="0" y="0"/>
                <wp:positionH relativeFrom="column">
                  <wp:posOffset>-1122680</wp:posOffset>
                </wp:positionH>
                <wp:positionV relativeFrom="paragraph">
                  <wp:posOffset>180975</wp:posOffset>
                </wp:positionV>
                <wp:extent cx="7793355" cy="1190625"/>
                <wp:effectExtent l="0" t="0" r="0" b="0"/>
                <wp:wrapNone/>
                <wp:docPr id="58" name="矩形"/>
                <wp:cNvGraphicFramePr>
                  <a:graphicFrameLocks noChangeAspect="0"/>
                </wp:cNvGraphicFramePr>
                <a:graphic>
                  <a:graphicData uri="http://schemas.microsoft.com/office/word/2010/wordprocessingShape">
                    <wps:wsp>
                      <wps:cNvSpPr/>
                      <wps:spPr>
                        <a:xfrm rot="0">
                          <a:off x="0" y="0"/>
                          <a:ext cx="7793355" cy="1190625"/>
                        </a:xfrm>
                        <a:prstGeom prst="rect"/>
                        <a:noFill/>
                        <a:ln w="9525" cmpd="sng" cap="flat">
                          <a:noFill/>
                          <a:prstDash val="solid"/>
                          <a:miter/>
                        </a:ln>
                      </wps:spPr>
                      <wps:txbx id="59">
                        <w:txbxContent>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txbxContent>
                      </wps:txbx>
                      <wps:bodyPr vert="horz" wrap="square" lIns="91440" tIns="45720" rIns="91440" bIns="45720" anchor="t" anchorCtr="0" upright="1">
                        <a:noAutofit/>
                      </wps:bodyPr>
                    </wps:wsp>
                  </a:graphicData>
                </a:graphic>
              </wp:anchor>
            </w:drawing>
          </mc:Choice>
          <mc:Fallback>
            <w:pict>
              <v:rect type="#_x0000_t1" id="矩形 60" o:spid="_x0000_s60" filled="f" stroked="f" style="position:absolute;margin-left:-88.4pt;margin-top:14.25pt;width:613.65pt;height:93.75pt;z-index:45;mso-position-horizontal:absolute;mso-position-vertical:absolute;mso-wrap-distance-left:8.999773pt;mso-wrap-distance-right:3.17492pt;mso-wrap-style:square;">
                <v:stroke color="#000000"/>
                <v:textbox id="859" inset="2.54mm,1.27mm,2.54mm,1.27mm" o:insetmode="custom" style="layout-flow:horizontal;v-text-anchor:top;">
                  <w:txbxContent>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p>
                      <w:pPr>
                        <w:widowControl/>
                        <w:jc w:val="center"/>
                        <w:rPr>
                          <w:rFonts w:ascii="黑体" w:eastAsia="黑体" w:cs="黑体"/>
                          <w:color w:val="000000"/>
                          <w:sz w:val="96"/>
                          <w:szCs w:val="96"/>
                        </w:rPr>
                      </w:pPr>
                    </w:p>
                  </w:txbxContent>
                </v:textbox>
              </v:rect>
            </w:pict>
          </mc:Fallback>
        </mc:AlternateContent>
      </w: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sectPr>
          <w:type w:val="continuous"/>
          <w:pgSz w:w="11906" w:h="16838"/>
          <w:pgMar w:top="2098" w:right="1474" w:bottom="1984" w:left="1588" w:header="851" w:footer="992" w:gutter="0"/>
          <w:pgNumType w:fmt="numberInDash"/>
          <w:docGrid w:type="lines" w:linePitch="312" w:charSpace="0"/>
        </w:sectPr>
      </w:pPr>
    </w:p>
    <w:p>
      <w:pPr>
        <w:ind w:firstLineChars="200" w:firstLine="640"/>
        <w:rPr>
          <w:rFonts w:ascii="黑体" w:eastAsia="黑体" w:cs="Times New Roman"/>
          <w:color w:val="000000"/>
          <w:sz w:val="32"/>
          <w:szCs w:val="32"/>
        </w:rPr>
      </w:pPr>
      <w:r>
        <w:rPr>
          <w:rFonts w:ascii="黑体" w:eastAsia="黑体" w:cs="Times New Roman" w:hint="eastAsia"/>
          <w:color w:val="000000"/>
          <w:sz w:val="32"/>
          <w:szCs w:val="32"/>
        </w:rPr>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本部门2019年度收支总计（含结转和结余）</w:t>
      </w:r>
      <w:r>
        <w:rPr>
          <w:rFonts w:ascii="仿宋_GB2312" w:eastAsia="仿宋_GB2312" w:cs="DengXian-Regular"/>
          <w:sz w:val="32"/>
          <w:szCs w:val="32"/>
        </w:rPr>
        <w:t>36853.5</w:t>
      </w:r>
      <w:r>
        <w:rPr>
          <w:rFonts w:ascii="仿宋_GB2312" w:eastAsia="仿宋_GB2312" w:cs="DengXian-Regular" w:hint="eastAsia"/>
          <w:sz w:val="32"/>
          <w:szCs w:val="32"/>
        </w:rPr>
        <w:t>万元。与2018年度决算相比，收支各增加</w:t>
      </w:r>
      <w:r>
        <w:rPr>
          <w:rFonts w:ascii="仿宋_GB2312" w:eastAsia="仿宋_GB2312" w:cs="DengXian-Regular"/>
          <w:sz w:val="32"/>
          <w:szCs w:val="32"/>
        </w:rPr>
        <w:t>20538.09</w:t>
      </w:r>
      <w:r>
        <w:rPr>
          <w:rFonts w:ascii="仿宋_GB2312" w:eastAsia="仿宋_GB2312" w:cs="DengXian-Regular" w:hint="eastAsia"/>
          <w:sz w:val="32"/>
          <w:szCs w:val="32"/>
        </w:rPr>
        <w:t>万元，增长</w:t>
      </w:r>
      <w:r>
        <w:rPr>
          <w:rFonts w:ascii="仿宋_GB2312" w:eastAsia="仿宋_GB2312" w:cs="DengXian-Regular"/>
          <w:sz w:val="32"/>
          <w:szCs w:val="32"/>
        </w:rPr>
        <w:t>125.88</w:t>
      </w:r>
      <w:r>
        <w:rPr>
          <w:rFonts w:ascii="仿宋_GB2312" w:eastAsia="仿宋_GB2312" w:cs="DengXian-Regular" w:hint="eastAsia"/>
          <w:sz w:val="32"/>
          <w:szCs w:val="32"/>
        </w:rPr>
        <w:t>%，主要原因是2</w:t>
      </w:r>
      <w:r>
        <w:rPr>
          <w:rFonts w:ascii="仿宋_GB2312" w:eastAsia="仿宋_GB2312" w:cs="DengXian-Regular"/>
          <w:sz w:val="32"/>
          <w:szCs w:val="32"/>
        </w:rPr>
        <w:t>019</w:t>
      </w:r>
      <w:r>
        <w:rPr>
          <w:rFonts w:ascii="仿宋_GB2312" w:eastAsia="仿宋_GB2312" w:cs="DengXian-Regular" w:hint="eastAsia"/>
          <w:sz w:val="32"/>
          <w:szCs w:val="32"/>
        </w:rPr>
        <w:t>年上级专项资金数额大。</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pPr>
        <w:adjustRightInd w:val="0"/>
        <w:snapToGrid w:val="0"/>
        <w:spacing w:line="580" w:lineRule="exact"/>
        <w:ind w:firstLineChars="200" w:firstLine="640"/>
        <w:rPr>
          <w:rFonts w:ascii="黑体" w:eastAsia="黑体" w:cs="Times New Roman"/>
          <w:b/>
          <w:bCs/>
          <w:color w:val="000000"/>
          <w:sz w:val="32"/>
          <w:szCs w:val="32"/>
        </w:rPr>
      </w:pPr>
      <w:r>
        <w:rPr>
          <w:rFonts w:ascii="仿宋_GB2312" w:eastAsia="仿宋_GB2312" w:cs="DengXian-Regular" w:hint="eastAsia"/>
          <w:color w:val="000000"/>
          <w:sz w:val="32"/>
          <w:szCs w:val="32"/>
        </w:rPr>
        <w:t>本部门2019年度本年收入合计</w:t>
      </w:r>
      <w:r>
        <w:rPr>
          <w:rFonts w:ascii="仿宋_GB2312" w:eastAsia="仿宋_GB2312" w:cs="DengXian-Regular"/>
          <w:color w:val="000000"/>
          <w:sz w:val="32"/>
          <w:szCs w:val="32"/>
        </w:rPr>
        <w:t>31627.40</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30676.86</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96.99</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950.54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3.01</w:t>
      </w:r>
      <w:r>
        <w:rPr>
          <w:rFonts w:ascii="仿宋_GB2312" w:eastAsia="仿宋_GB2312" w:cs="DengXian-Regular" w:hint="eastAsia"/>
          <w:color w:val="000000"/>
          <w:sz w:val="32"/>
          <w:szCs w:val="32"/>
        </w:rPr>
        <w:t>%。</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pPr>
        <w:adjustRightInd w:val="0"/>
        <w:snapToGrid w:val="0"/>
        <w:spacing w:line="580" w:lineRule="exact"/>
        <w:ind w:firstLineChars="200" w:firstLine="640"/>
        <w:rPr>
          <w:rFonts w:ascii="黑体" w:eastAsia="黑体" w:cs="Times New Roman"/>
          <w:b/>
          <w:bCs/>
          <w:color w:val="000000"/>
          <w:sz w:val="32"/>
          <w:szCs w:val="32"/>
        </w:rPr>
      </w:pPr>
      <w:r>
        <w:rPr>
          <w:rFonts w:ascii="仿宋_GB2312" w:eastAsia="仿宋_GB2312" w:cs="DengXian-Regular" w:hint="eastAsia"/>
          <w:color w:val="000000"/>
          <w:sz w:val="32"/>
          <w:szCs w:val="32"/>
        </w:rPr>
        <w:t>本部门2019年度本年支出合计</w:t>
      </w:r>
      <w:r>
        <w:rPr>
          <w:rFonts w:ascii="仿宋_GB2312" w:eastAsia="仿宋_GB2312" w:cs="DengXian-Regular"/>
          <w:color w:val="000000"/>
          <w:sz w:val="32"/>
          <w:szCs w:val="32"/>
        </w:rPr>
        <w:t>23470.18</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706.4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3.01</w:t>
      </w:r>
      <w:r>
        <w:rPr>
          <w:rFonts w:ascii="仿宋_GB2312" w:eastAsia="仿宋_GB2312" w:cs="DengXian-Regular" w:hint="eastAsia"/>
          <w:color w:val="000000"/>
          <w:sz w:val="32"/>
          <w:szCs w:val="32"/>
        </w:rPr>
        <w:t>%；项目支出</w:t>
      </w:r>
      <w:r>
        <w:rPr>
          <w:rFonts w:ascii="仿宋_GB2312" w:eastAsia="仿宋_GB2312" w:cs="DengXian-Regular"/>
          <w:color w:val="000000"/>
          <w:sz w:val="32"/>
          <w:szCs w:val="32"/>
        </w:rPr>
        <w:t>22763.78</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96.99</w:t>
      </w:r>
      <w:r>
        <w:rPr>
          <w:rFonts w:ascii="仿宋_GB2312" w:eastAsia="仿宋_GB2312" w:cs="DengXian-Regular" w:hint="eastAsia"/>
          <w:color w:val="000000"/>
          <w:sz w:val="32"/>
          <w:szCs w:val="32"/>
        </w:rPr>
        <w:t>%。</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pPr>
        <w:snapToGrid w:val="0"/>
        <w:spacing w:line="580" w:lineRule="exact"/>
        <w:ind w:firstLineChars="200" w:firstLine="64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（一）财政拨款收支与2018 年度决算对比情况</w:t>
      </w:r>
    </w:p>
    <w:p>
      <w:pPr>
        <w:widowControl/>
        <w:ind w:firstLineChars="200" w:firstLine="640"/>
        <w:rPr>
          <w:rFonts w:ascii="仿宋_GB2312" w:eastAsia="仿宋_GB2312" w:cs="DengXian-Regular"/>
          <w:sz w:val="32"/>
          <w:szCs w:val="32"/>
        </w:rPr>
      </w:pPr>
      <w:r>
        <w:rPr>
          <w:rFonts w:ascii="仿宋_GB2312" w:eastAsia="仿宋_GB2312" w:cs="DengXian-Regular" w:hint="eastAsia"/>
          <w:sz w:val="32"/>
          <w:szCs w:val="32"/>
        </w:rPr>
        <w:t>本部门2019年度财政拨款本年收入</w:t>
      </w:r>
      <w:r>
        <w:rPr>
          <w:rFonts w:ascii="仿宋_GB2312" w:eastAsia="仿宋_GB2312" w:cs="DengXian-Regular"/>
          <w:sz w:val="32"/>
          <w:szCs w:val="32"/>
        </w:rPr>
        <w:t>30676.86</w:t>
      </w:r>
      <w:r>
        <w:rPr>
          <w:rFonts w:ascii="仿宋_GB2312" w:eastAsia="仿宋_GB2312" w:cs="DengXian-Regular" w:hint="eastAsia"/>
          <w:sz w:val="32"/>
          <w:szCs w:val="32"/>
        </w:rPr>
        <w:t>万元,比2018年度增加</w:t>
      </w:r>
      <w:r>
        <w:rPr>
          <w:rFonts w:ascii="仿宋_GB2312" w:eastAsia="仿宋_GB2312" w:cs="DengXian-Regular"/>
          <w:sz w:val="32"/>
          <w:szCs w:val="32"/>
        </w:rPr>
        <w:t>20766.62</w:t>
      </w:r>
      <w:r>
        <w:rPr>
          <w:rFonts w:ascii="仿宋_GB2312" w:eastAsia="仿宋_GB2312" w:cs="DengXian-Regular" w:hint="eastAsia"/>
          <w:sz w:val="32"/>
          <w:szCs w:val="32"/>
        </w:rPr>
        <w:t>万元，增长</w:t>
      </w:r>
      <w:r>
        <w:rPr>
          <w:rFonts w:ascii="仿宋_GB2312" w:eastAsia="仿宋_GB2312" w:cs="DengXian-Regular"/>
          <w:sz w:val="32"/>
          <w:szCs w:val="32"/>
        </w:rPr>
        <w:t>209.55</w:t>
      </w:r>
      <w:r>
        <w:rPr>
          <w:rFonts w:ascii="仿宋_GB2312" w:eastAsia="仿宋_GB2312" w:cs="DengXian-Regular" w:hint="eastAsia"/>
          <w:sz w:val="32"/>
          <w:szCs w:val="32"/>
        </w:rPr>
        <w:t>%，主要是上级专项资金拨款数额大；本年支出</w:t>
      </w:r>
      <w:r>
        <w:rPr>
          <w:rFonts w:ascii="仿宋_GB2312" w:eastAsia="仿宋_GB2312" w:cs="DengXian-Regular"/>
          <w:sz w:val="32"/>
          <w:szCs w:val="32"/>
        </w:rPr>
        <w:t>23470.18</w:t>
      </w:r>
      <w:r>
        <w:rPr>
          <w:rFonts w:ascii="仿宋_GB2312" w:eastAsia="仿宋_GB2312" w:cs="DengXian-Regular" w:hint="eastAsia"/>
          <w:sz w:val="32"/>
          <w:szCs w:val="32"/>
        </w:rPr>
        <w:t>万元，增加</w:t>
      </w:r>
      <w:r>
        <w:rPr>
          <w:rFonts w:ascii="仿宋_GB2312" w:eastAsia="仿宋_GB2312" w:cs="DengXian-Regular"/>
          <w:sz w:val="32"/>
          <w:szCs w:val="32"/>
        </w:rPr>
        <w:t>14761.60</w:t>
      </w:r>
      <w:r>
        <w:rPr>
          <w:rFonts w:ascii="仿宋_GB2312" w:eastAsia="仿宋_GB2312" w:cs="DengXian-Regular" w:hint="eastAsia"/>
          <w:sz w:val="32"/>
          <w:szCs w:val="32"/>
        </w:rPr>
        <w:t>万元，增长169.51%，主要是改善办学条件资金支出数额增长。具体情况如下：</w:t>
      </w:r>
    </w:p>
    <w:p>
      <w:pPr>
        <w:numPr>
          <w:ilvl w:val="0"/>
          <w:numId w:val="1"/>
        </w:numPr>
        <w:adjustRightInd w:val="0"/>
        <w:snapToGrid w:val="0"/>
        <w:spacing w:line="580" w:lineRule="exact"/>
        <w:ind w:left="0" w:firstLineChars="200" w:firstLine="640"/>
        <w:rPr>
          <w:rFonts w:ascii="仿宋_GB2312" w:eastAsia="仿宋_GB2312" w:cs="DengXian-Regular"/>
          <w:color w:val="000000"/>
          <w:sz w:val="32"/>
          <w:szCs w:val="32"/>
        </w:rPr>
      </w:pPr>
      <w:r>
        <w:rPr>
          <w:rFonts w:ascii="仿宋_GB2312" w:eastAsia="仿宋_GB2312" w:cs="DengXian-Regular" w:hint="eastAsia"/>
          <w:sz w:val="32"/>
          <w:szCs w:val="32"/>
        </w:rPr>
        <w:t>一般公共预算财政拨款本年收入</w:t>
      </w:r>
      <w:r>
        <w:rPr>
          <w:rFonts w:ascii="仿宋_GB2312" w:eastAsia="仿宋_GB2312" w:cs="DengXian-Regular"/>
          <w:sz w:val="32"/>
          <w:szCs w:val="32"/>
        </w:rPr>
        <w:t>30658.86</w:t>
      </w:r>
      <w:r>
        <w:rPr>
          <w:rFonts w:ascii="仿宋_GB2312" w:eastAsia="仿宋_GB2312" w:cs="DengXian-Regular" w:hint="eastAsia"/>
          <w:sz w:val="32"/>
          <w:szCs w:val="32"/>
        </w:rPr>
        <w:t>万元，比上年增加</w:t>
      </w:r>
      <w:r>
        <w:rPr>
          <w:rFonts w:ascii="仿宋_GB2312" w:eastAsia="仿宋_GB2312" w:cs="DengXian-Regular"/>
          <w:sz w:val="32"/>
          <w:szCs w:val="32"/>
        </w:rPr>
        <w:t>20748.62</w:t>
      </w:r>
      <w:r>
        <w:rPr>
          <w:rFonts w:ascii="仿宋_GB2312" w:eastAsia="仿宋_GB2312" w:cs="DengXian-Regular" w:hint="eastAsia"/>
          <w:sz w:val="32"/>
          <w:szCs w:val="32"/>
        </w:rPr>
        <w:t>万元；主要是教育专项资金增大；本年支出</w:t>
      </w:r>
      <w:r>
        <w:rPr>
          <w:rFonts w:ascii="仿宋_GB2312" w:eastAsia="仿宋_GB2312" w:cs="DengXian-Regular"/>
          <w:color w:val="000000"/>
          <w:sz w:val="32"/>
          <w:szCs w:val="32"/>
        </w:rPr>
        <w:t>22944.85</w:t>
      </w:r>
      <w:r>
        <w:rPr>
          <w:rFonts w:ascii="仿宋_GB2312" w:eastAsia="仿宋_GB2312" w:cs="DengXian-Regular" w:hint="eastAsia"/>
          <w:color w:val="000000"/>
          <w:sz w:val="32"/>
          <w:szCs w:val="32"/>
        </w:rPr>
        <w:t>万元</w:t>
      </w:r>
      <w:r>
        <w:rPr>
          <w:rFonts w:ascii="仿宋_GB2312" w:eastAsia="仿宋_GB2312" w:cs="DengXian-Regular" w:hint="eastAsia"/>
          <w:sz w:val="32"/>
          <w:szCs w:val="32"/>
        </w:rPr>
        <w:t>，比上年增加</w:t>
      </w:r>
      <w:r>
        <w:rPr>
          <w:rFonts w:ascii="仿宋_GB2312" w:eastAsia="仿宋_GB2312" w:cs="DengXian-Regular"/>
          <w:sz w:val="32"/>
          <w:szCs w:val="32"/>
        </w:rPr>
        <w:t>14236.27</w:t>
      </w:r>
      <w:r>
        <w:rPr>
          <w:rFonts w:ascii="仿宋_GB2312" w:eastAsia="仿宋_GB2312" w:cs="DengXian-Regular" w:hint="eastAsia"/>
          <w:sz w:val="32"/>
          <w:szCs w:val="32"/>
        </w:rPr>
        <w:t>万元，增长</w:t>
      </w:r>
      <w:r>
        <w:rPr>
          <w:rFonts w:ascii="仿宋_GB2312" w:eastAsia="仿宋_GB2312" w:cs="DengXian-Regular"/>
          <w:sz w:val="32"/>
          <w:szCs w:val="32"/>
        </w:rPr>
        <w:t>163.47</w:t>
      </w:r>
      <w:r>
        <w:rPr>
          <w:rFonts w:ascii="仿宋_GB2312" w:eastAsia="仿宋_GB2312" w:cs="DengXian-Regular" w:hint="eastAsia"/>
          <w:sz w:val="32"/>
          <w:szCs w:val="32"/>
        </w:rPr>
        <w:t>%，</w:t>
      </w:r>
      <w:r>
        <w:rPr>
          <w:rFonts w:ascii="仿宋_GB2312" w:eastAsia="仿宋_GB2312" w:cs="DengXian-Regular" w:hint="eastAsia"/>
          <w:color w:val="000000"/>
          <w:sz w:val="32"/>
          <w:szCs w:val="32"/>
        </w:rPr>
        <w:t>主要是校舍建设及改善办学条件资金支出数额增大。</w:t>
      </w:r>
    </w:p>
    <w:p>
      <w:pPr>
        <w:numPr>
          <w:ilvl w:val="0"/>
          <w:numId w:val="1"/>
        </w:numPr>
        <w:adjustRightInd w:val="0"/>
        <w:snapToGrid w:val="0"/>
        <w:spacing w:line="580" w:lineRule="exact"/>
        <w:ind w:left="0"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政府性基金预算财政拨款本年收入</w:t>
      </w:r>
      <w:r>
        <w:rPr>
          <w:rFonts w:ascii="仿宋_GB2312" w:eastAsia="仿宋_GB2312" w:cs="DengXian-Regular"/>
          <w:color w:val="000000"/>
          <w:sz w:val="32"/>
          <w:szCs w:val="32"/>
        </w:rPr>
        <w:t>18</w:t>
      </w:r>
      <w:r>
        <w:rPr>
          <w:rFonts w:ascii="仿宋_GB2312" w:eastAsia="仿宋_GB2312" w:cs="DengXian-Regular" w:hint="eastAsia"/>
          <w:color w:val="000000"/>
          <w:sz w:val="32"/>
          <w:szCs w:val="32"/>
        </w:rPr>
        <w:t>万元，与上年持平；本年支出</w:t>
      </w:r>
      <w:r>
        <w:rPr>
          <w:rFonts w:ascii="仿宋_GB2312" w:eastAsia="仿宋_GB2312" w:cs="DengXian-Regular"/>
          <w:color w:val="000000"/>
          <w:sz w:val="32"/>
          <w:szCs w:val="32"/>
        </w:rPr>
        <w:t>18</w:t>
      </w:r>
      <w:r>
        <w:rPr>
          <w:rFonts w:ascii="仿宋_GB2312" w:eastAsia="仿宋_GB2312" w:cs="DengXian-Regular" w:hint="eastAsia"/>
          <w:color w:val="000000"/>
          <w:sz w:val="32"/>
          <w:szCs w:val="32"/>
        </w:rPr>
        <w:t>万元，与上年持平。</w:t>
      </w:r>
    </w:p>
    <w:p>
      <w:pPr>
        <w:snapToGrid w:val="0"/>
        <w:spacing w:line="580" w:lineRule="exact"/>
        <w:ind w:firstLineChars="200" w:firstLine="640"/>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本部门2019年度财政拨款本年收入</w:t>
      </w:r>
      <w:r>
        <w:rPr>
          <w:rFonts w:ascii="仿宋_GB2312" w:eastAsia="仿宋_GB2312" w:cs="DengXian-Regular"/>
          <w:color w:val="000000"/>
          <w:sz w:val="32"/>
          <w:szCs w:val="32"/>
        </w:rPr>
        <w:t>30676.86</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87.95</w:t>
      </w:r>
      <w:r>
        <w:rPr>
          <w:rFonts w:ascii="仿宋_GB2312" w:eastAsia="仿宋_GB2312" w:cs="DengXian-Regular" w:hint="eastAsia"/>
          <w:color w:val="000000"/>
          <w:sz w:val="32"/>
          <w:szCs w:val="32"/>
        </w:rPr>
        <w:t>%,比年初预算减少</w:t>
      </w:r>
      <w:r>
        <w:rPr>
          <w:rFonts w:ascii="仿宋_GB2312" w:eastAsia="仿宋_GB2312" w:cs="DengXian-Regular"/>
          <w:color w:val="000000"/>
          <w:sz w:val="32"/>
          <w:szCs w:val="32"/>
        </w:rPr>
        <w:t>4199.33</w:t>
      </w:r>
      <w:r>
        <w:rPr>
          <w:rFonts w:ascii="仿宋_GB2312" w:eastAsia="仿宋_GB2312" w:cs="DengXian-Regular" w:hint="eastAsia"/>
          <w:color w:val="000000"/>
          <w:sz w:val="32"/>
          <w:szCs w:val="32"/>
        </w:rPr>
        <w:t>万元，决算数小于预算数主要原因是项目调整；本年支出</w:t>
      </w:r>
      <w:r>
        <w:rPr>
          <w:rFonts w:ascii="仿宋_GB2312" w:eastAsia="仿宋_GB2312" w:cs="DengXian-Regular"/>
          <w:color w:val="000000"/>
          <w:sz w:val="32"/>
          <w:szCs w:val="32"/>
        </w:rPr>
        <w:t>23470.18</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48.52</w:t>
      </w:r>
      <w:r>
        <w:rPr>
          <w:rFonts w:ascii="仿宋_GB2312" w:eastAsia="仿宋_GB2312" w:cs="DengXian-Regular" w:hint="eastAsia"/>
          <w:color w:val="000000"/>
          <w:sz w:val="32"/>
          <w:szCs w:val="32"/>
        </w:rPr>
        <w:t>%,比年初预算减少</w:t>
      </w:r>
      <w:r>
        <w:rPr>
          <w:rFonts w:ascii="仿宋_GB2312" w:eastAsia="仿宋_GB2312" w:cs="DengXian-Regular"/>
          <w:color w:val="000000"/>
          <w:sz w:val="32"/>
          <w:szCs w:val="32"/>
        </w:rPr>
        <w:t>11388.01</w:t>
      </w:r>
      <w:r>
        <w:rPr>
          <w:rFonts w:ascii="仿宋_GB2312" w:eastAsia="仿宋_GB2312" w:cs="DengXian-Regular" w:hint="eastAsia"/>
          <w:color w:val="000000"/>
          <w:sz w:val="32"/>
          <w:szCs w:val="32"/>
        </w:rPr>
        <w:t>万元，决算数小于预算数主要原因是主要是跨年项目未完成。具体情况如下：</w:t>
      </w:r>
    </w:p>
    <w:p>
      <w:pPr>
        <w:numPr>
          <w:ilvl w:val="0"/>
          <w:numId w:val="2"/>
        </w:numPr>
        <w:adjustRightInd w:val="0"/>
        <w:snapToGrid w:val="0"/>
        <w:spacing w:line="580" w:lineRule="exact"/>
        <w:ind w:left="0"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一般公共预算财政拨款本年收入完成年初预算</w:t>
      </w:r>
      <w:r>
        <w:rPr>
          <w:rFonts w:ascii="仿宋_GB2312" w:eastAsia="仿宋_GB2312" w:cs="DengXian-Regular"/>
          <w:color w:val="000000"/>
          <w:sz w:val="32"/>
          <w:szCs w:val="32"/>
        </w:rPr>
        <w:t>87.95</w:t>
      </w:r>
      <w:r>
        <w:rPr>
          <w:rFonts w:ascii="仿宋_GB2312" w:eastAsia="仿宋_GB2312" w:cs="DengXian-Regular" w:hint="eastAsia"/>
          <w:color w:val="000000"/>
          <w:sz w:val="32"/>
          <w:szCs w:val="32"/>
        </w:rPr>
        <w:t>%，比年初预算减少</w:t>
      </w:r>
      <w:r>
        <w:rPr>
          <w:rFonts w:ascii="仿宋_GB2312" w:eastAsia="仿宋_GB2312" w:cs="DengXian-Regular"/>
          <w:color w:val="000000"/>
          <w:sz w:val="32"/>
          <w:szCs w:val="32"/>
        </w:rPr>
        <w:t>4199.33</w:t>
      </w:r>
      <w:r>
        <w:rPr>
          <w:rFonts w:ascii="仿宋_GB2312" w:eastAsia="仿宋_GB2312" w:cs="DengXian-Regular" w:hint="eastAsia"/>
          <w:color w:val="000000"/>
          <w:sz w:val="32"/>
          <w:szCs w:val="32"/>
        </w:rPr>
        <w:t>万元，主要是项目调整；支出完成年初预算</w:t>
      </w:r>
      <w:r>
        <w:rPr>
          <w:rFonts w:ascii="仿宋_GB2312" w:eastAsia="仿宋_GB2312" w:cs="DengXian-Regular"/>
          <w:color w:val="000000"/>
          <w:sz w:val="32"/>
          <w:szCs w:val="32"/>
        </w:rPr>
        <w:t>48.52</w:t>
      </w:r>
      <w:r>
        <w:rPr>
          <w:rFonts w:ascii="仿宋_GB2312" w:eastAsia="仿宋_GB2312" w:cs="DengXian-Regular" w:hint="eastAsia"/>
          <w:color w:val="000000"/>
          <w:sz w:val="32"/>
          <w:szCs w:val="32"/>
        </w:rPr>
        <w:t>%，比年初预算减少</w:t>
      </w:r>
      <w:r>
        <w:rPr>
          <w:rFonts w:ascii="仿宋_GB2312" w:eastAsia="仿宋_GB2312" w:cs="DengXian-Regular"/>
          <w:color w:val="000000"/>
          <w:sz w:val="32"/>
          <w:szCs w:val="32"/>
        </w:rPr>
        <w:t>11388.01</w:t>
      </w:r>
      <w:r>
        <w:rPr>
          <w:rFonts w:ascii="仿宋_GB2312" w:eastAsia="仿宋_GB2312" w:cs="DengXian-Regular" w:hint="eastAsia"/>
          <w:color w:val="000000"/>
          <w:sz w:val="32"/>
          <w:szCs w:val="32"/>
        </w:rPr>
        <w:t>万元，主要是跨年项目未完成。</w:t>
      </w:r>
    </w:p>
    <w:p>
      <w:pPr>
        <w:numPr>
          <w:ilvl w:val="0"/>
          <w:numId w:val="2"/>
        </w:numPr>
        <w:adjustRightInd w:val="0"/>
        <w:snapToGrid w:val="0"/>
        <w:spacing w:line="580" w:lineRule="exact"/>
        <w:ind w:left="0"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政府性基金预算财政拨款本年收入完成年初预算</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18</w:t>
      </w:r>
      <w:r>
        <w:rPr>
          <w:rFonts w:ascii="仿宋_GB2312" w:eastAsia="仿宋_GB2312" w:cs="DengXian-Regular" w:hint="eastAsia"/>
          <w:color w:val="000000"/>
          <w:sz w:val="32"/>
          <w:szCs w:val="32"/>
        </w:rPr>
        <w:t>万元，主要是追加项目；支出完成年初预算</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18</w:t>
      </w:r>
      <w:r>
        <w:rPr>
          <w:rFonts w:ascii="仿宋_GB2312" w:eastAsia="仿宋_GB2312" w:cs="DengXian-Regular" w:hint="eastAsia"/>
          <w:color w:val="000000"/>
          <w:sz w:val="32"/>
          <w:szCs w:val="32"/>
        </w:rPr>
        <w:t>万元，主要是追加项目支出。</w:t>
      </w:r>
    </w:p>
    <w:p>
      <w:pPr>
        <w:adjustRightInd w:val="0"/>
        <w:snapToGrid w:val="0"/>
        <w:spacing w:line="580" w:lineRule="exact"/>
        <w:ind w:firstLineChars="200" w:firstLine="640"/>
        <w:rPr>
          <w:rFonts w:ascii="仿宋_GB2312" w:eastAsia="仿宋_GB2312" w:cs="DengXian-Regular"/>
          <w:color w:val="000000"/>
          <w:sz w:val="32"/>
          <w:szCs w:val="32"/>
          <w:highlight w:val="yellow"/>
        </w:rPr>
      </w:pPr>
    </w:p>
    <w:p>
      <w:pPr>
        <w:numPr>
          <w:ilvl w:val="0"/>
          <w:numId w:val="3"/>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2019 年度财政拨款支出</w:t>
      </w:r>
      <w:r>
        <w:rPr>
          <w:rFonts w:ascii="仿宋_GB2312" w:eastAsia="仿宋_GB2312" w:cs="DengXian-Regular"/>
          <w:color w:val="000000"/>
          <w:sz w:val="32"/>
          <w:szCs w:val="32"/>
        </w:rPr>
        <w:t>23452.18</w:t>
      </w:r>
      <w:r>
        <w:rPr>
          <w:rFonts w:ascii="仿宋_GB2312" w:eastAsia="仿宋_GB2312" w:cs="DengXian-Regular" w:hint="eastAsia"/>
          <w:color w:val="000000"/>
          <w:sz w:val="32"/>
          <w:szCs w:val="32"/>
        </w:rPr>
        <w:t>万元，主要用于以下方面：教育（类）支出</w:t>
      </w:r>
      <w:r>
        <w:rPr>
          <w:rFonts w:ascii="仿宋_GB2312" w:eastAsia="仿宋_GB2312" w:cs="DengXian-Regular"/>
          <w:color w:val="000000"/>
          <w:sz w:val="32"/>
          <w:szCs w:val="32"/>
        </w:rPr>
        <w:t>23470.18</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w:t>
      </w:r>
    </w:p>
    <w:p>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2019 年度财政拨款基本支出</w:t>
      </w:r>
      <w:r>
        <w:rPr>
          <w:rFonts w:ascii="仿宋_GB2312" w:eastAsia="仿宋_GB2312" w:cs="DengXian-Regular"/>
          <w:color w:val="000000"/>
          <w:sz w:val="32"/>
          <w:szCs w:val="32"/>
        </w:rPr>
        <w:t>682.50</w:t>
      </w:r>
      <w:r>
        <w:rPr>
          <w:rFonts w:ascii="仿宋_GB2312" w:eastAsia="仿宋_GB2312" w:cs="DengXian-Regular" w:hint="eastAsia"/>
          <w:color w:val="000000"/>
          <w:sz w:val="32"/>
          <w:szCs w:val="32"/>
        </w:rPr>
        <w:t xml:space="preserve">万元，其中：人员经费 </w:t>
      </w:r>
      <w:r>
        <w:rPr>
          <w:rFonts w:ascii="仿宋_GB2312" w:eastAsia="仿宋_GB2312" w:cs="DengXian-Regular"/>
          <w:color w:val="000000"/>
          <w:sz w:val="32"/>
          <w:szCs w:val="32"/>
        </w:rPr>
        <w:t>641.28</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41.22</w:t>
      </w:r>
      <w:r>
        <w:rPr>
          <w:rFonts w:ascii="仿宋_GB2312" w:eastAsia="仿宋_GB2312" w:cs="DengXian-Regular" w:hint="eastAsia"/>
          <w:color w:val="000000"/>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 经费支出决算情况说明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本部门2019年度“三公”经费支出共计</w:t>
      </w:r>
      <w:r>
        <w:rPr>
          <w:rFonts w:ascii="仿宋_GB2312" w:eastAsia="仿宋_GB2312" w:cs="DengXian-Regular"/>
          <w:color w:val="000000"/>
          <w:sz w:val="32"/>
          <w:szCs w:val="32"/>
        </w:rPr>
        <w:t>1.91</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87.21</w:t>
      </w:r>
      <w:r>
        <w:rPr>
          <w:rFonts w:ascii="仿宋_GB2312" w:eastAsia="仿宋_GB2312" w:cs="DengXian-Regular" w:hint="eastAsia"/>
          <w:color w:val="000000"/>
          <w:sz w:val="32"/>
          <w:szCs w:val="32"/>
        </w:rPr>
        <w:t>%,较预算减少0</w:t>
      </w:r>
      <w:r>
        <w:rPr>
          <w:rFonts w:ascii="仿宋_GB2312" w:eastAsia="仿宋_GB2312" w:cs="DengXian-Regular"/>
          <w:color w:val="000000"/>
          <w:sz w:val="32"/>
          <w:szCs w:val="32"/>
        </w:rPr>
        <w:t>.28</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12.79</w:t>
      </w:r>
      <w:r>
        <w:rPr>
          <w:rFonts w:ascii="仿宋_GB2312" w:eastAsia="仿宋_GB2312" w:cs="DengXian-Regular" w:hint="eastAsia"/>
          <w:color w:val="000000"/>
          <w:sz w:val="32"/>
          <w:szCs w:val="32"/>
        </w:rPr>
        <w:t>%，主要是削减三公经费支出；较2018年度减少0</w:t>
      </w:r>
      <w:r>
        <w:rPr>
          <w:rFonts w:ascii="仿宋_GB2312" w:eastAsia="仿宋_GB2312" w:cs="DengXian-Regular"/>
          <w:color w:val="000000"/>
          <w:sz w:val="32"/>
          <w:szCs w:val="32"/>
        </w:rPr>
        <w:t>.79</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70.83</w:t>
      </w:r>
      <w:r>
        <w:rPr>
          <w:rFonts w:ascii="仿宋_GB2312" w:eastAsia="仿宋_GB2312" w:cs="DengXian-Regular" w:hint="eastAsia"/>
          <w:color w:val="000000"/>
          <w:sz w:val="32"/>
          <w:szCs w:val="32"/>
        </w:rPr>
        <w:t>%，主要是削减三公消费支出。具体情况如下：</w:t>
      </w:r>
    </w:p>
    <w:p>
      <w:pPr>
        <w:adjustRightInd w:val="0"/>
        <w:snapToGrid w:val="0"/>
        <w:spacing w:line="580" w:lineRule="exact"/>
        <w:ind w:firstLineChars="200" w:firstLine="640"/>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w:t>
      </w:r>
      <w:r>
        <w:rPr>
          <w:rFonts w:ascii="楷体_GB2312" w:eastAsia="楷体_GB2312" w:cs="DengXian-Bold"/>
          <w:b/>
          <w:bCs/>
          <w:color w:val="000000"/>
          <w:sz w:val="32"/>
          <w:szCs w:val="32"/>
        </w:rPr>
        <w:t>1.91</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本部门2019年度参加其他单位组织的因公出国（境）团组</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人。因公出国（境）费支出较预算增加1</w:t>
      </w:r>
      <w:r>
        <w:rPr>
          <w:rFonts w:ascii="仿宋_GB2312" w:eastAsia="仿宋_GB2312" w:cs="DengXian-Regular"/>
          <w:color w:val="000000"/>
          <w:sz w:val="32"/>
          <w:szCs w:val="32"/>
        </w:rPr>
        <w:t>.91</w:t>
      </w:r>
      <w:r>
        <w:rPr>
          <w:rFonts w:ascii="仿宋_GB2312" w:eastAsia="仿宋_GB2312" w:cs="DengXian-Regular" w:hint="eastAsia"/>
          <w:color w:val="000000"/>
          <w:sz w:val="32"/>
          <w:szCs w:val="32"/>
        </w:rPr>
        <w:t>万元，增长1</w:t>
      </w:r>
      <w:r>
        <w:rPr>
          <w:rFonts w:ascii="仿宋_GB2312" w:eastAsia="仿宋_GB2312" w:cs="DengXian-Regular"/>
          <w:color w:val="000000"/>
          <w:sz w:val="32"/>
          <w:szCs w:val="32"/>
        </w:rPr>
        <w:t>00</w:t>
      </w:r>
      <w:r>
        <w:rPr>
          <w:rFonts w:ascii="仿宋_GB2312" w:eastAsia="仿宋_GB2312" w:cs="DengXian-Regular" w:hint="eastAsia"/>
          <w:color w:val="000000"/>
          <w:sz w:val="32"/>
          <w:szCs w:val="32"/>
        </w:rPr>
        <w:t>%,主要是临时增加项目；较上年增加</w:t>
      </w:r>
      <w:r>
        <w:rPr>
          <w:rFonts w:ascii="仿宋_GB2312" w:eastAsia="仿宋_GB2312" w:cs="DengXian-Regular"/>
          <w:color w:val="000000"/>
          <w:sz w:val="32"/>
          <w:szCs w:val="32"/>
        </w:rPr>
        <w:t>1.91</w:t>
      </w:r>
      <w:r>
        <w:rPr>
          <w:rFonts w:ascii="仿宋_GB2312" w:eastAsia="仿宋_GB2312" w:cs="DengXian-Regular" w:hint="eastAsia"/>
          <w:color w:val="000000"/>
          <w:sz w:val="32"/>
          <w:szCs w:val="32"/>
        </w:rPr>
        <w:t>万元，增长1</w:t>
      </w:r>
      <w:r>
        <w:rPr>
          <w:rFonts w:ascii="仿宋_GB2312" w:eastAsia="仿宋_GB2312" w:cs="DengXian-Regular"/>
          <w:color w:val="000000"/>
          <w:sz w:val="32"/>
          <w:szCs w:val="32"/>
        </w:rPr>
        <w:t>00</w:t>
      </w:r>
      <w:r>
        <w:rPr>
          <w:rFonts w:ascii="仿宋_GB2312" w:eastAsia="仿宋_GB2312" w:cs="DengXian-Regular" w:hint="eastAsia"/>
          <w:color w:val="000000"/>
          <w:sz w:val="32"/>
          <w:szCs w:val="32"/>
        </w:rPr>
        <w:t>%,主要是临时增加项目。</w:t>
      </w:r>
    </w:p>
    <w:p>
      <w:pPr>
        <w:adjustRightInd w:val="0"/>
        <w:snapToGrid w:val="0"/>
        <w:spacing w:line="580" w:lineRule="exact"/>
        <w:ind w:firstLineChars="200" w:firstLine="640"/>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本部门2019年度公务用车购置及运行维护费较预算减少</w:t>
      </w:r>
      <w:r>
        <w:rPr>
          <w:rFonts w:ascii="仿宋_GB2312" w:eastAsia="仿宋_GB2312" w:cs="DengXian-Regular"/>
          <w:color w:val="000000"/>
          <w:sz w:val="32"/>
          <w:szCs w:val="32"/>
        </w:rPr>
        <w:t>2.19</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%,主要是取消公务车；较上年减少</w:t>
      </w:r>
      <w:r>
        <w:rPr>
          <w:rFonts w:ascii="仿宋_GB2312" w:eastAsia="仿宋_GB2312" w:cs="DengXian-Regular"/>
          <w:color w:val="000000"/>
          <w:sz w:val="32"/>
          <w:szCs w:val="32"/>
        </w:rPr>
        <w:t>1.11807</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%,主要是取消公务车。</w:t>
      </w:r>
      <w:r>
        <w:rPr>
          <w:rFonts w:ascii="仿宋_GB2312" w:eastAsia="仿宋_GB2312" w:cs="DengXian-Bold" w:hint="eastAsia"/>
          <w:b/>
          <w:bCs/>
          <w:color w:val="000000"/>
          <w:sz w:val="32"/>
          <w:szCs w:val="32"/>
        </w:rPr>
        <w:t>其中：</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未发生公务用车购置经费支出。去年未发生公务用车购置经费支出。</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本部门2019年度单位公务用车保有量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辆。公车运行维护费支出较预算减少</w:t>
      </w:r>
      <w:r>
        <w:rPr>
          <w:rFonts w:ascii="仿宋_GB2312" w:eastAsia="仿宋_GB2312" w:cs="DengXian-Regular"/>
          <w:color w:val="000000"/>
          <w:sz w:val="32"/>
          <w:szCs w:val="32"/>
        </w:rPr>
        <w:t>2.19</w:t>
      </w:r>
      <w:r>
        <w:rPr>
          <w:rFonts w:ascii="仿宋_GB2312" w:eastAsia="仿宋_GB2312" w:cs="DengXian-Regular" w:hint="eastAsia"/>
          <w:color w:val="000000"/>
          <w:sz w:val="32"/>
          <w:szCs w:val="32"/>
        </w:rPr>
        <w:t>万元，降低1</w:t>
      </w:r>
      <w:r>
        <w:rPr>
          <w:rFonts w:ascii="仿宋_GB2312" w:eastAsia="仿宋_GB2312" w:cs="DengXian-Regular"/>
          <w:color w:val="000000"/>
          <w:sz w:val="32"/>
          <w:szCs w:val="32"/>
        </w:rPr>
        <w:t>00</w:t>
      </w:r>
      <w:r>
        <w:rPr>
          <w:rFonts w:ascii="仿宋_GB2312" w:eastAsia="仿宋_GB2312" w:cs="DengXian-Regular" w:hint="eastAsia"/>
          <w:color w:val="000000"/>
          <w:sz w:val="32"/>
          <w:szCs w:val="32"/>
        </w:rPr>
        <w:t>%,主要是取消公务车；较上年减少</w:t>
      </w:r>
      <w:r>
        <w:rPr>
          <w:rFonts w:ascii="仿宋_GB2312" w:eastAsia="仿宋_GB2312" w:cs="DengXian-Regular"/>
          <w:color w:val="000000"/>
          <w:sz w:val="32"/>
          <w:szCs w:val="32"/>
        </w:rPr>
        <w:t>1.11807</w:t>
      </w:r>
      <w:r>
        <w:rPr>
          <w:rFonts w:ascii="仿宋_GB2312" w:eastAsia="仿宋_GB2312" w:cs="DengXian-Regular" w:hint="eastAsia"/>
          <w:color w:val="000000"/>
          <w:sz w:val="32"/>
          <w:szCs w:val="32"/>
        </w:rPr>
        <w:t>万元，降低1</w:t>
      </w:r>
      <w:r>
        <w:rPr>
          <w:rFonts w:ascii="仿宋_GB2312" w:eastAsia="仿宋_GB2312" w:cs="DengXian-Regular"/>
          <w:color w:val="000000"/>
          <w:sz w:val="32"/>
          <w:szCs w:val="32"/>
        </w:rPr>
        <w:t>00</w:t>
      </w:r>
      <w:r>
        <w:rPr>
          <w:rFonts w:ascii="仿宋_GB2312" w:eastAsia="仿宋_GB2312" w:cs="DengXian-Regular" w:hint="eastAsia"/>
          <w:color w:val="000000"/>
          <w:sz w:val="32"/>
          <w:szCs w:val="32"/>
        </w:rPr>
        <w:t>%，主要是取消公务车。</w:t>
      </w:r>
    </w:p>
    <w:p>
      <w:pPr>
        <w:adjustRightInd w:val="0"/>
        <w:snapToGrid w:val="0"/>
        <w:spacing w:line="580" w:lineRule="exact"/>
        <w:ind w:firstLineChars="200" w:firstLine="640"/>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本部门2019年度公务接待支出0万元。无公务接待费预算；与上年公务接待费支出持平。</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本部门2019年度机关运行经费支出</w:t>
      </w:r>
      <w:r>
        <w:rPr>
          <w:rFonts w:ascii="仿宋_GB2312" w:eastAsia="仿宋_GB2312" w:cs="DengXian-Regular"/>
          <w:color w:val="000000"/>
          <w:sz w:val="32"/>
          <w:szCs w:val="32"/>
        </w:rPr>
        <w:t>862.03</w:t>
      </w:r>
      <w:r>
        <w:rPr>
          <w:rFonts w:ascii="仿宋_GB2312" w:eastAsia="仿宋_GB2312" w:cs="DengXian-Regular" w:hint="eastAsia"/>
          <w:color w:val="000000"/>
          <w:sz w:val="32"/>
          <w:szCs w:val="32"/>
        </w:rPr>
        <w:t>万元，比2018年度减少</w:t>
      </w:r>
      <w:r>
        <w:t xml:space="preserve"> </w:t>
      </w:r>
      <w:r>
        <w:rPr>
          <w:rFonts w:ascii="仿宋_GB2312" w:eastAsia="仿宋_GB2312" w:cs="DengXian-Regular"/>
          <w:color w:val="000000"/>
          <w:sz w:val="32"/>
          <w:szCs w:val="32"/>
        </w:rPr>
        <w:t>499.948303</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36.71</w:t>
      </w:r>
      <w:r>
        <w:rPr>
          <w:rFonts w:ascii="仿宋_GB2312" w:eastAsia="仿宋_GB2312" w:cs="DengXian-Regular" w:hint="eastAsia"/>
          <w:color w:val="000000"/>
          <w:sz w:val="32"/>
          <w:szCs w:val="32"/>
        </w:rPr>
        <w:t>%。主要原因是削减办公经费。</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本部门2019年度政府采购支出总额</w:t>
      </w:r>
      <w:r>
        <w:rPr>
          <w:rFonts w:ascii="仿宋_GB2312" w:eastAsia="仿宋_GB2312" w:cs="DengXian-Regular"/>
          <w:color w:val="000000"/>
          <w:sz w:val="32"/>
          <w:szCs w:val="32"/>
        </w:rPr>
        <w:t>15048.40</w:t>
      </w:r>
      <w:r>
        <w:rPr>
          <w:rFonts w:ascii="仿宋_GB2312" w:eastAsia="仿宋_GB2312" w:cs="DengXian-Regular" w:hint="eastAsia"/>
          <w:color w:val="000000"/>
          <w:sz w:val="32"/>
          <w:szCs w:val="32"/>
        </w:rPr>
        <w:t>万元，从采购类型来看，</w:t>
      </w:r>
      <w:r>
        <w:rPr>
          <w:rFonts w:ascii="仿宋_GB2312" w:eastAsia="仿宋_GB2312" w:cs="仿宋_GB2312"/>
          <w:color w:val="000000"/>
          <w:kern w:val="0"/>
          <w:sz w:val="32"/>
          <w:szCs w:val="32"/>
        </w:rPr>
        <w:t>政府采购货物支出10756.92万元、政府采购工程支出597.05万元、政府采购服务支出2694.43万元。授予中小企业合同金15048.40万元，占政府采购支出总额的100</w:t>
      </w:r>
      <w:r>
        <w:rPr>
          <w:rFonts w:ascii="仿宋_GB2312" w:eastAsia="仿宋_GB2312" w:cs="仿宋_GB2312" w:hint="eastAsia"/>
          <w:color w:val="000000"/>
          <w:kern w:val="0"/>
          <w:sz w:val="32"/>
          <w:szCs w:val="32"/>
        </w:rPr>
        <w:t>%，</w:t>
      </w:r>
      <w:r>
        <w:rPr>
          <w:rFonts w:ascii="仿宋_GB2312" w:eastAsia="仿宋_GB2312" w:cs="仿宋_GB2312"/>
          <w:color w:val="000000"/>
          <w:kern w:val="0"/>
          <w:sz w:val="32"/>
          <w:szCs w:val="32"/>
        </w:rPr>
        <w:t>其中授予小微企业合同金额150484.40万元，占政府采购支出总额的 100%。</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截至2019年12月31日，本部门共有车辆</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辆，比上年减少1辆，主要是取消公务用车。</w:t>
      </w:r>
    </w:p>
    <w:p>
      <w:pPr>
        <w:adjustRightInd w:val="0"/>
        <w:snapToGrid w:val="0"/>
        <w:spacing w:line="580" w:lineRule="exact"/>
        <w:ind w:firstLineChars="200" w:firstLine="640"/>
        <w:rPr>
          <w:rFonts w:ascii="楷体_GB2312" w:eastAsia="楷体_GB2312" w:cs="DengXian-Bold"/>
          <w:b/>
          <w:bCs/>
          <w:color w:val="000000"/>
          <w:sz w:val="32"/>
          <w:szCs w:val="32"/>
        </w:rPr>
      </w:pPr>
      <w:r>
        <w:rPr>
          <w:rFonts w:ascii="仿宋_GB2312" w:eastAsia="仿宋_GB2312" w:cs="DengXian-Regular" w:hint="eastAsia"/>
          <w:color w:val="000000"/>
          <w:sz w:val="32"/>
          <w:szCs w:val="32"/>
        </w:rPr>
        <w:t>单位价值</w:t>
      </w:r>
      <w:r>
        <w:rPr>
          <w:rFonts w:ascii="仿宋_GB2312" w:eastAsia="仿宋_GB2312" w:cs="TimesNewRomanPSMT" w:hint="eastAsia"/>
          <w:color w:val="000000"/>
          <w:sz w:val="32"/>
          <w:szCs w:val="32"/>
        </w:rPr>
        <w:t>50</w:t>
      </w:r>
      <w:r>
        <w:rPr>
          <w:rFonts w:ascii="仿宋_GB2312" w:eastAsia="仿宋_GB2312" w:cs="DengXian-Regular" w:hint="eastAsia"/>
          <w:color w:val="000000"/>
          <w:sz w:val="32"/>
          <w:szCs w:val="32"/>
        </w:rPr>
        <w:t>万元以上通用设备</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台，与去年持平，单位价值</w:t>
      </w:r>
      <w:r>
        <w:rPr>
          <w:rFonts w:ascii="仿宋_GB2312" w:eastAsia="仿宋_GB2312" w:cs="TimesNewRomanPSMT" w:hint="eastAsia"/>
          <w:color w:val="000000"/>
          <w:sz w:val="32"/>
          <w:szCs w:val="32"/>
        </w:rPr>
        <w:t>100</w:t>
      </w:r>
      <w:r>
        <w:rPr>
          <w:rFonts w:ascii="仿宋_GB2312" w:eastAsia="仿宋_GB2312" w:cs="DengXian-Regular" w:hint="eastAsia"/>
          <w:color w:val="000000"/>
          <w:sz w:val="32"/>
          <w:szCs w:val="32"/>
        </w:rPr>
        <w:t>万元以上专用设备</w:t>
      </w:r>
      <w:r>
        <w:rPr>
          <w:rFonts w:ascii="仿宋_GB2312" w:eastAsia="仿宋_GB2312" w:cs="DengXian-Regular"/>
          <w:color w:val="000000"/>
          <w:sz w:val="32"/>
          <w:szCs w:val="32"/>
        </w:rPr>
        <w:t>1</w:t>
      </w:r>
      <w:r>
        <w:rPr>
          <w:rFonts w:ascii="仿宋_GB2312" w:eastAsia="仿宋_GB2312" w:cs="DengXian-Regular" w:hint="eastAsia"/>
          <w:color w:val="000000"/>
          <w:sz w:val="32"/>
          <w:szCs w:val="32"/>
        </w:rPr>
        <w:t>台，与去年持平。</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1. 本部门2019年度“国有资本经营预算财政拨款支出决算表”无收支及结转结余情况，故以空表列示。</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 由于决算公开表格中金额数值应当保留两位小数，公开数据为四舍五入计算结果，个别数据合计项与分项之和存在小数点后差额，特此说明。</w:t>
      </w:r>
    </w:p>
    <w:p>
      <w:pPr>
        <w:widowControl/>
        <w:spacing w:line="580" w:lineRule="exact"/>
        <w:ind w:firstLineChars="200" w:firstLine="880"/>
        <w:jc w:val="left"/>
        <w:rPr>
          <w:rFonts w:ascii="宋体" w:eastAsia="宋体" w:cs="MS-UIGothic,Bold"/>
          <w:b/>
          <w:bCs/>
          <w:color w:val="000000"/>
          <w:kern w:val="0"/>
          <w:sz w:val="44"/>
          <w:szCs w:val="44"/>
        </w:rPr>
        <w:sectPr>
          <w:headerReference w:type="default" r:id="rId17"/>
          <w:pgSz w:w="11906" w:h="16838"/>
          <w:pgMar w:top="2098" w:right="1474" w:bottom="1984" w:left="1588" w:header="851" w:footer="992" w:gutter="0"/>
          <w:pgNumType w:fmt="numberInDash"/>
          <w:docGrid w:type="lines" w:linePitch="312" w:charSpace="0"/>
        </w:sectPr>
      </w:pPr>
    </w:p>
    <w:p>
      <w:pPr>
        <w:rPr>
          <w:rFonts w:ascii="黑体" w:eastAsia="黑体" w:cs="黑体"/>
          <w:color w:val="000000"/>
          <w:sz w:val="56"/>
          <w:szCs w:val="72"/>
        </w:rPr>
        <w:sectPr>
          <w:type w:val="continuous"/>
          <w:pgSz w:w="11906" w:h="16838"/>
          <w:pgMar w:top="2041" w:right="1531" w:bottom="2041" w:left="1531" w:header="851" w:footer="992" w:gutter="0"/>
          <w:pgNumType w:fmt="numberInDash"/>
          <w:titlePg/>
          <w:docGrid w:type="lines" w:linePitch="312" w:charSpace="0"/>
        </w:sectPr>
      </w:pPr>
    </w:p>
    <w:p>
      <w:pPr>
        <w:rPr>
          <w:rFonts w:ascii="黑体" w:eastAsia="黑体" w:cs="黑体"/>
          <w:color w:val="000000"/>
          <w:sz w:val="56"/>
          <w:szCs w:val="72"/>
        </w:rPr>
        <w:sectPr>
          <w:headerReference w:type="default" r:id="rId18"/>
          <w:headerReference w:type="first" r:id="rId19"/>
          <w:footerReference w:type="default" r:id="rId20"/>
          <w:footerReference w:type="first" r:id="rId21"/>
          <w:type w:val="continuous"/>
          <w:pgSz w:w="11906" w:h="16838"/>
          <w:pgMar w:top="2041" w:right="1531" w:bottom="2041" w:left="1531" w:header="851" w:footer="992" w:gutter="0"/>
          <w:pgNumType w:fmt="numberInDash"/>
          <w:titlePg/>
          <w:docGrid w:type="lines" w:linePitch="312" w:charSpace="0"/>
        </w:sectPr>
      </w:pPr>
      <w:r>
        <w:rPr>
          <w:rFonts w:ascii="黑体" w:eastAsia="黑体" w:cs="黑体"/>
          <w:color w:val="000000"/>
          <w:sz w:val="56"/>
          <w:szCs w:val="72"/>
        </w:rPr>
        <w:br w:type="page"/>
      </w: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rPr>
        <mc:AlternateContent>
          <mc:Choice Requires="wps">
            <w:drawing>
              <wp:anchor distT="0" distB="0" distL="114297" distR="114297" simplePos="0" relativeHeight="48" behindDoc="0" locked="0" layoutInCell="1" hidden="0" allowOverlap="1">
                <wp:simplePos x="0" y="0"/>
                <wp:positionH relativeFrom="column">
                  <wp:posOffset>-964564</wp:posOffset>
                </wp:positionH>
                <wp:positionV relativeFrom="paragraph">
                  <wp:posOffset>737235</wp:posOffset>
                </wp:positionV>
                <wp:extent cx="7793355" cy="3341370"/>
                <wp:effectExtent l="0" t="0" r="0" b="0"/>
                <wp:wrapNone/>
                <wp:docPr id="110"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11">
                        <w:txbxContent>
                          <w:p>
                            <w:pPr>
                              <w:widowControl/>
                              <w:jc w:val="center"/>
                            </w:pPr>
                            <w:r>
                              <w:rPr>
                                <w:rFonts w:ascii="黑体" w:eastAsia="黑体" w:cs="黑体" w:hint="eastAsia"/>
                                <w:color w:val="000000"/>
                                <w:sz w:val="90"/>
                                <w:szCs w:val="90"/>
                              </w:rPr>
                              <w:t>第三部分 相关名词解释</w:t>
                            </w:r>
                          </w:p>
                        </w:txbxContent>
                      </wps:txbx>
                      <wps:bodyPr vert="horz" wrap="square" lIns="91440" tIns="45720" rIns="91440" bIns="45720" anchor="ctr" anchorCtr="0" upright="1">
                        <a:noAutofit/>
                      </wps:bodyPr>
                    </wps:wsp>
                  </a:graphicData>
                </a:graphic>
              </wp:anchor>
            </w:drawing>
          </mc:Choice>
          <mc:Fallback>
            <w:pict>
              <v:shape type="#_x0000_t202" id="文本框 112" o:spid="_x0000_s112" fillcolor="#FFD966" stroked="t" strokeweight="0.5pt" style="position:absolute;margin-left:-75.95pt;margin-top:58.05pt;width:613.65pt;height:263.1pt;z-index:48;mso-position-horizontal:absolute;mso-position-vertical:absolute;mso-wrap-distance-left:8.99983pt;mso-wrap-distance-right:8.99983pt;mso-wrap-style:square;">
                <v:fill r:id="rId23" o:title="5%" color2="#FFFFFF" type="pattern"/>
                <v:stroke color="#FFD966"/>
                <v:textbox id="850" inset="2.54mm,1.27mm,2.54mm,1.27mm" o:insetmode="custom" style="layout-flow:horizontal;v-text-anchor:middle;">
                  <w:txbxContent>
                    <w:p>
                      <w:pPr>
                        <w:widowControl/>
                        <w:jc w:val="center"/>
                      </w:pPr>
                      <w:r>
                        <w:rPr>
                          <w:rFonts w:ascii="黑体" w:eastAsia="黑体" w:cs="黑体" w:hint="eastAsia"/>
                          <w:color w:val="000000"/>
                          <w:sz w:val="90"/>
                          <w:szCs w:val="90"/>
                        </w:rPr>
                        <w:t>第三部分 相关名词解释</w:t>
                      </w:r>
                    </w:p>
                  </w:txbxContent>
                </v:textbox>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86"/>
        </w:tabs>
        <w:jc w:val="left"/>
        <w:rPr>
          <w:color w:val="000000"/>
        </w:rPr>
        <w:sectPr>
          <w:headerReference w:type="first" r:id="rId22"/>
          <w:pgSz w:w="11906" w:h="16838"/>
          <w:pgMar w:top="2041" w:right="1531" w:bottom="2041" w:left="1531" w:header="851" w:footer="992" w:gutter="0"/>
          <w:pgNumType w:fmt="numberInDash"/>
          <w:titlePg/>
          <w:docGrid w:type="lines" w:linePitch="312" w:charSpace="0"/>
        </w:sectPr>
      </w:pP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（十四）公务用车购置：</w:t>
      </w:r>
      <w:r>
        <w:rPr>
          <w:rFonts w:ascii="仿宋_GB2312" w:eastAsia="仿宋_GB2312" w:cs="Times New Roman" w:hint="eastAsia"/>
          <w:color w:val="000000"/>
          <w:kern w:val="0"/>
          <w:sz w:val="32"/>
          <w:szCs w:val="32"/>
        </w:rPr>
        <w:t>填列单位公务用车车辆购置支出（含车辆购置税、牌照费）。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Chars="200" w:firstLine="640"/>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pPr>
        <w:rPr>
          <w:color w:val="000000"/>
        </w:rPr>
      </w:pPr>
    </w:p>
    <w:p>
      <w:pPr>
        <w:rPr>
          <w:color w:val="000000"/>
        </w:rPr>
      </w:pPr>
    </w:p>
    <w:p>
      <w:pPr>
        <w:rPr>
          <w:color w:val="000000"/>
        </w:rPr>
      </w:pPr>
    </w:p>
    <w:p>
      <w:pPr>
        <w:rPr>
          <w:color w:val="000000"/>
        </w:rPr>
      </w:pPr>
    </w:p>
    <w:p>
      <w:pPr>
        <w:tabs>
          <w:tab w:val="left" w:pos="235"/>
        </w:tabs>
        <w:jc w:val="left"/>
        <w:rPr>
          <w:color w:val="000000"/>
        </w:rPr>
      </w:pPr>
    </w:p>
    <w:p>
      <w:pPr>
        <w:tabs>
          <w:tab w:val="left" w:pos="235"/>
        </w:tabs>
        <w:jc w:val="left"/>
        <w:rPr>
          <w:color w:val="000000"/>
        </w:rPr>
      </w:pPr>
    </w:p>
    <w:p>
      <w:pPr>
        <w:tabs>
          <w:tab w:val="left" w:pos="235"/>
        </w:tabs>
        <w:jc w:val="left"/>
        <w:rPr>
          <w:color w:val="000000"/>
        </w:rPr>
        <w:sectPr>
          <w:headerReference w:type="default" r:id="rId24"/>
          <w:pgSz w:w="11906" w:h="16838"/>
          <w:pgMar w:top="2098" w:right="1474" w:bottom="1985" w:left="1588" w:header="851" w:footer="992" w:gutter="0"/>
          <w:pgNumType w:fmt="numberInDash"/>
          <w:docGrid w:type="lines" w:linePitch="312" w:charSpace="0"/>
        </w:sectPr>
      </w:pPr>
    </w:p>
    <w:p>
      <w:pPr>
        <w:rPr>
          <w:color w:val="000000"/>
        </w:rPr>
      </w:pPr>
    </w:p>
    <w:p>
      <w:pPr>
        <w:tabs>
          <w:tab w:val="left" w:pos="235"/>
        </w:tabs>
        <w:jc w:val="left"/>
        <w:rPr>
          <w:color w:val="000000"/>
        </w:rPr>
        <w:sectPr>
          <w:headerReference w:type="default" r:id="rId25"/>
          <w:pgSz w:w="11906" w:h="16838"/>
          <w:pgMar w:top="2098" w:right="1474" w:bottom="1985" w:left="1588" w:header="851" w:footer="992" w:gutter="0"/>
          <w:pgNumType w:fmt="numberInDash"/>
          <w:docGrid w:type="lines" w:linePitch="312" w:charSpace="0"/>
        </w:sectPr>
      </w:pPr>
      <w:r>
        <w:rPr>
          <w:color w:val="000000"/>
        </w:rPr>
        <mc:AlternateContent>
          <mc:Choice Requires="wps">
            <w:drawing>
              <wp:anchor distT="0" distB="0" distL="114297" distR="114297" simplePos="0" relativeHeight="49" behindDoc="0" locked="0" layoutInCell="1" hidden="0" allowOverlap="1">
                <wp:simplePos x="0" y="0"/>
                <wp:positionH relativeFrom="column">
                  <wp:posOffset>-994410</wp:posOffset>
                </wp:positionH>
                <wp:positionV relativeFrom="paragraph">
                  <wp:posOffset>1877695</wp:posOffset>
                </wp:positionV>
                <wp:extent cx="7793355" cy="3341370"/>
                <wp:effectExtent l="0" t="0" r="0" b="0"/>
                <wp:wrapNone/>
                <wp:docPr id="123"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24">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pPr>
                              <w:widowControl/>
                              <w:jc w:val="center"/>
                            </w:pPr>
                            <w:r>
                              <w:rPr>
                                <w:rFonts w:ascii="黑体" w:eastAsia="黑体" w:cs="黑体" w:hint="eastAsia"/>
                                <w:color w:val="000000"/>
                                <w:sz w:val="90"/>
                                <w:szCs w:val="90"/>
                              </w:rPr>
                              <w:t>2019年度部门决算报表</w:t>
                            </w:r>
                          </w:p>
                        </w:txbxContent>
                      </wps:txbx>
                      <wps:bodyPr vert="horz" wrap="square" lIns="91440" tIns="45720" rIns="91440" bIns="45720" anchor="ctr" anchorCtr="0" upright="1">
                        <a:noAutofit/>
                      </wps:bodyPr>
                    </wps:wsp>
                  </a:graphicData>
                </a:graphic>
              </wp:anchor>
            </w:drawing>
          </mc:Choice>
          <mc:Fallback>
            <w:pict>
              <v:shape type="#_x0000_t202" id="文本框 125" o:spid="_x0000_s125" fillcolor="#FFD966" stroked="t" strokeweight="0.5pt" style="position:absolute;margin-left:-78.3pt;margin-top:147.85pt;width:613.65pt;height:263.1pt;z-index:49;mso-position-horizontal:absolute;mso-position-vertical:absolute;mso-wrap-distance-left:8.99983pt;mso-wrap-distance-right:8.99983pt;mso-wrap-style:square;">
                <v:fill r:id="rId26" o:title="5%" color2="#FFFFFF" type="pattern"/>
                <v:stroke color="#FFD966"/>
                <v:textbox id="851"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pPr>
                        <w:widowControl/>
                        <w:jc w:val="center"/>
                      </w:pPr>
                      <w:r>
                        <w:rPr>
                          <w:rFonts w:ascii="黑体" w:eastAsia="黑体" w:cs="黑体" w:hint="eastAsia"/>
                          <w:color w:val="000000"/>
                          <w:sz w:val="90"/>
                          <w:szCs w:val="90"/>
                        </w:rPr>
                        <w:t>2019年度部门决算报表</w:t>
                      </w:r>
                    </w:p>
                  </w:txbxContent>
                </v:textbox>
              </v:shape>
            </w:pict>
          </mc:Fallback>
        </mc:AlternateContent>
      </w:r>
    </w:p>
    <w:tbl>
      <w:tblPr>
        <w:jc w:val="center"/>
        <w:tblW w:w="1074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0745"/>
      </w:tblGrid>
      <w:tr>
        <w:trPr>
          <w:trHeight w:val="840"/>
        </w:trPr>
        <w:tc>
          <w:tcPr>
            <w:tcW w:w="10745" w:type="dxa"/>
            <w:tcBorders>
              <w:top w:val="nil"/>
              <w:left w:val="nil"/>
              <w:bottom w:val="nil"/>
              <w:right w:val="nil"/>
            </w:tcBorders>
            <w:shd w:val="clear" w:color="auto" w:fill="auto"/>
            <w:noWrap/>
            <w:tcMar>
              <w:top w:w="15" w:type="dxa"/>
              <w:left w:w="15" w:type="dxa"/>
              <w:right w:w="15" w:type="dxa"/>
            </w:tcMar>
            <w:vAlign w:val="center"/>
          </w:tcPr>
          <w:tbl>
            <w:tblPr>
              <w:tblpPr w:leftFromText="180" w:rightFromText="180" w:vertAnchor="text" w:horzAnchor="page" w:tblpXSpec="center" w:tblpY="31"/>
              <w:tblOverlap w:val="never"/>
              <w:tblW w:w="9798"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3380"/>
              <w:gridCol w:w="731"/>
              <w:gridCol w:w="1010"/>
              <w:gridCol w:w="3155"/>
              <w:gridCol w:w="541"/>
              <w:gridCol w:w="981"/>
            </w:tblGrid>
            <w:tr>
              <w:trPr>
                <w:trHeight w:val="489"/>
              </w:trPr>
              <w:tc>
                <w:tcPr>
                  <w:tcW w:w="9798" w:type="dxa"/>
                  <w:gridSpan w:val="6"/>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t>收入支出决算总表</w:t>
                  </w:r>
                </w:p>
              </w:tc>
            </w:tr>
            <w:tr>
              <w:trPr>
                <w:trHeight w:val="205"/>
              </w:trPr>
              <w:tc>
                <w:tcPr>
                  <w:tcW w:w="33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0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677"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公开01表</w:t>
                  </w:r>
                </w:p>
              </w:tc>
            </w:tr>
            <w:tr>
              <w:trPr>
                <w:trHeight w:val="421"/>
              </w:trPr>
              <w:tc>
                <w:tcPr>
                  <w:tcW w:w="3380"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部门：廊坊市广阳区教育和体育局</w:t>
                  </w:r>
                </w:p>
              </w:tc>
              <w:tc>
                <w:tcPr>
                  <w:tcW w:w="731"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01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677"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284"/>
              </w:trPr>
              <w:tc>
                <w:tcPr>
                  <w:tcW w:w="512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677"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trPr>
                <w:trHeight w:val="770"/>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r>
                    <w:rPr>
                      <w:rFonts w:hint="eastAsia"/>
                      <w:color w:val="000000"/>
                      <w:sz w:val="20"/>
                      <w:szCs w:val="20"/>
                    </w:rPr>
                    <w:t>30658.86</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r>
                    <w:rPr>
                      <w:rFonts w:hint="eastAsia"/>
                      <w:color w:val="000000"/>
                      <w:sz w:val="20"/>
                      <w:szCs w:val="20"/>
                    </w:rPr>
                    <w:t>18.00</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182"/>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r>
                    <w:rPr>
                      <w:rFonts w:ascii="宋体" w:eastAsia="宋体" w:cs="宋体"/>
                      <w:color w:val="000000"/>
                      <w:kern w:val="0"/>
                      <w:sz w:val="20"/>
                      <w:szCs w:val="20"/>
                    </w:rPr>
                    <w:t>23452.18</w:t>
                  </w: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r>
                    <w:rPr>
                      <w:rFonts w:hint="eastAsia"/>
                      <w:color w:val="000000"/>
                      <w:sz w:val="20"/>
                      <w:szCs w:val="20"/>
                    </w:rPr>
                    <w:t>950.54</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ascii="宋体" w:eastAsia="宋体" w:cs="宋体" w:hint="eastAsia"/>
                      <w:color w:val="000000"/>
                      <w:kern w:val="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hint="eastAsia"/>
                      <w:color w:val="000000"/>
                      <w:sz w:val="20"/>
                      <w:szCs w:val="20"/>
                    </w:rPr>
                    <w:t>31627.40</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hint="eastAsia"/>
                      <w:color w:val="000000"/>
                      <w:sz w:val="20"/>
                      <w:szCs w:val="20"/>
                    </w:rPr>
                    <w:t>23470.18</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r>
                    <w:rPr>
                      <w:rFonts w:hint="eastAsia"/>
                      <w:color w:val="000000"/>
                      <w:sz w:val="20"/>
                      <w:szCs w:val="20"/>
                    </w:rPr>
                    <w:t>5226.10</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r>
                    <w:rPr>
                      <w:rFonts w:hint="eastAsia"/>
                      <w:color w:val="000000"/>
                      <w:sz w:val="20"/>
                      <w:szCs w:val="20"/>
                    </w:rPr>
                    <w:t>13383.31</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right"/>
                    <w:textAlignment w:val="center"/>
                    <w:rPr>
                      <w:rFonts w:ascii="宋体" w:eastAsia="宋体" w:cs="宋体"/>
                      <w:color w:val="000000"/>
                      <w:sz w:val="20"/>
                      <w:szCs w:val="20"/>
                    </w:rPr>
                  </w:pPr>
                  <w:r>
                    <w:rPr>
                      <w:rFonts w:hint="eastAsia"/>
                      <w:color w:val="000000"/>
                      <w:sz w:val="20"/>
                      <w:szCs w:val="20"/>
                    </w:rPr>
                    <w:t>　</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0"/>
                      <w:szCs w:val="20"/>
                    </w:rPr>
                  </w:pPr>
                  <w:r>
                    <w:rPr>
                      <w:rFonts w:hint="eastAsia"/>
                      <w:color w:val="000000"/>
                      <w:sz w:val="20"/>
                      <w:szCs w:val="20"/>
                    </w:rPr>
                    <w:t>　</w:t>
                  </w:r>
                </w:p>
              </w:tc>
            </w:tr>
            <w:tr>
              <w:trPr>
                <w:trHeight w:val="213"/>
              </w:trPr>
              <w:tc>
                <w:tcPr>
                  <w:tcW w:w="3380"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101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ind w:right="180"/>
                    <w:jc w:val="right"/>
                    <w:textAlignment w:val="center"/>
                    <w:rPr>
                      <w:color w:val="000000"/>
                      <w:sz w:val="20"/>
                      <w:szCs w:val="20"/>
                    </w:rPr>
                  </w:pPr>
                  <w:r>
                    <w:rPr>
                      <w:rFonts w:hint="eastAsia"/>
                      <w:color w:val="000000"/>
                      <w:sz w:val="20"/>
                      <w:szCs w:val="20"/>
                    </w:rPr>
                    <w:t>36853.</w:t>
                  </w:r>
                  <w:r>
                    <w:rPr>
                      <w:color w:val="000000"/>
                      <w:sz w:val="20"/>
                      <w:szCs w:val="20"/>
                    </w:rPr>
                    <w:t>50</w:t>
                  </w:r>
                </w:p>
              </w:tc>
              <w:tc>
                <w:tcPr>
                  <w:tcW w:w="31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98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right"/>
                    <w:textAlignment w:val="center"/>
                    <w:rPr>
                      <w:rFonts w:ascii="宋体" w:eastAsia="宋体" w:cs="宋体"/>
                      <w:color w:val="000000"/>
                      <w:sz w:val="20"/>
                      <w:szCs w:val="20"/>
                    </w:rPr>
                  </w:pPr>
                  <w:r>
                    <w:rPr>
                      <w:rFonts w:hint="eastAsia"/>
                      <w:color w:val="000000"/>
                      <w:sz w:val="20"/>
                      <w:szCs w:val="20"/>
                    </w:rPr>
                    <w:t>36853.50</w:t>
                  </w:r>
                </w:p>
              </w:tc>
            </w:tr>
            <w:tr>
              <w:trPr>
                <w:trHeight w:val="213"/>
              </w:trPr>
              <w:tc>
                <w:tcPr>
                  <w:tcW w:w="9798" w:type="dxa"/>
                  <w:gridSpan w:val="6"/>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pPr>
                    <w:widowControl/>
                    <w:jc w:val="left"/>
                    <w:textAlignment w:val="center"/>
                    <w:rPr>
                      <w:rFonts w:ascii="宋体" w:eastAsia="宋体" w:cs="宋体"/>
                      <w:color w:val="000000"/>
                      <w:kern w:val="0"/>
                      <w:sz w:val="22"/>
                    </w:rPr>
                  </w:pPr>
                </w:p>
              </w:tc>
            </w:tr>
          </w:tbl>
          <w:tbl>
            <w:tblPr>
              <w:jc w:val="center"/>
              <w:tblW w:w="9816"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280"/>
              <w:gridCol w:w="621"/>
              <w:gridCol w:w="53"/>
              <w:gridCol w:w="56"/>
              <w:gridCol w:w="55"/>
              <w:gridCol w:w="1662"/>
              <w:gridCol w:w="741"/>
              <w:gridCol w:w="123"/>
              <w:gridCol w:w="1033"/>
              <w:gridCol w:w="128"/>
              <w:gridCol w:w="922"/>
              <w:gridCol w:w="239"/>
              <w:gridCol w:w="496"/>
              <w:gridCol w:w="665"/>
              <w:gridCol w:w="37"/>
              <w:gridCol w:w="895"/>
              <w:gridCol w:w="295"/>
              <w:gridCol w:w="732"/>
              <w:gridCol w:w="513"/>
              <w:gridCol w:w="271"/>
            </w:tblGrid>
            <w:tr>
              <w:trPr>
                <w:trHeight w:val="670"/>
              </w:trPr>
              <w:tc>
                <w:tcPr>
                  <w:tcW w:w="9816" w:type="dxa"/>
                  <w:gridSpan w:val="20"/>
                  <w:tcBorders>
                    <w:top w:val="nil"/>
                    <w:left w:val="nil"/>
                    <w:bottom w:val="nil"/>
                    <w:right w:val="nil"/>
                  </w:tcBorders>
                  <w:shd w:val="clear" w:color="auto" w:fill="auto"/>
                  <w:noWrap/>
                  <w:tcMar>
                    <w:top w:w="15" w:type="dxa"/>
                    <w:left w:w="15" w:type="dxa"/>
                    <w:right w:w="15" w:type="dxa"/>
                  </w:tcMar>
                  <w:vAlign w:val="bottom"/>
                </w:tcPr>
                <w:p>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trPr>
                <w:trHeight w:val="357"/>
              </w:trPr>
              <w:tc>
                <w:tcPr>
                  <w:tcW w:w="28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187" w:type="dxa"/>
                  <w:gridSpan w:val="6"/>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56"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05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3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02"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9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811" w:type="dxa"/>
                  <w:gridSpan w:val="4"/>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公开02表</w:t>
                  </w:r>
                </w:p>
              </w:tc>
            </w:tr>
            <w:tr>
              <w:trPr>
                <w:trHeight w:val="356"/>
              </w:trPr>
              <w:tc>
                <w:tcPr>
                  <w:tcW w:w="4623" w:type="dxa"/>
                  <w:gridSpan w:val="9"/>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Arial" w:hAnsi="Arial"/>
                      <w:color w:val="000000"/>
                      <w:sz w:val="20"/>
                      <w:szCs w:val="20"/>
                    </w:rPr>
                  </w:pPr>
                  <w:r>
                    <w:rPr>
                      <w:rFonts w:ascii="宋体" w:eastAsia="宋体" w:cs="宋体" w:hint="eastAsia"/>
                      <w:color w:val="000000"/>
                      <w:kern w:val="0"/>
                      <w:sz w:val="20"/>
                      <w:szCs w:val="20"/>
                    </w:rPr>
                    <w:t>部门：</w:t>
                  </w:r>
                  <w:r>
                    <w:rPr>
                      <w:rFonts w:ascii="Arial" w:hAnsi="Arial" w:hint="eastAsia"/>
                      <w:color w:val="000000"/>
                      <w:sz w:val="20"/>
                      <w:szCs w:val="20"/>
                    </w:rPr>
                    <w:t>廊坊市广阳区教育和体育局</w:t>
                  </w:r>
                </w:p>
              </w:tc>
              <w:tc>
                <w:tcPr>
                  <w:tcW w:w="105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35"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02"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706" w:type="dxa"/>
                  <w:gridSpan w:val="5"/>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84"/>
              </w:trPr>
              <w:tc>
                <w:tcPr>
                  <w:tcW w:w="3467" w:type="dxa"/>
                  <w:gridSpan w:val="7"/>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56"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1050"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735"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702"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89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1027"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784"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trPr>
                <w:trHeight w:val="379"/>
              </w:trPr>
              <w:tc>
                <w:tcPr>
                  <w:tcW w:w="1010" w:type="dxa"/>
                  <w:gridSpan w:val="4"/>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snapToGrid w:val="0"/>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2458" w:type="dxa"/>
                  <w:gridSpan w:val="3"/>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napToGrid w:val="0"/>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89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9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2"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75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734"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7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1376" w:type="dxa"/>
                  <w:gridSpan w:val="4"/>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3100" w:type="dxa"/>
                  <w:gridSpan w:val="3"/>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89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9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2"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75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734"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7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1376" w:type="dxa"/>
                  <w:gridSpan w:val="4"/>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3100" w:type="dxa"/>
                  <w:gridSpan w:val="3"/>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89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9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2"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75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89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734"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7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85"/>
              </w:trPr>
              <w:tc>
                <w:tcPr>
                  <w:tcW w:w="3467" w:type="dxa"/>
                  <w:gridSpan w:val="7"/>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0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栏次</w:t>
                  </w:r>
                </w:p>
              </w:tc>
              <w:tc>
                <w:tcPr>
                  <w:tcW w:w="115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30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1</w:t>
                  </w:r>
                </w:p>
              </w:tc>
              <w:tc>
                <w:tcPr>
                  <w:tcW w:w="10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30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2</w:t>
                  </w:r>
                </w:p>
              </w:tc>
              <w:tc>
                <w:tcPr>
                  <w:tcW w:w="73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30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3</w:t>
                  </w:r>
                </w:p>
              </w:tc>
              <w:tc>
                <w:tcPr>
                  <w:tcW w:w="70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30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4</w:t>
                  </w:r>
                </w:p>
              </w:tc>
              <w:tc>
                <w:tcPr>
                  <w:tcW w:w="89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30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5</w:t>
                  </w:r>
                </w:p>
              </w:tc>
              <w:tc>
                <w:tcPr>
                  <w:tcW w:w="102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30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6</w:t>
                  </w:r>
                </w:p>
              </w:tc>
              <w:tc>
                <w:tcPr>
                  <w:tcW w:w="78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30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7</w:t>
                  </w:r>
                </w:p>
              </w:tc>
            </w:tr>
            <w:tr>
              <w:trPr>
                <w:trHeight w:val="285"/>
              </w:trPr>
              <w:tc>
                <w:tcPr>
                  <w:tcW w:w="3467" w:type="dxa"/>
                  <w:gridSpan w:val="7"/>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00" w:lineRule="exact"/>
                    <w:jc w:val="center"/>
                    <w:textAlignment w:val="center"/>
                    <w:rPr>
                      <w:rFonts w:ascii="宋体" w:eastAsia="宋体" w:cs="宋体"/>
                      <w:color w:val="000000"/>
                      <w:sz w:val="16"/>
                      <w:szCs w:val="16"/>
                    </w:rPr>
                  </w:pPr>
                  <w:r>
                    <w:rPr>
                      <w:rFonts w:ascii="宋体" w:eastAsia="宋体" w:cs="宋体" w:hint="eastAsia"/>
                      <w:color w:val="000000"/>
                      <w:kern w:val="0"/>
                      <w:sz w:val="16"/>
                      <w:szCs w:val="16"/>
                    </w:rPr>
                    <w:t>合计</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tcPr>
                <w:p>
                  <w:pPr>
                    <w:spacing w:line="300" w:lineRule="exact"/>
                    <w:jc w:val="right"/>
                    <w:rPr>
                      <w:rFonts w:ascii="宋体" w:eastAsia="宋体" w:cs="宋体"/>
                      <w:b/>
                      <w:color w:val="000000"/>
                      <w:sz w:val="16"/>
                      <w:szCs w:val="16"/>
                    </w:rPr>
                  </w:pPr>
                  <w:r>
                    <w:rPr>
                      <w:sz w:val="16"/>
                      <w:szCs w:val="16"/>
                    </w:rPr>
                    <w:t>31627.40</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tcPr>
                <w:p>
                  <w:pPr>
                    <w:spacing w:line="300" w:lineRule="exact"/>
                    <w:jc w:val="right"/>
                    <w:rPr>
                      <w:rFonts w:ascii="宋体" w:eastAsia="宋体" w:cs="宋体"/>
                      <w:b/>
                      <w:color w:val="000000"/>
                      <w:sz w:val="16"/>
                      <w:szCs w:val="16"/>
                    </w:rPr>
                  </w:pPr>
                  <w:r>
                    <w:rPr>
                      <w:sz w:val="16"/>
                      <w:szCs w:val="16"/>
                    </w:rPr>
                    <w:t>30676.86</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tcPr>
                <w:p>
                  <w:pPr>
                    <w:spacing w:line="300" w:lineRule="exact"/>
                    <w:jc w:val="right"/>
                    <w:rPr>
                      <w:rFonts w:ascii="宋体" w:eastAsia="宋体" w:cs="宋体"/>
                      <w:b/>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tcPr>
                <w:p>
                  <w:pPr>
                    <w:spacing w:line="300" w:lineRule="exact"/>
                    <w:jc w:val="right"/>
                    <w:rPr>
                      <w:rFonts w:ascii="宋体" w:eastAsia="宋体" w:cs="宋体"/>
                      <w:b/>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tcPr>
                <w:p>
                  <w:pPr>
                    <w:spacing w:line="300" w:lineRule="exact"/>
                    <w:jc w:val="right"/>
                    <w:rPr>
                      <w:rFonts w:ascii="宋体" w:eastAsia="宋体" w:cs="宋体"/>
                      <w:b/>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tcPr>
                <w:p>
                  <w:pPr>
                    <w:spacing w:line="300" w:lineRule="exact"/>
                    <w:jc w:val="right"/>
                    <w:rPr>
                      <w:rFonts w:ascii="宋体" w:eastAsia="宋体" w:cs="宋体"/>
                      <w:b/>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tcPr>
                <w:p>
                  <w:pPr>
                    <w:spacing w:line="300" w:lineRule="exact"/>
                    <w:jc w:val="right"/>
                    <w:rPr>
                      <w:rFonts w:ascii="宋体" w:eastAsia="宋体" w:cs="宋体"/>
                      <w:b/>
                      <w:color w:val="000000"/>
                      <w:sz w:val="16"/>
                      <w:szCs w:val="16"/>
                    </w:rPr>
                  </w:pPr>
                  <w:r>
                    <w:rPr>
                      <w:sz w:val="16"/>
                      <w:szCs w:val="16"/>
                    </w:rPr>
                    <w:t>950.54</w:t>
                  </w: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教育支出</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31609.39</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30658.84</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950.54</w:t>
                  </w: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20501</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教育管理事务</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912.59</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839.86</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72.72</w:t>
                  </w: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2050101</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 xml:space="preserve">  行政运行</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890.23</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839.86</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50.36</w:t>
                  </w: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2050199</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 xml:space="preserve"> 其他教育管理事务支出</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22.36</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22.36</w:t>
                  </w: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20502</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普通教育</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19136.58</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18917.09</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219.49</w:t>
                  </w: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2050201</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 xml:space="preserve">  学前教育</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266.32</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140.68</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125.64</w:t>
                  </w: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2050202</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 xml:space="preserve">  小学教育</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9145.60</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9145.60</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2050203</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 xml:space="preserve">  初中教育</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2762.92</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2762.92</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2050299</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 xml:space="preserve">  其他普通教育支出</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6961.74</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6867.89</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93.85</w:t>
                  </w: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20503</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职业教育</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327.00</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327.00</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2050304</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 xml:space="preserve">  职业高中教育</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327.00</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327.00</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20504</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成人教育</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179.40</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130.80</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48.60</w:t>
                  </w: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2050401</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 xml:space="preserve">  成人初等教育</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48.60</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48.60</w:t>
                  </w: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2050499</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 xml:space="preserve">  其他成人教育支出</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130.80</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130.80</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20509</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教育费附加安排的支出</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11053.82</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10444.09</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609.73</w:t>
                  </w: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2050901</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 xml:space="preserve">  农村中小学校舍建设</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444.09</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444.09</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2050902</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 xml:space="preserve">  农村中小学教学设施</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28.34</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28.34</w:t>
                  </w:r>
                </w:p>
              </w:tc>
            </w:tr>
            <w:tr>
              <w:trPr>
                <w:trHeight w:val="246"/>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2050903</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 xml:space="preserve">  城市中小学校舍建设</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3944.60</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3794.60</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150.00</w:t>
                  </w: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2050904</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 xml:space="preserve">  城市中小学教学设施</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6205.40</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6205.40</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2050999</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其他教育费附加安排的支出</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431.39</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431.39</w:t>
                  </w: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229</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其他支出</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18.00</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18.00</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r>
            <w:tr>
              <w:trPr>
                <w:trHeight w:val="199"/>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22960</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彩票公益金安排的支出</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18.00</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18.00</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r>
            <w:tr>
              <w:trPr>
                <w:trHeight w:val="385"/>
              </w:trPr>
              <w:tc>
                <w:tcPr>
                  <w:tcW w:w="1010"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2296004</w:t>
                  </w:r>
                </w:p>
              </w:tc>
              <w:tc>
                <w:tcPr>
                  <w:tcW w:w="2458"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left"/>
                    <w:rPr>
                      <w:rFonts w:ascii="宋体" w:eastAsia="宋体" w:cs="宋体"/>
                      <w:color w:val="000000"/>
                      <w:sz w:val="16"/>
                      <w:szCs w:val="16"/>
                    </w:rPr>
                  </w:pPr>
                  <w:r>
                    <w:rPr>
                      <w:rFonts w:hint="eastAsia"/>
                      <w:color w:val="000000"/>
                      <w:sz w:val="16"/>
                      <w:szCs w:val="16"/>
                    </w:rPr>
                    <w:t>用于教育事业的彩票公益金支出</w:t>
                  </w:r>
                </w:p>
              </w:tc>
              <w:tc>
                <w:tcPr>
                  <w:tcW w:w="115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18.00</w:t>
                  </w:r>
                </w:p>
              </w:tc>
              <w:tc>
                <w:tcPr>
                  <w:tcW w:w="10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r>
                    <w:rPr>
                      <w:rFonts w:hint="eastAsia"/>
                      <w:color w:val="000000"/>
                      <w:sz w:val="16"/>
                      <w:szCs w:val="16"/>
                    </w:rPr>
                    <w:t>18.00</w:t>
                  </w:r>
                </w:p>
              </w:tc>
              <w:tc>
                <w:tcPr>
                  <w:tcW w:w="73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02"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89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102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c>
                <w:tcPr>
                  <w:tcW w:w="78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00" w:lineRule="exact"/>
                    <w:jc w:val="right"/>
                    <w:rPr>
                      <w:rFonts w:ascii="宋体" w:eastAsia="宋体" w:cs="宋体"/>
                      <w:color w:val="000000"/>
                      <w:sz w:val="16"/>
                      <w:szCs w:val="16"/>
                    </w:rPr>
                  </w:pPr>
                </w:p>
              </w:tc>
            </w:tr>
            <w:tr>
              <w:trPr>
                <w:trHeight w:val="385"/>
              </w:trPr>
              <w:tc>
                <w:tcPr>
                  <w:tcW w:w="9816" w:type="dxa"/>
                  <w:gridSpan w:val="20"/>
                  <w:tcBorders>
                    <w:top w:val="nil"/>
                    <w:left w:val="nil"/>
                    <w:bottom w:val="nil"/>
                    <w:right w:val="nil"/>
                  </w:tcBorders>
                  <w:shd w:val="clear" w:color="auto" w:fill="auto"/>
                  <w:noWrap/>
                  <w:tcMar>
                    <w:top w:w="15" w:type="dxa"/>
                    <w:left w:w="15" w:type="dxa"/>
                    <w:right w:w="15" w:type="dxa"/>
                  </w:tcMar>
                  <w:vAlign w:val="center"/>
                </w:tcPr>
                <w:p>
                  <w:pPr>
                    <w:widowControl/>
                    <w:spacing w:line="300" w:lineRule="exact"/>
                    <w:jc w:val="left"/>
                    <w:textAlignment w:val="center"/>
                    <w:rPr>
                      <w:rFonts w:ascii="宋体" w:eastAsia="宋体" w:cs="宋体"/>
                      <w:color w:val="000000"/>
                      <w:sz w:val="16"/>
                      <w:szCs w:val="16"/>
                    </w:rPr>
                  </w:pPr>
                  <w:r>
                    <w:rPr>
                      <w:rFonts w:ascii="宋体" w:eastAsia="宋体" w:cs="宋体" w:hint="eastAsia"/>
                      <w:color w:val="000000"/>
                      <w:kern w:val="0"/>
                      <w:sz w:val="16"/>
                      <w:szCs w:val="16"/>
                    </w:rPr>
                    <w:t>注：本表反映部门本年度取得的各项收入情况。</w:t>
                  </w:r>
                </w:p>
              </w:tc>
            </w:tr>
            <w:tr>
              <w:trPr>
                <w:trHeight w:val="612"/>
                <w:gridAfter w:val="1"/>
                <w:wAfter w:w="271" w:type="dxa"/>
              </w:trPr>
              <w:tc>
                <w:tcPr>
                  <w:tcW w:w="9545" w:type="dxa"/>
                  <w:gridSpan w:val="19"/>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trPr>
                <w:trHeight w:val="313"/>
                <w:gridAfter w:val="1"/>
                <w:wAfter w:w="271" w:type="dxa"/>
              </w:trPr>
              <w:tc>
                <w:tcPr>
                  <w:tcW w:w="90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6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64"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227"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245"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公开03表</w:t>
                  </w:r>
                </w:p>
              </w:tc>
            </w:tr>
            <w:tr>
              <w:trPr>
                <w:trHeight w:val="313"/>
                <w:gridAfter w:val="1"/>
                <w:wAfter w:w="271" w:type="dxa"/>
              </w:trPr>
              <w:tc>
                <w:tcPr>
                  <w:tcW w:w="4752" w:type="dxa"/>
                  <w:gridSpan w:val="10"/>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Arial" w:hAnsi="Arial"/>
                      <w:color w:val="000000"/>
                      <w:sz w:val="20"/>
                      <w:szCs w:val="20"/>
                    </w:rPr>
                  </w:pPr>
                  <w:r>
                    <w:rPr>
                      <w:rFonts w:ascii="宋体" w:eastAsia="宋体" w:cs="宋体" w:hint="eastAsia"/>
                      <w:color w:val="000000"/>
                      <w:kern w:val="0"/>
                      <w:sz w:val="20"/>
                      <w:szCs w:val="20"/>
                    </w:rPr>
                    <w:t>部门：</w:t>
                  </w:r>
                  <w:r>
                    <w:rPr>
                      <w:rFonts w:ascii="Arial" w:hAnsi="Arial" w:hint="eastAsia"/>
                      <w:color w:val="000000"/>
                      <w:sz w:val="20"/>
                      <w:szCs w:val="20"/>
                    </w:rPr>
                    <w:t>廊坊市广阳区教育和体育局</w:t>
                  </w: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61"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472" w:type="dxa"/>
                  <w:gridSpan w:val="5"/>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23"/>
                <w:gridAfter w:val="1"/>
                <w:wAfter w:w="271" w:type="dxa"/>
              </w:trPr>
              <w:tc>
                <w:tcPr>
                  <w:tcW w:w="2727"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864"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61"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61"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61"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1227" w:type="dxa"/>
                  <w:gridSpan w:val="3"/>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245"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trPr>
                <w:trHeight w:val="319"/>
                <w:gridAfter w:val="1"/>
                <w:wAfter w:w="271" w:type="dxa"/>
              </w:trPr>
              <w:tc>
                <w:tcPr>
                  <w:tcW w:w="1065" w:type="dxa"/>
                  <w:gridSpan w:val="5"/>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662"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02"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227"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245"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gridAfter w:val="1"/>
                <w:wAfter w:w="271" w:type="dxa"/>
              </w:trPr>
              <w:tc>
                <w:tcPr>
                  <w:tcW w:w="1105" w:type="dxa"/>
                  <w:gridSpan w:val="5"/>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418"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02"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227"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245"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gridAfter w:val="1"/>
                <w:wAfter w:w="271" w:type="dxa"/>
              </w:trPr>
              <w:tc>
                <w:tcPr>
                  <w:tcW w:w="1105" w:type="dxa"/>
                  <w:gridSpan w:val="5"/>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418"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1102"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161"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227"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245"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23"/>
                <w:gridAfter w:val="1"/>
                <w:wAfter w:w="271" w:type="dxa"/>
              </w:trPr>
              <w:tc>
                <w:tcPr>
                  <w:tcW w:w="2727"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864"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1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1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161"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227"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24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323"/>
                <w:gridAfter w:val="1"/>
                <w:wAfter w:w="271" w:type="dxa"/>
              </w:trPr>
              <w:tc>
                <w:tcPr>
                  <w:tcW w:w="2727" w:type="dxa"/>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b/>
                      <w:color w:val="000000"/>
                      <w:sz w:val="20"/>
                      <w:szCs w:val="20"/>
                    </w:rPr>
                  </w:pPr>
                  <w:r>
                    <w:rPr>
                      <w:rFonts w:hint="eastAsia"/>
                      <w:b/>
                      <w:bCs/>
                      <w:color w:val="000000"/>
                      <w:sz w:val="20"/>
                      <w:szCs w:val="20"/>
                    </w:rPr>
                    <w:t>23470.18</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b/>
                      <w:color w:val="000000"/>
                      <w:sz w:val="20"/>
                      <w:szCs w:val="20"/>
                    </w:rPr>
                  </w:pPr>
                  <w:r>
                    <w:rPr>
                      <w:rFonts w:hint="eastAsia"/>
                      <w:b/>
                      <w:bCs/>
                      <w:color w:val="000000"/>
                      <w:sz w:val="20"/>
                      <w:szCs w:val="20"/>
                    </w:rPr>
                    <w:t>706.40</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b/>
                      <w:color w:val="000000"/>
                      <w:sz w:val="20"/>
                      <w:szCs w:val="20"/>
                    </w:rPr>
                  </w:pPr>
                  <w:r>
                    <w:rPr>
                      <w:rFonts w:hint="eastAsia"/>
                      <w:b/>
                      <w:bCs/>
                      <w:color w:val="000000"/>
                      <w:sz w:val="20"/>
                      <w:szCs w:val="20"/>
                    </w:rPr>
                    <w:t>22763.78</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b/>
                      <w:color w:val="000000"/>
                      <w:sz w:val="22"/>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b/>
                      <w:color w:val="000000"/>
                      <w:sz w:val="22"/>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b/>
                      <w:color w:val="000000"/>
                      <w:sz w:val="22"/>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教育支出</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23452.18</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706.41</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22745.78</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20501</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教育管理事务</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881.82</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706.19</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175.63</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2050101</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 xml:space="preserve">  行政运行</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862.03</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686.40</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175.63</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2050199</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其他教育管理事务支出</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19.79</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19.79</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20502</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普通教育</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14003.63</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0.22</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14003.42</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2050201</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 xml:space="preserve">  学前教育</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266.32</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266.32</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2050202</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 xml:space="preserve">  小学教育</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4418.89</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4418.89</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2050203</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 xml:space="preserve">  初中教育</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2340.02</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2340.02</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2050299</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 xml:space="preserve">  其他普通教育支出</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6978.40</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0.22</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6978.19</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20503</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职业教育</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148.73</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148.73</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2050304</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 xml:space="preserve"> 职业高中教育</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148.73</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148.73</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20509</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教育费附加安排的支出</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6727.94</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6727.94</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2050901</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农村中小学校舍建设</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444.09</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444.09</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2050902</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农村中小学教学设施</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28.34</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28.34</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2050903</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城市中小学校舍建设</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4,135.85</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4135.85</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2050904</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城市中小学教学设施</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1817.07</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1817.07</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2050999</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其他教育费附加安排的支出</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302.59</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302.59</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20599</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其他教育支出</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1,690.06</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1690.06</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2059999</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其他教育支出</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1,690.06</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1690.06</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229</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其他支出</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18.00</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18.00</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22960</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彩票公益金安排的支出</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18.00</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18.00</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1065"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0"/>
                      <w:szCs w:val="20"/>
                    </w:rPr>
                  </w:pPr>
                  <w:r>
                    <w:rPr>
                      <w:rFonts w:hint="eastAsia"/>
                      <w:color w:val="000000"/>
                      <w:sz w:val="20"/>
                      <w:szCs w:val="20"/>
                    </w:rPr>
                    <w:t>2296004</w:t>
                  </w:r>
                </w:p>
              </w:tc>
              <w:tc>
                <w:tcPr>
                  <w:tcW w:w="16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15"/>
                      <w:szCs w:val="15"/>
                    </w:rPr>
                  </w:pPr>
                  <w:r>
                    <w:rPr>
                      <w:rFonts w:hint="eastAsia"/>
                      <w:color w:val="000000"/>
                      <w:sz w:val="15"/>
                      <w:szCs w:val="15"/>
                    </w:rPr>
                    <w:t>用于教育事业的彩票公益金支出</w:t>
                  </w:r>
                </w:p>
              </w:tc>
              <w:tc>
                <w:tcPr>
                  <w:tcW w:w="864"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18.00</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0"/>
                      <w:szCs w:val="20"/>
                    </w:rPr>
                  </w:pPr>
                  <w:r>
                    <w:rPr>
                      <w:rFonts w:hint="eastAsia"/>
                      <w:color w:val="000000"/>
                      <w:sz w:val="20"/>
                      <w:szCs w:val="20"/>
                    </w:rPr>
                    <w:t>18.00</w:t>
                  </w:r>
                </w:p>
              </w:tc>
              <w:tc>
                <w:tcPr>
                  <w:tcW w:w="1161"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27"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c>
                <w:tcPr>
                  <w:tcW w:w="124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p>
              </w:tc>
            </w:tr>
            <w:tr>
              <w:trPr>
                <w:trHeight w:val="323"/>
                <w:gridAfter w:val="1"/>
                <w:wAfter w:w="271" w:type="dxa"/>
              </w:trPr>
              <w:tc>
                <w:tcPr>
                  <w:tcW w:w="9545" w:type="dxa"/>
                  <w:gridSpan w:val="19"/>
                  <w:tcBorders>
                    <w:top w:val="nil"/>
                    <w:left w:val="nil"/>
                    <w:bottom w:val="nil"/>
                    <w:right w:val="nil"/>
                  </w:tcBorders>
                  <w:shd w:val="clear" w:color="auto" w:fill="auto"/>
                  <w:noWrap/>
                  <w:tcMar>
                    <w:top w:w="15" w:type="dxa"/>
                    <w:left w:w="15" w:type="dxa"/>
                    <w:right w:w="15" w:type="dxa"/>
                  </w:tcMar>
                  <w:vAlign w:val="center"/>
                </w:tcPr>
                <w:p>
                  <w:pPr>
                    <w:widowControl/>
                    <w:spacing w:line="360" w:lineRule="exact"/>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pPr>
              <w:rPr>
                <w:color w:val="000000"/>
              </w:rPr>
            </w:pPr>
            <w:r>
              <w:rPr>
                <w:color w:val="000000"/>
              </w:rPr>
              <w:br w:type="page"/>
            </w:r>
          </w:p>
          <w:tbl>
            <w:tblPr>
              <w:jc w:val="center"/>
              <w:tblW w:w="9974"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3149"/>
              <w:gridCol w:w="652"/>
              <w:gridCol w:w="819"/>
              <w:gridCol w:w="2934"/>
              <w:gridCol w:w="362"/>
              <w:gridCol w:w="701"/>
              <w:gridCol w:w="709"/>
              <w:gridCol w:w="648"/>
            </w:tblGrid>
            <w:tr>
              <w:trPr>
                <w:trHeight w:val="406"/>
              </w:trPr>
              <w:tc>
                <w:tcPr>
                  <w:tcW w:w="9974" w:type="dxa"/>
                  <w:gridSpan w:val="8"/>
                  <w:tcBorders>
                    <w:top w:val="nil"/>
                    <w:left w:val="nil"/>
                    <w:bottom w:val="nil"/>
                    <w:right w:val="nil"/>
                  </w:tcBorders>
                  <w:shd w:val="clear" w:color="auto" w:fill="auto"/>
                  <w:noWrap/>
                  <w:tcMar>
                    <w:top w:w="15" w:type="dxa"/>
                    <w:left w:w="15" w:type="dxa"/>
                    <w:right w:w="15" w:type="dxa"/>
                  </w:tcMar>
                  <w:vAlign w:val="bottom"/>
                </w:tcPr>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hint="eastAsia"/>
                      <w:color w:val="000000"/>
                      <w:kern w:val="0"/>
                      <w:sz w:val="32"/>
                      <w:szCs w:val="32"/>
                    </w:rPr>
                  </w:pPr>
                </w:p>
                <w:p>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trPr>
                <w:trHeight w:val="90"/>
              </w:trPr>
              <w:tc>
                <w:tcPr>
                  <w:tcW w:w="3149"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5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1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93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公开04表</w:t>
                  </w:r>
                </w:p>
              </w:tc>
            </w:tr>
            <w:tr>
              <w:trPr>
                <w:trHeight w:val="90"/>
              </w:trPr>
              <w:tc>
                <w:tcPr>
                  <w:tcW w:w="3801" w:type="dxa"/>
                  <w:gridSpan w:val="2"/>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r>
                    <w:rPr>
                      <w:rFonts w:ascii="Arial" w:hAnsi="Arial" w:hint="eastAsia"/>
                      <w:color w:val="000000"/>
                      <w:sz w:val="20"/>
                      <w:szCs w:val="20"/>
                    </w:rPr>
                    <w:t>廊坊市广阳区教育和体育局</w:t>
                  </w:r>
                </w:p>
              </w:tc>
              <w:tc>
                <w:tcPr>
                  <w:tcW w:w="81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93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6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058" w:type="dxa"/>
                  <w:gridSpan w:val="3"/>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90"/>
              </w:trPr>
              <w:tc>
                <w:tcPr>
                  <w:tcW w:w="4620"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     入</w:t>
                  </w:r>
                </w:p>
              </w:tc>
              <w:tc>
                <w:tcPr>
                  <w:tcW w:w="5354"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     出</w:t>
                  </w:r>
                </w:p>
              </w:tc>
            </w:tr>
            <w:tr>
              <w:trPr>
                <w:trHeight w:val="312"/>
              </w:trPr>
              <w:tc>
                <w:tcPr>
                  <w:tcW w:w="3149"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65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1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93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36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701"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70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64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trPr>
                <w:trHeight w:val="624"/>
              </w:trPr>
              <w:tc>
                <w:tcPr>
                  <w:tcW w:w="292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42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66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9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507"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01"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70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64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center"/>
                    <w:rPr>
                      <w:rFonts w:ascii="宋体" w:eastAsia="宋体" w:cs="宋体"/>
                      <w:color w:val="000000"/>
                      <w:sz w:val="22"/>
                    </w:rPr>
                  </w:pP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6"/>
                      <w:szCs w:val="16"/>
                    </w:rPr>
                  </w:pPr>
                  <w:r>
                    <w:rPr>
                      <w:rFonts w:hint="eastAsia"/>
                      <w:color w:val="000000"/>
                      <w:sz w:val="16"/>
                      <w:szCs w:val="16"/>
                    </w:rPr>
                    <w:t>30658.86</w:t>
                  </w: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6"/>
                      <w:szCs w:val="16"/>
                    </w:rPr>
                  </w:pPr>
                  <w:r>
                    <w:rPr>
                      <w:rFonts w:hint="eastAsia"/>
                      <w:color w:val="000000"/>
                      <w:sz w:val="16"/>
                      <w:szCs w:val="16"/>
                    </w:rPr>
                    <w:t>18.00</w:t>
                  </w: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6"/>
                      <w:szCs w:val="16"/>
                    </w:rPr>
                  </w:pPr>
                  <w:r>
                    <w:rPr>
                      <w:rFonts w:hint="eastAsia"/>
                      <w:color w:val="000000"/>
                      <w:sz w:val="16"/>
                      <w:szCs w:val="16"/>
                    </w:rPr>
                    <w:t>22944.85</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6"/>
                      <w:szCs w:val="16"/>
                    </w:rPr>
                  </w:pPr>
                  <w:r>
                    <w:rPr>
                      <w:rFonts w:hint="eastAsia"/>
                      <w:color w:val="000000"/>
                      <w:sz w:val="16"/>
                      <w:szCs w:val="16"/>
                    </w:rPr>
                    <w:t>22944.85</w:t>
                  </w: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Cs w:val="21"/>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262"/>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r>
                    <w:rPr>
                      <w:rFonts w:hint="eastAsia"/>
                      <w:color w:val="000000"/>
                      <w:sz w:val="15"/>
                      <w:szCs w:val="15"/>
                    </w:rPr>
                    <w:t>30676.86</w:t>
                  </w: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3"/>
                      <w:szCs w:val="13"/>
                    </w:rPr>
                  </w:pPr>
                  <w:r>
                    <w:rPr>
                      <w:rFonts w:hint="eastAsia"/>
                      <w:color w:val="000000"/>
                      <w:sz w:val="13"/>
                      <w:szCs w:val="13"/>
                    </w:rPr>
                    <w:t>22962.85</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3"/>
                      <w:szCs w:val="13"/>
                    </w:rPr>
                  </w:pPr>
                  <w:r>
                    <w:rPr>
                      <w:rFonts w:hint="eastAsia"/>
                      <w:color w:val="000000"/>
                      <w:sz w:val="13"/>
                      <w:szCs w:val="13"/>
                    </w:rPr>
                    <w:t>22944.85</w:t>
                  </w: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8"/>
                      <w:szCs w:val="18"/>
                    </w:rPr>
                  </w:pPr>
                  <w:r>
                    <w:rPr>
                      <w:rFonts w:hint="eastAsia"/>
                      <w:color w:val="000000"/>
                      <w:sz w:val="18"/>
                      <w:szCs w:val="18"/>
                    </w:rPr>
                    <w:t>18.00</w:t>
                  </w: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5"/>
                      <w:szCs w:val="15"/>
                    </w:rPr>
                  </w:pPr>
                  <w:r>
                    <w:rPr>
                      <w:rFonts w:hint="eastAsia"/>
                      <w:color w:val="000000"/>
                      <w:sz w:val="15"/>
                      <w:szCs w:val="15"/>
                    </w:rPr>
                    <w:t>5226.10</w:t>
                  </w: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3"/>
                      <w:szCs w:val="13"/>
                    </w:rPr>
                  </w:pPr>
                  <w:r>
                    <w:rPr>
                      <w:rFonts w:hint="eastAsia"/>
                      <w:color w:val="000000"/>
                      <w:sz w:val="13"/>
                      <w:szCs w:val="13"/>
                    </w:rPr>
                    <w:t>12940.10</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3"/>
                      <w:szCs w:val="13"/>
                    </w:rPr>
                  </w:pPr>
                  <w:r>
                    <w:rPr>
                      <w:rFonts w:hint="eastAsia"/>
                      <w:color w:val="000000"/>
                      <w:sz w:val="13"/>
                      <w:szCs w:val="13"/>
                    </w:rPr>
                    <w:t>12940.10</w:t>
                  </w: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5"/>
                      <w:szCs w:val="15"/>
                    </w:rPr>
                  </w:pPr>
                  <w:r>
                    <w:rPr>
                      <w:rFonts w:hint="eastAsia"/>
                      <w:color w:val="000000"/>
                      <w:sz w:val="15"/>
                      <w:szCs w:val="15"/>
                    </w:rPr>
                    <w:t>5226.10</w:t>
                  </w: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color w:val="000000"/>
                      <w:sz w:val="22"/>
                    </w:rPr>
                    <w:t>　</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color w:val="000000"/>
                      <w:sz w:val="22"/>
                    </w:rPr>
                    <w:t>　</w:t>
                  </w: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r>
                    <w:rPr>
                      <w:rFonts w:hint="eastAsia"/>
                      <w:color w:val="000000"/>
                      <w:sz w:val="18"/>
                      <w:szCs w:val="18"/>
                    </w:rPr>
                    <w:t>　</w:t>
                  </w: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color w:val="000000"/>
                      <w:sz w:val="22"/>
                    </w:rPr>
                    <w:t>　</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color w:val="000000"/>
                      <w:sz w:val="22"/>
                    </w:rPr>
                    <w:t>　</w:t>
                  </w: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r>
                    <w:rPr>
                      <w:rFonts w:hint="eastAsia"/>
                      <w:color w:val="000000"/>
                      <w:sz w:val="18"/>
                      <w:szCs w:val="18"/>
                    </w:rPr>
                    <w:t>　</w:t>
                  </w: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color w:val="000000"/>
                      <w:sz w:val="22"/>
                    </w:rPr>
                    <w:t>　</w:t>
                  </w: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57</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3149"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65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81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6"/>
                      <w:szCs w:val="16"/>
                    </w:rPr>
                  </w:pPr>
                  <w:r>
                    <w:rPr>
                      <w:rFonts w:hint="eastAsia"/>
                      <w:color w:val="000000"/>
                      <w:sz w:val="16"/>
                      <w:szCs w:val="16"/>
                    </w:rPr>
                    <w:t>35902.96</w:t>
                  </w:r>
                </w:p>
              </w:tc>
              <w:tc>
                <w:tcPr>
                  <w:tcW w:w="29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3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58</w:t>
                  </w:r>
                </w:p>
              </w:tc>
              <w:tc>
                <w:tcPr>
                  <w:tcW w:w="70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r>
                    <w:rPr>
                      <w:rFonts w:ascii="宋体" w:eastAsia="宋体" w:hint="eastAsia"/>
                      <w:color w:val="000000"/>
                      <w:sz w:val="15"/>
                      <w:szCs w:val="15"/>
                    </w:rPr>
                    <w:t>35902.96</w:t>
                  </w:r>
                </w:p>
              </w:tc>
              <w:tc>
                <w:tcPr>
                  <w:tcW w:w="7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5"/>
                      <w:szCs w:val="15"/>
                    </w:rPr>
                  </w:pPr>
                  <w:r>
                    <w:rPr>
                      <w:rFonts w:ascii="宋体" w:eastAsia="宋体" w:hint="eastAsia"/>
                      <w:color w:val="000000"/>
                      <w:sz w:val="15"/>
                      <w:szCs w:val="15"/>
                    </w:rPr>
                    <w:t>35884.96</w:t>
                  </w:r>
                </w:p>
              </w:tc>
              <w:tc>
                <w:tcPr>
                  <w:tcW w:w="64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18"/>
                      <w:szCs w:val="18"/>
                    </w:rPr>
                  </w:pPr>
                  <w:r>
                    <w:rPr>
                      <w:rFonts w:hint="eastAsia"/>
                      <w:color w:val="000000"/>
                      <w:sz w:val="18"/>
                      <w:szCs w:val="18"/>
                    </w:rPr>
                    <w:t>18.00</w:t>
                  </w:r>
                </w:p>
              </w:tc>
            </w:tr>
            <w:tr>
              <w:trPr>
                <w:trHeight w:val="90"/>
              </w:trPr>
              <w:tc>
                <w:tcPr>
                  <w:tcW w:w="9974" w:type="dxa"/>
                  <w:gridSpan w:val="8"/>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bl>
          <w:p>
            <w:pPr>
              <w:rPr>
                <w:color w:val="000000"/>
              </w:rPr>
            </w:pPr>
          </w:p>
          <w:tbl>
            <w:tblPr>
              <w:jc w:val="center"/>
              <w:tblW w:w="10132"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726"/>
              <w:gridCol w:w="58"/>
              <w:gridCol w:w="58"/>
              <w:gridCol w:w="2430"/>
              <w:gridCol w:w="2095"/>
              <w:gridCol w:w="2083"/>
              <w:gridCol w:w="2682"/>
            </w:tblGrid>
            <w:tr>
              <w:trPr>
                <w:trHeight w:val="600"/>
              </w:trPr>
              <w:tc>
                <w:tcPr>
                  <w:tcW w:w="10132" w:type="dxa"/>
                  <w:gridSpan w:val="7"/>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公开05表</w:t>
                  </w:r>
                </w:p>
              </w:tc>
            </w:tr>
            <w:tr>
              <w:trPr>
                <w:trHeight w:val="255"/>
              </w:trPr>
              <w:tc>
                <w:tcPr>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r>
                    <w:rPr>
                      <w:rFonts w:ascii="Arial" w:hAnsi="Arial" w:hint="eastAsia"/>
                      <w:color w:val="000000"/>
                      <w:sz w:val="20"/>
                      <w:szCs w:val="20"/>
                    </w:rPr>
                    <w:t>廊坊市广阳区教育和体育局</w:t>
                  </w:r>
                </w:p>
              </w:tc>
              <w:tc>
                <w:tcPr>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06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312"/>
              </w:trPr>
              <w:tc>
                <w:tcPr>
                  <w:tcW w:w="842"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235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23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235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624"/>
              </w:trPr>
              <w:tc>
                <w:tcPr>
                  <w:tcW w:w="84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23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3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3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842"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tc>
              <w:tc>
                <w:tcPr>
                  <w:tcW w:w="23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3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235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trPr>
                <w:trHeight w:val="308"/>
              </w:trPr>
              <w:tc>
                <w:tcPr>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360" w:lineRule="exact"/>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b/>
                      <w:color w:val="000000"/>
                      <w:sz w:val="22"/>
                    </w:rPr>
                  </w:pPr>
                  <w:r>
                    <w:rPr>
                      <w:rFonts w:hint="eastAsia"/>
                      <w:b/>
                      <w:bCs/>
                      <w:color w:val="000000"/>
                      <w:sz w:val="22"/>
                    </w:rPr>
                    <w:t>22944.85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b/>
                      <w:color w:val="000000"/>
                      <w:sz w:val="22"/>
                    </w:rPr>
                  </w:pPr>
                  <w:r>
                    <w:rPr>
                      <w:rFonts w:hint="eastAsia"/>
                      <w:b/>
                      <w:bCs/>
                      <w:color w:val="000000"/>
                      <w:sz w:val="22"/>
                    </w:rPr>
                    <w:t>682.50</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b/>
                      <w:color w:val="000000"/>
                      <w:sz w:val="22"/>
                    </w:rPr>
                  </w:pPr>
                  <w:r>
                    <w:rPr>
                      <w:rFonts w:hint="eastAsia"/>
                      <w:b/>
                      <w:bCs/>
                      <w:color w:val="000000"/>
                      <w:sz w:val="22"/>
                    </w:rPr>
                    <w:t>22262.36</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205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教育支出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22944.85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682.50</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22262.36</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20501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教育管理事务</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831.06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682.28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148.78</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2050101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 xml:space="preserve">  行政运行</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831.06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682.28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148.78</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20502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普通教育</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13877.99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0.22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13877.78</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2050201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 xml:space="preserve">  学前教育</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140.68</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140.68</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2050202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 xml:space="preserve">  小学教育</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4418.89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4418.89</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2050203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 xml:space="preserve">  初中教育</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2340.02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2340.02</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2050299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 xml:space="preserve">  其他普通教育支出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6978.40</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0.22</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6978.19</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20503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职业教育</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148.73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148.73</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2050304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 xml:space="preserve">  职业高中教育</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148.73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148.73</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20509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教育费附加安排的支出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6397.01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6397.01</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2050901</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 xml:space="preserve">  农村中小学校舍建设</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444.09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444.09</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2050903</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 xml:space="preserve">  城市中小学校舍建设</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4135.85</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4135.85</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2050904</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 xml:space="preserve">  城市中小学教学设施</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1817.07</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1817.07</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20599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其他教育支出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1690.06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1690.06</w:t>
                  </w:r>
                </w:p>
              </w:tc>
            </w:tr>
            <w:tr>
              <w:trPr>
                <w:trHeight w:val="308"/>
              </w:trPr>
              <w:tc>
                <w:tcPr>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2059999</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left"/>
                    <w:rPr>
                      <w:rFonts w:ascii="宋体" w:eastAsia="宋体" w:cs="宋体"/>
                      <w:color w:val="000000"/>
                      <w:sz w:val="22"/>
                    </w:rPr>
                  </w:pPr>
                  <w:r>
                    <w:rPr>
                      <w:rFonts w:hint="eastAsia"/>
                      <w:color w:val="000000"/>
                      <w:sz w:val="22"/>
                    </w:rPr>
                    <w:t xml:space="preserve">  其他教育支出</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1690.06</w:t>
                  </w: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p>
              </w:tc>
              <w:tc>
                <w:tcPr>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360" w:lineRule="exact"/>
                    <w:jc w:val="right"/>
                    <w:rPr>
                      <w:rFonts w:ascii="宋体" w:eastAsia="宋体" w:cs="宋体"/>
                      <w:color w:val="000000"/>
                      <w:sz w:val="22"/>
                    </w:rPr>
                  </w:pPr>
                  <w:r>
                    <w:rPr>
                      <w:rFonts w:hint="eastAsia"/>
                      <w:color w:val="000000"/>
                      <w:sz w:val="22"/>
                    </w:rPr>
                    <w:t>1690.06</w:t>
                  </w:r>
                </w:p>
              </w:tc>
            </w:tr>
          </w:tbl>
          <w:p>
            <w:pPr>
              <w:rPr>
                <w:color w:val="000000"/>
              </w:rPr>
            </w:pPr>
            <w:r>
              <w:rPr>
                <w:color w:val="000000"/>
              </w:rPr>
              <w:br w:type="page"/>
            </w:r>
          </w:p>
          <w:tbl>
            <w:tblPr>
              <w:jc w:val="center"/>
              <w:tblW w:w="1000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896"/>
              <w:gridCol w:w="1932"/>
              <w:gridCol w:w="783"/>
              <w:gridCol w:w="655"/>
              <w:gridCol w:w="1599"/>
              <w:gridCol w:w="768"/>
              <w:gridCol w:w="744"/>
              <w:gridCol w:w="1891"/>
              <w:gridCol w:w="732"/>
            </w:tblGrid>
            <w:tr>
              <w:trPr>
                <w:trHeight w:val="662"/>
              </w:trPr>
              <w:tc>
                <w:tcPr>
                  <w:tcW w:w="10000" w:type="dxa"/>
                  <w:gridSpan w:val="9"/>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trPr>
                <w:trHeight w:val="339"/>
              </w:trPr>
              <w:tc>
                <w:tcPr>
                  <w:tcW w:w="89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932"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83"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公开06表</w:t>
                  </w:r>
                </w:p>
              </w:tc>
            </w:tr>
            <w:tr>
              <w:trPr>
                <w:trHeight w:val="339"/>
              </w:trPr>
              <w:tc>
                <w:tcPr>
                  <w:tcW w:w="896" w:type="dxa"/>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2715" w:type="dxa"/>
                  <w:gridSpan w:val="2"/>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r>
                    <w:rPr>
                      <w:rFonts w:ascii="Arial" w:hAnsi="Arial" w:hint="eastAsia"/>
                      <w:color w:val="000000"/>
                      <w:sz w:val="20"/>
                      <w:szCs w:val="20"/>
                    </w:rPr>
                    <w:t>廊坊市广阳区教育和体育局</w:t>
                  </w:r>
                </w:p>
              </w:tc>
              <w:tc>
                <w:tcPr>
                  <w:tcW w:w="65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99" w:type="dxa"/>
                  <w:tcBorders>
                    <w:top w:val="nil"/>
                    <w:left w:val="nil"/>
                    <w:bottom w:val="nil"/>
                    <w:right w:val="nil"/>
                  </w:tcBorders>
                  <w:shd w:val="clear" w:color="auto" w:fill="auto"/>
                  <w:tcMar>
                    <w:top w:w="15" w:type="dxa"/>
                    <w:left w:w="15" w:type="dxa"/>
                    <w:right w:w="15" w:type="dxa"/>
                  </w:tcMar>
                  <w:vAlign w:val="bottom"/>
                </w:tcPr>
                <w:p>
                  <w:pPr>
                    <w:rPr>
                      <w:rFonts w:ascii="Arial" w:hAnsi="Arial"/>
                      <w:color w:val="000000"/>
                      <w:sz w:val="20"/>
                      <w:szCs w:val="20"/>
                    </w:rPr>
                  </w:pPr>
                </w:p>
              </w:tc>
              <w:tc>
                <w:tcPr>
                  <w:tcW w:w="768"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623"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trPr>
                <w:trHeight w:val="362"/>
              </w:trPr>
              <w:tc>
                <w:tcPr>
                  <w:tcW w:w="3611"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6"/>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trPr>
                <w:trHeight w:val="362"/>
              </w:trPr>
              <w:tc>
                <w:tcPr>
                  <w:tcW w:w="896"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599"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6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624"/>
              </w:trPr>
              <w:tc>
                <w:tcPr>
                  <w:tcW w:w="896"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tcW w:w="19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83"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599"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6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4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89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28"/>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480.71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38.71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基本工资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123.29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5.04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津贴补贴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123.86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印刷费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0.96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104.83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咨询费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hint="eastAsia"/>
                      <w:color w:val="000000"/>
                      <w:sz w:val="22"/>
                    </w:rPr>
                    <w:t>2.51</w:t>
                  </w: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伙食补助费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手续费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0.02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绩效工资</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40.42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水费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hint="eastAsia"/>
                      <w:color w:val="000000"/>
                      <w:sz w:val="22"/>
                    </w:rPr>
                    <w:t>2.51</w:t>
                  </w: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机关事业单位基本养老保险缴费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45.03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4.23</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职业年金缴费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邮电费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2.07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31005</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职工基本医疗保险缴费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15.66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取暖费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公务员医疗补助缴费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物业管理费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其他社会保障缴费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1.01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差旅费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0.07</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住房公积金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26.60</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30212</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因公出国（境）费用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1.91</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30213</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维修（护）费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2.02</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31010</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其他工资福利支出</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租赁费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160.57</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会议费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30301</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离休费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25.16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培训费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4.29</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31013</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30302</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退休费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120.66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公务接待费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30303</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退职（役）费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专用材料费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31021</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30304</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抚恤金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0.72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30224</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被装购置费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31022</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30305</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生活补助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13.98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30225</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专用燃料费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30306</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救济费</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30226</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劳务费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3.45</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30307</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30227</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委托业务费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39906</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30308</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助学金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30228</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工会经费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2.96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39907</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奖励金</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0.06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福利费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0.14</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39908</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30310</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个人农业生产补贴</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30231</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公务用车运行维护费</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39999</w:t>
                  </w: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30399</w:t>
                  </w: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其他对个人和家庭的补助</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hint="eastAsia"/>
                      <w:color w:val="000000"/>
                      <w:sz w:val="22"/>
                    </w:rPr>
                    <w:t>11.56</w:t>
                  </w: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341"/>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30240</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税金及附加费用</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333"/>
              </w:trPr>
              <w:tc>
                <w:tcPr>
                  <w:tcW w:w="89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30299</w:t>
                  </w:r>
                </w:p>
              </w:tc>
              <w:tc>
                <w:tcPr>
                  <w:tcW w:w="15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其他商品和服务支出</w:t>
                  </w:r>
                </w:p>
              </w:tc>
              <w:tc>
                <w:tcPr>
                  <w:tcW w:w="76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317"/>
              </w:trPr>
              <w:tc>
                <w:tcPr>
                  <w:tcW w:w="282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ind w:right="220"/>
                    <w:jc w:val="right"/>
                    <w:rPr>
                      <w:rFonts w:ascii="宋体" w:eastAsia="宋体"/>
                      <w:color w:val="000000"/>
                      <w:kern w:val="0"/>
                      <w:sz w:val="22"/>
                    </w:rPr>
                  </w:pPr>
                  <w:r>
                    <w:rPr>
                      <w:rFonts w:hint="eastAsia"/>
                      <w:color w:val="000000"/>
                      <w:sz w:val="18"/>
                      <w:szCs w:val="18"/>
                    </w:rPr>
                    <w:t>641.28</w:t>
                  </w:r>
                </w:p>
              </w:tc>
              <w:tc>
                <w:tcPr>
                  <w:tcW w:w="5657" w:type="dxa"/>
                  <w:gridSpan w:val="5"/>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ascii="宋体" w:eastAsia="宋体" w:cs="宋体" w:hint="eastAsia"/>
                      <w:color w:val="000000"/>
                      <w:sz w:val="20"/>
                      <w:szCs w:val="20"/>
                    </w:rPr>
                    <w:t>4</w:t>
                  </w:r>
                  <w:r>
                    <w:rPr>
                      <w:rFonts w:ascii="宋体" w:eastAsia="宋体" w:cs="宋体"/>
                      <w:color w:val="000000"/>
                      <w:sz w:val="20"/>
                      <w:szCs w:val="20"/>
                    </w:rPr>
                    <w:t>1.22</w:t>
                  </w:r>
                </w:p>
              </w:tc>
            </w:tr>
          </w:tbl>
          <w:p>
            <w:pPr>
              <w:rPr>
                <w:color w:val="000000"/>
              </w:rPr>
            </w:pPr>
            <w:r>
              <w:rPr>
                <w:color w:val="000000"/>
              </w:rPr>
              <w:br w:type="page"/>
            </w:r>
          </w:p>
          <w:tbl>
            <w:tblPr>
              <w:jc w:val="center"/>
              <w:tblW w:w="9221"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507"/>
              <w:gridCol w:w="2235"/>
              <w:gridCol w:w="1134"/>
              <w:gridCol w:w="1436"/>
              <w:gridCol w:w="1337"/>
              <w:gridCol w:w="1572"/>
            </w:tblGrid>
            <w:tr>
              <w:trPr>
                <w:trHeight w:val="638"/>
              </w:trPr>
              <w:tc>
                <w:tcPr>
                  <w:tcW w:w="9221" w:type="dxa"/>
                  <w:gridSpan w:val="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一般公共预算财政拨款“三公”经费支出决算表</w:t>
                  </w:r>
                </w:p>
              </w:tc>
            </w:tr>
            <w:tr>
              <w:trPr>
                <w:trHeight w:val="360"/>
              </w:trPr>
              <w:tc>
                <w:tcPr>
                  <w:tcW w:w="150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22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13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33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公开07表</w:t>
                  </w:r>
                </w:p>
              </w:tc>
            </w:tr>
            <w:tr>
              <w:trPr>
                <w:trHeight w:val="360"/>
              </w:trPr>
              <w:tc>
                <w:tcPr>
                  <w:tcW w:w="3742" w:type="dxa"/>
                  <w:gridSpan w:val="2"/>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部门：廊坊市广阳区教育和体育局</w:t>
                  </w:r>
                </w:p>
              </w:tc>
              <w:tc>
                <w:tcPr>
                  <w:tcW w:w="113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436"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337"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417"/>
              </w:trPr>
              <w:tc>
                <w:tcPr>
                  <w:tcW w:w="9221" w:type="dxa"/>
                  <w:gridSpan w:val="6"/>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trPr>
                <w:trHeight w:val="417"/>
              </w:trPr>
              <w:tc>
                <w:tcPr>
                  <w:tcW w:w="150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2235"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3907"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trPr>
              <w:tc>
                <w:tcPr>
                  <w:tcW w:w="3052"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6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4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3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417"/>
              </w:trPr>
              <w:tc>
                <w:tcPr>
                  <w:tcW w:w="150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2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1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4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3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417"/>
              </w:trPr>
              <w:tc>
                <w:tcPr>
                  <w:tcW w:w="1507" w:type="dxa"/>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color w:val="000000"/>
                      <w:sz w:val="22"/>
                    </w:rPr>
                    <w:t>4.39</w:t>
                  </w:r>
                </w:p>
              </w:tc>
              <w:tc>
                <w:tcPr>
                  <w:tcW w:w="22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color w:val="000000"/>
                      <w:sz w:val="22"/>
                    </w:rPr>
                    <w:t>2.20</w:t>
                  </w:r>
                </w:p>
              </w:tc>
              <w:tc>
                <w:tcPr>
                  <w:tcW w:w="113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color w:val="000000"/>
                      <w:sz w:val="22"/>
                    </w:rPr>
                    <w:t>2.19</w:t>
                  </w:r>
                </w:p>
              </w:tc>
              <w:tc>
                <w:tcPr>
                  <w:tcW w:w="143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337"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color w:val="000000"/>
                      <w:sz w:val="22"/>
                    </w:rPr>
                    <w:t>2.19</w:t>
                  </w:r>
                </w:p>
              </w:tc>
              <w:tc>
                <w:tcPr>
                  <w:tcW w:w="157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r>
              <w:trPr>
                <w:trHeight w:val="417"/>
              </w:trPr>
              <w:tc>
                <w:tcPr>
                  <w:tcW w:w="9221" w:type="dxa"/>
                  <w:gridSpan w:val="6"/>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417"/>
              </w:trPr>
              <w:tc>
                <w:tcPr>
                  <w:tcW w:w="1507"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2235" w:type="dxa"/>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3907" w:type="dxa"/>
                  <w:gridSpan w:val="3"/>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trPr>
              <w:tc>
                <w:tcPr>
                  <w:tcW w:w="3052" w:type="dxa"/>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tc>
              <w:tc>
                <w:tcPr>
                  <w:tcW w:w="69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11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4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3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tc>
            </w:tr>
            <w:tr>
              <w:trPr>
                <w:trHeight w:val="417"/>
              </w:trPr>
              <w:tc>
                <w:tcPr>
                  <w:tcW w:w="1507" w:type="dxa"/>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223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13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4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33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r>
            <w:tr>
              <w:trPr>
                <w:trHeight w:val="447"/>
              </w:trPr>
              <w:tc>
                <w:tcPr>
                  <w:tcW w:w="1507" w:type="dxa"/>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color w:val="000000"/>
                      <w:sz w:val="22"/>
                    </w:rPr>
                    <w:t>1.91</w:t>
                  </w:r>
                </w:p>
              </w:tc>
              <w:tc>
                <w:tcPr>
                  <w:tcW w:w="223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r>
                    <w:rPr>
                      <w:rFonts w:hint="eastAsia"/>
                      <w:color w:val="000000"/>
                      <w:sz w:val="22"/>
                    </w:rPr>
                    <w:t>1.91</w:t>
                  </w:r>
                </w:p>
              </w:tc>
              <w:tc>
                <w:tcPr>
                  <w:tcW w:w="1134"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436"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337"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57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hint="eastAsia"/>
                <w:color w:val="000000"/>
              </w:rPr>
              <w:tab/>
            </w:r>
            <w:r>
              <w:rPr>
                <w:color w:val="000000"/>
              </w:rPr>
              <w:tab/>
              <w:tab/>
              <w:tab/>
              <w:tab/>
              <w:tab/>
              <w:tab/>
              <w:tab/>
              <w:tab/>
              <w:tab/>
              <w:tab/>
              <w:br w:type="page"/>
            </w:r>
          </w:p>
          <w:tbl>
            <w:tblPr>
              <w:jc w:val="center"/>
              <w:tblW w:w="9649"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091"/>
              <w:gridCol w:w="1938"/>
              <w:gridCol w:w="50"/>
              <w:gridCol w:w="50"/>
              <w:gridCol w:w="1322"/>
              <w:gridCol w:w="945"/>
              <w:gridCol w:w="840"/>
              <w:gridCol w:w="735"/>
              <w:gridCol w:w="840"/>
              <w:gridCol w:w="735"/>
              <w:gridCol w:w="1103"/>
            </w:tblGrid>
            <w:tr>
              <w:trPr>
                <w:trHeight w:val="780"/>
              </w:trPr>
              <w:tc>
                <w:tcPr>
                  <w:tcW w:w="9649" w:type="dxa"/>
                  <w:gridSpan w:val="11"/>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trPr>
                <w:trHeight w:val="255"/>
              </w:trPr>
              <w:tc>
                <w:tcPr>
                  <w:tcW w:w="3029"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83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公开08表</w:t>
                  </w:r>
                </w:p>
              </w:tc>
            </w:tr>
            <w:tr>
              <w:trPr>
                <w:trHeight w:val="255"/>
              </w:trPr>
              <w:tc>
                <w:tcPr>
                  <w:tcW w:w="3029" w:type="dxa"/>
                  <w:gridSpan w:val="2"/>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部门：廊坊市广阳区教育和体育局</w:t>
                  </w: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5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322"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94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735"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840"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838" w:type="dxa"/>
                  <w:gridSpan w:val="2"/>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445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4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84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本年</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231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03"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trPr>
                <w:trHeight w:val="312"/>
              </w:trPr>
              <w:tc>
                <w:tcPr>
                  <w:tcW w:w="1091"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360" w:type="dxa"/>
                  <w:gridSpan w:val="4"/>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8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5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7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84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基本</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c>
                <w:tcPr>
                  <w:tcW w:w="73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项目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c>
                <w:tcPr>
                  <w:tcW w:w="73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84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98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5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80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9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3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624"/>
              </w:trPr>
              <w:tc>
                <w:tcPr>
                  <w:tcW w:w="84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tc>
              <w:tc>
                <w:tcPr>
                  <w:gridSpan w:val="4"/>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983"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1058"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c>
                <w:tcPr>
                  <w:tcW w:w="994"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80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9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tc>
              <w:tc>
                <w:tcPr>
                  <w:tcW w:w="73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tc>
            </w:tr>
            <w:tr>
              <w:trPr>
                <w:trHeight w:val="308"/>
              </w:trPr>
              <w:tc>
                <w:tcPr>
                  <w:tcW w:w="445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1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trPr>
                <w:trHeight w:val="308"/>
              </w:trPr>
              <w:tc>
                <w:tcPr>
                  <w:tcW w:w="4451"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0"/>
                      <w:szCs w:val="20"/>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0"/>
                      <w:szCs w:val="20"/>
                    </w:rPr>
                  </w:pPr>
                  <w:r>
                    <w:rPr>
                      <w:rFonts w:hint="eastAsia"/>
                      <w:b/>
                      <w:bCs/>
                      <w:color w:val="000000"/>
                      <w:sz w:val="20"/>
                      <w:szCs w:val="20"/>
                    </w:rPr>
                    <w:t>18.00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0"/>
                      <w:szCs w:val="20"/>
                    </w:rPr>
                  </w:pPr>
                  <w:r>
                    <w:rPr>
                      <w:rFonts w:hint="eastAsia"/>
                      <w:b/>
                      <w:bCs/>
                      <w:color w:val="000000"/>
                      <w:sz w:val="20"/>
                      <w:szCs w:val="20"/>
                    </w:rPr>
                    <w:t>18.00</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0"/>
                      <w:szCs w:val="20"/>
                    </w:rPr>
                  </w:pPr>
                  <w:r>
                    <w:rPr>
                      <w:rFonts w:hint="eastAsia"/>
                      <w:b/>
                      <w:bCs/>
                      <w:color w:val="000000"/>
                      <w:sz w:val="20"/>
                      <w:szCs w:val="20"/>
                    </w:rPr>
                    <w:t>18.00</w:t>
                  </w:r>
                </w:p>
              </w:tc>
              <w:tc>
                <w:tcPr>
                  <w:tcW w:w="11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b/>
                      <w:color w:val="000000"/>
                      <w:sz w:val="20"/>
                      <w:szCs w:val="20"/>
                    </w:rPr>
                  </w:pPr>
                </w:p>
              </w:tc>
            </w:tr>
            <w:tr>
              <w:trPr>
                <w:trHeight w:val="308"/>
              </w:trPr>
              <w:tc>
                <w:tcPr>
                  <w:tcW w:w="10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color w:val="000000"/>
                      <w:sz w:val="22"/>
                    </w:rPr>
                    <w:t>229</w:t>
                  </w:r>
                </w:p>
              </w:tc>
              <w:tc>
                <w:tcPr>
                  <w:tcW w:w="33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color w:val="000000"/>
                      <w:sz w:val="22"/>
                    </w:rPr>
                    <w:t>其他支出</w:t>
                  </w: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r>
                    <w:rPr>
                      <w:rFonts w:hint="eastAsia"/>
                      <w:color w:val="000000"/>
                      <w:sz w:val="20"/>
                      <w:szCs w:val="20"/>
                    </w:rPr>
                    <w:t>18.00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r>
                    <w:rPr>
                      <w:rFonts w:hint="eastAsia"/>
                      <w:color w:val="000000"/>
                      <w:sz w:val="20"/>
                      <w:szCs w:val="20"/>
                    </w:rPr>
                    <w:t>18.00</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r>
                    <w:rPr>
                      <w:rFonts w:hint="eastAsia"/>
                      <w:color w:val="000000"/>
                      <w:sz w:val="20"/>
                      <w:szCs w:val="20"/>
                    </w:rPr>
                    <w:t>18.00</w:t>
                  </w:r>
                </w:p>
              </w:tc>
              <w:tc>
                <w:tcPr>
                  <w:tcW w:w="11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p>
              </w:tc>
            </w:tr>
            <w:tr>
              <w:trPr>
                <w:trHeight w:val="308"/>
              </w:trPr>
              <w:tc>
                <w:tcPr>
                  <w:tcW w:w="10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color w:val="000000"/>
                      <w:sz w:val="22"/>
                    </w:rPr>
                    <w:t>22960</w:t>
                  </w:r>
                </w:p>
              </w:tc>
              <w:tc>
                <w:tcPr>
                  <w:tcW w:w="33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color w:val="000000"/>
                      <w:sz w:val="22"/>
                    </w:rPr>
                    <w:t>彩票公益金安排的支出</w:t>
                  </w: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r>
                    <w:rPr>
                      <w:rFonts w:hint="eastAsia"/>
                      <w:color w:val="000000"/>
                      <w:sz w:val="20"/>
                      <w:szCs w:val="20"/>
                    </w:rPr>
                    <w:t>18.00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r>
                    <w:rPr>
                      <w:rFonts w:hint="eastAsia"/>
                      <w:color w:val="000000"/>
                      <w:sz w:val="20"/>
                      <w:szCs w:val="20"/>
                    </w:rPr>
                    <w:t>18.00</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r>
                    <w:rPr>
                      <w:rFonts w:hint="eastAsia"/>
                      <w:color w:val="000000"/>
                      <w:sz w:val="20"/>
                      <w:szCs w:val="20"/>
                    </w:rPr>
                    <w:t>18.00</w:t>
                  </w:r>
                </w:p>
              </w:tc>
              <w:tc>
                <w:tcPr>
                  <w:tcW w:w="11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p>
              </w:tc>
            </w:tr>
            <w:tr>
              <w:trPr>
                <w:trHeight w:val="308"/>
              </w:trPr>
              <w:tc>
                <w:tcPr>
                  <w:tcW w:w="10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color w:val="000000"/>
                      <w:sz w:val="22"/>
                    </w:rPr>
                    <w:t>2296004</w:t>
                  </w:r>
                </w:p>
              </w:tc>
              <w:tc>
                <w:tcPr>
                  <w:tcW w:w="33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r>
                    <w:rPr>
                      <w:rFonts w:hint="eastAsia"/>
                      <w:color w:val="000000"/>
                      <w:sz w:val="22"/>
                    </w:rPr>
                    <w:t xml:space="preserve">  用于教育事业的彩票公益金支出</w:t>
                  </w: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r>
                    <w:rPr>
                      <w:rFonts w:hint="eastAsia"/>
                      <w:color w:val="000000"/>
                      <w:sz w:val="20"/>
                      <w:szCs w:val="20"/>
                    </w:rPr>
                    <w:t>18.00</w:t>
                  </w: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r>
                    <w:rPr>
                      <w:rFonts w:hint="eastAsia"/>
                      <w:color w:val="000000"/>
                      <w:sz w:val="20"/>
                      <w:szCs w:val="20"/>
                    </w:rPr>
                    <w:t>18.00</w:t>
                  </w: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r>
                    <w:rPr>
                      <w:rFonts w:hint="eastAsia"/>
                      <w:color w:val="000000"/>
                      <w:sz w:val="20"/>
                      <w:szCs w:val="20"/>
                    </w:rPr>
                    <w:t>18.00</w:t>
                  </w:r>
                </w:p>
              </w:tc>
              <w:tc>
                <w:tcPr>
                  <w:tcW w:w="11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p>
              </w:tc>
            </w:tr>
            <w:tr>
              <w:trPr>
                <w:trHeight w:val="308"/>
              </w:trPr>
              <w:tc>
                <w:tcPr>
                  <w:tcW w:w="10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3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p>
              </w:tc>
              <w:tc>
                <w:tcPr>
                  <w:tcW w:w="11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0"/>
                      <w:szCs w:val="20"/>
                    </w:rPr>
                  </w:pPr>
                </w:p>
              </w:tc>
            </w:tr>
            <w:tr>
              <w:trPr>
                <w:trHeight w:val="308"/>
              </w:trPr>
              <w:tc>
                <w:tcPr>
                  <w:tcW w:w="1091"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3360"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9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84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73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c>
                <w:tcPr>
                  <w:tcW w:w="110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color w:val="000000"/>
              </w:rPr>
              <w:br w:type="page"/>
            </w:r>
          </w:p>
          <w:tbl>
            <w:tblPr>
              <w:jc w:val="center"/>
              <w:tblW w:w="9913"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1643"/>
              <w:gridCol w:w="2205"/>
              <w:gridCol w:w="44"/>
              <w:gridCol w:w="64"/>
              <w:gridCol w:w="64"/>
              <w:gridCol w:w="1823"/>
              <w:gridCol w:w="1780"/>
              <w:gridCol w:w="215"/>
              <w:gridCol w:w="255"/>
              <w:gridCol w:w="1821"/>
            </w:tblGrid>
            <w:tr>
              <w:trPr>
                <w:trHeight w:val="840"/>
              </w:trPr>
              <w:tc>
                <w:tcPr>
                  <w:tcW w:w="9913" w:type="dxa"/>
                  <w:gridSpan w:val="10"/>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kern w:val="0"/>
                      <w:sz w:val="32"/>
                      <w:szCs w:val="32"/>
                    </w:rPr>
                  </w:pPr>
                </w:p>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trPr>
                <w:trHeight w:val="255"/>
              </w:trPr>
              <w:tc>
                <w:tcPr>
                  <w:tcW w:w="3892" w:type="dxa"/>
                  <w:gridSpan w:val="3"/>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60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7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82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公开09表</w:t>
                  </w:r>
                </w:p>
              </w:tc>
            </w:tr>
            <w:tr>
              <w:trPr>
                <w:trHeight w:val="255"/>
              </w:trPr>
              <w:tc>
                <w:tcPr>
                  <w:tcW w:w="3892" w:type="dxa"/>
                  <w:gridSpan w:val="3"/>
                  <w:tcBorders>
                    <w:top w:val="nil"/>
                    <w:left w:val="nil"/>
                    <w:bottom w:val="nil"/>
                    <w:right w:val="nil"/>
                  </w:tcBorders>
                  <w:shd w:val="clear" w:color="auto" w:fill="auto"/>
                  <w:noWrap/>
                  <w:tcMar>
                    <w:top w:w="15" w:type="dxa"/>
                    <w:left w:w="15" w:type="dxa"/>
                    <w:right w:w="15" w:type="dxa"/>
                  </w:tcMar>
                  <w:vAlign w:val="bottom"/>
                </w:tcPr>
                <w:p>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部门：廊坊市广阳区教育和体育局</w:t>
                  </w:r>
                </w:p>
              </w:tc>
              <w:tc>
                <w:tcPr>
                  <w:tcW w:w="6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64" w:type="dxa"/>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3603"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470" w:type="dxa"/>
                  <w:gridSpan w:val="2"/>
                  <w:tcBorders>
                    <w:top w:val="nil"/>
                    <w:left w:val="nil"/>
                    <w:bottom w:val="nil"/>
                    <w:right w:val="nil"/>
                  </w:tcBorders>
                  <w:shd w:val="clear" w:color="auto" w:fill="auto"/>
                  <w:noWrap/>
                  <w:tcMar>
                    <w:top w:w="15" w:type="dxa"/>
                    <w:left w:w="15" w:type="dxa"/>
                    <w:right w:w="15" w:type="dxa"/>
                  </w:tcMar>
                  <w:vAlign w:val="bottom"/>
                </w:tcPr>
                <w:p>
                  <w:pPr>
                    <w:rPr>
                      <w:rFonts w:ascii="Arial" w:hAnsi="Arial"/>
                      <w:color w:val="000000"/>
                      <w:sz w:val="20"/>
                      <w:szCs w:val="20"/>
                    </w:rPr>
                  </w:pPr>
                </w:p>
              </w:tc>
              <w:tc>
                <w:tcPr>
                  <w:tcW w:w="1821" w:type="dxa"/>
                  <w:tcBorders>
                    <w:top w:val="nil"/>
                    <w:left w:val="nil"/>
                    <w:bottom w:val="nil"/>
                    <w:right w:val="nil"/>
                  </w:tcBorders>
                  <w:shd w:val="clear" w:color="auto" w:fill="auto"/>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tcW w:w="3848"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6064" w:type="dxa"/>
                  <w:gridSpan w:val="8"/>
                  <w:tcBorders>
                    <w:top w:val="single" w:sz="4" w:space="0" w:color="000000"/>
                    <w:left w:val="nil"/>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615"/>
              </w:trPr>
              <w:tc>
                <w:tcPr>
                  <w:tcW w:w="1643"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功能分类</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2205" w:type="dxa"/>
                  <w:tcBorders>
                    <w:top w:val="nil"/>
                    <w:left w:val="nil"/>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995" w:type="dxa"/>
                  <w:gridSpan w:val="4"/>
                  <w:tcBorders>
                    <w:top w:val="nil"/>
                    <w:left w:val="nil"/>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995" w:type="dxa"/>
                  <w:gridSpan w:val="2"/>
                  <w:tcBorders>
                    <w:top w:val="nil"/>
                    <w:left w:val="nil"/>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2075" w:type="dxa"/>
                  <w:gridSpan w:val="2"/>
                  <w:tcBorders>
                    <w:top w:val="nil"/>
                    <w:left w:val="nil"/>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308"/>
              </w:trPr>
              <w:tc>
                <w:tcPr>
                  <w:tcW w:w="384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995" w:type="dxa"/>
                  <w:gridSpan w:val="4"/>
                  <w:tcBorders>
                    <w:top w:val="nil"/>
                    <w:left w:val="nil"/>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995" w:type="dxa"/>
                  <w:gridSpan w:val="2"/>
                  <w:tcBorders>
                    <w:top w:val="nil"/>
                    <w:left w:val="nil"/>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2075" w:type="dxa"/>
                  <w:gridSpan w:val="2"/>
                  <w:tcBorders>
                    <w:top w:val="nil"/>
                    <w:left w:val="nil"/>
                    <w:bottom w:val="single" w:sz="4" w:space="0" w:color="000000"/>
                    <w:right w:val="single" w:sz="4" w:space="0" w:color="000000"/>
                  </w:tcBorders>
                  <w:shd w:val="clear" w:color="auto" w:fill="auto"/>
                  <w:noWrap/>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trPr>
                <w:trHeight w:val="308"/>
              </w:trPr>
              <w:tc>
                <w:tcPr>
                  <w:tcW w:w="3848" w:type="dxa"/>
                  <w:gridSpan w:val="2"/>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995" w:type="dxa"/>
                  <w:gridSpan w:val="4"/>
                  <w:tcBorders>
                    <w:top w:val="nil"/>
                    <w:left w:val="nil"/>
                    <w:bottom w:val="single" w:sz="4" w:space="0" w:color="000000"/>
                    <w:right w:val="single" w:sz="4" w:space="0" w:color="000000"/>
                  </w:tcBorders>
                  <w:shd w:val="clear" w:color="auto" w:fill="auto"/>
                  <w:noWrap/>
                  <w:vAlign w:val="center"/>
                </w:tcPr>
                <w:p>
                  <w:pPr>
                    <w:jc w:val="right"/>
                    <w:rPr>
                      <w:rFonts w:ascii="宋体" w:eastAsia="宋体" w:cs="宋体"/>
                      <w:b/>
                      <w:color w:val="000000"/>
                      <w:sz w:val="22"/>
                    </w:rPr>
                  </w:pPr>
                </w:p>
              </w:tc>
              <w:tc>
                <w:tcPr>
                  <w:tcW w:w="1995" w:type="dxa"/>
                  <w:gridSpan w:val="2"/>
                  <w:tcBorders>
                    <w:top w:val="nil"/>
                    <w:left w:val="nil"/>
                    <w:bottom w:val="single" w:sz="4" w:space="0" w:color="000000"/>
                    <w:right w:val="single" w:sz="4" w:space="0" w:color="000000"/>
                  </w:tcBorders>
                  <w:shd w:val="clear" w:color="auto" w:fill="auto"/>
                  <w:noWrap/>
                  <w:vAlign w:val="center"/>
                </w:tcPr>
                <w:p>
                  <w:pPr>
                    <w:jc w:val="right"/>
                    <w:rPr>
                      <w:rFonts w:ascii="宋体" w:eastAsia="宋体" w:cs="宋体"/>
                      <w:b/>
                      <w:color w:val="000000"/>
                      <w:sz w:val="22"/>
                    </w:rPr>
                  </w:pPr>
                </w:p>
              </w:tc>
              <w:tc>
                <w:tcPr>
                  <w:tcW w:w="2075" w:type="dxa"/>
                  <w:gridSpan w:val="2"/>
                  <w:tcBorders>
                    <w:top w:val="nil"/>
                    <w:left w:val="nil"/>
                    <w:bottom w:val="single" w:sz="4" w:space="0" w:color="000000"/>
                    <w:right w:val="single" w:sz="4" w:space="0" w:color="000000"/>
                  </w:tcBorders>
                  <w:shd w:val="clear" w:color="auto" w:fill="auto"/>
                  <w:noWrap/>
                  <w:vAlign w:val="center"/>
                </w:tcPr>
                <w:p>
                  <w:pPr>
                    <w:jc w:val="right"/>
                    <w:rPr>
                      <w:rFonts w:ascii="宋体" w:eastAsia="宋体" w:cs="宋体"/>
                      <w:b/>
                      <w:color w:val="000000"/>
                      <w:sz w:val="22"/>
                    </w:rPr>
                  </w:pPr>
                </w:p>
              </w:tc>
            </w:tr>
            <w:tr>
              <w:trPr>
                <w:trHeight w:val="308"/>
              </w:trPr>
              <w:tc>
                <w:tcPr>
                  <w:tcW w:w="164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205" w:type="dxa"/>
                  <w:tcBorders>
                    <w:top w:val="nil"/>
                    <w:left w:val="nil"/>
                    <w:bottom w:val="single" w:sz="4" w:space="0" w:color="000000"/>
                    <w:right w:val="single" w:sz="4" w:space="0" w:color="000000"/>
                  </w:tcBorders>
                  <w:shd w:val="clear" w:color="auto" w:fill="auto"/>
                  <w:vAlign w:val="center"/>
                </w:tcPr>
                <w:p>
                  <w:pPr>
                    <w:jc w:val="left"/>
                    <w:rPr>
                      <w:rFonts w:ascii="宋体" w:eastAsia="宋体" w:cs="宋体"/>
                      <w:color w:val="000000"/>
                      <w:sz w:val="22"/>
                    </w:rPr>
                  </w:pPr>
                </w:p>
              </w:tc>
              <w:tc>
                <w:tcPr>
                  <w:tcW w:w="1995" w:type="dxa"/>
                  <w:gridSpan w:val="4"/>
                  <w:tcBorders>
                    <w:top w:val="nil"/>
                    <w:left w:val="nil"/>
                    <w:bottom w:val="single" w:sz="4" w:space="0" w:color="000000"/>
                    <w:right w:val="single" w:sz="4" w:space="0" w:color="000000"/>
                  </w:tcBorders>
                  <w:shd w:val="clear" w:color="auto" w:fill="auto"/>
                  <w:noWrap/>
                  <w:vAlign w:val="center"/>
                </w:tcPr>
                <w:p>
                  <w:pPr>
                    <w:jc w:val="right"/>
                    <w:rPr>
                      <w:rFonts w:ascii="宋体" w:eastAsia="宋体" w:cs="宋体"/>
                      <w:color w:val="000000"/>
                      <w:sz w:val="22"/>
                    </w:rPr>
                  </w:pPr>
                </w:p>
              </w:tc>
              <w:tc>
                <w:tcPr>
                  <w:tcW w:w="1995" w:type="dxa"/>
                  <w:gridSpan w:val="2"/>
                  <w:tcBorders>
                    <w:top w:val="nil"/>
                    <w:left w:val="nil"/>
                    <w:bottom w:val="single" w:sz="4" w:space="0" w:color="000000"/>
                    <w:right w:val="single" w:sz="4" w:space="0" w:color="000000"/>
                  </w:tcBorders>
                  <w:shd w:val="clear" w:color="auto" w:fill="auto"/>
                  <w:noWrap/>
                  <w:vAlign w:val="center"/>
                </w:tcPr>
                <w:p>
                  <w:pPr>
                    <w:jc w:val="right"/>
                    <w:rPr>
                      <w:rFonts w:ascii="宋体" w:eastAsia="宋体" w:cs="宋体"/>
                      <w:color w:val="000000"/>
                      <w:sz w:val="22"/>
                    </w:rPr>
                  </w:pPr>
                </w:p>
              </w:tc>
              <w:tc>
                <w:tcPr>
                  <w:tcW w:w="2075" w:type="dxa"/>
                  <w:gridSpan w:val="2"/>
                  <w:tcBorders>
                    <w:top w:val="nil"/>
                    <w:left w:val="nil"/>
                    <w:bottom w:val="single" w:sz="4" w:space="0" w:color="000000"/>
                    <w:right w:val="single" w:sz="4" w:space="0" w:color="000000"/>
                  </w:tcBorders>
                  <w:shd w:val="clear" w:color="auto" w:fill="auto"/>
                  <w:noWrap/>
                  <w:vAlign w:val="center"/>
                </w:tcPr>
                <w:p>
                  <w:pPr>
                    <w:jc w:val="right"/>
                    <w:rPr>
                      <w:rFonts w:ascii="宋体" w:eastAsia="宋体" w:cs="宋体"/>
                      <w:color w:val="000000"/>
                      <w:sz w:val="22"/>
                    </w:rPr>
                  </w:pPr>
                </w:p>
              </w:tc>
            </w:tr>
            <w:tr>
              <w:trPr>
                <w:trHeight w:val="308"/>
              </w:trPr>
              <w:tc>
                <w:tcPr>
                  <w:tcW w:w="1643" w:type="dxa"/>
                  <w:tcBorders>
                    <w:top w:val="nil"/>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205" w:type="dxa"/>
                  <w:tcBorders>
                    <w:top w:val="nil"/>
                    <w:left w:val="single" w:sz="4" w:space="0" w:color="000000"/>
                    <w:bottom w:val="single" w:sz="4" w:space="0" w:color="000000"/>
                    <w:right w:val="single" w:sz="4" w:space="0" w:color="000000"/>
                    <w:tl2br w:val="nil"/>
                    <w:tr2bl w:val="nil"/>
                  </w:tcBorders>
                  <w:shd w:val="clear" w:color="auto" w:fill="auto"/>
                  <w:vAlign w:val="center"/>
                </w:tcPr>
                <w:p>
                  <w:pPr>
                    <w:jc w:val="left"/>
                    <w:rPr>
                      <w:rFonts w:ascii="宋体" w:eastAsia="宋体" w:cs="宋体"/>
                      <w:color w:val="000000"/>
                      <w:sz w:val="22"/>
                    </w:rPr>
                  </w:pPr>
                </w:p>
              </w:tc>
              <w:tc>
                <w:tcPr>
                  <w:tcW w:w="1995" w:type="dxa"/>
                  <w:gridSpan w:val="4"/>
                  <w:tcBorders>
                    <w:top w:val="nil"/>
                    <w:left w:val="single" w:sz="4" w:space="0" w:color="000000"/>
                    <w:bottom w:val="single" w:sz="4" w:space="0" w:color="000000"/>
                    <w:right w:val="single" w:sz="4" w:space="0" w:color="000000"/>
                    <w:tl2br w:val="nil"/>
                    <w:tr2bl w:val="nil"/>
                  </w:tcBorders>
                  <w:shd w:val="clear" w:color="auto" w:fill="auto"/>
                  <w:noWrap/>
                  <w:vAlign w:val="center"/>
                </w:tcPr>
                <w:p>
                  <w:pPr>
                    <w:jc w:val="right"/>
                    <w:rPr>
                      <w:rFonts w:ascii="宋体" w:eastAsia="宋体" w:cs="宋体"/>
                      <w:color w:val="000000"/>
                      <w:sz w:val="22"/>
                    </w:rPr>
                  </w:pPr>
                </w:p>
              </w:tc>
              <w:tc>
                <w:tcPr>
                  <w:tcW w:w="1995" w:type="dxa"/>
                  <w:gridSpan w:val="2"/>
                  <w:tcBorders>
                    <w:top w:val="nil"/>
                    <w:left w:val="single" w:sz="4" w:space="0" w:color="000000"/>
                    <w:bottom w:val="single" w:sz="4" w:space="0" w:color="000000"/>
                    <w:right w:val="single" w:sz="4" w:space="0" w:color="000000"/>
                    <w:tl2br w:val="nil"/>
                    <w:tr2bl w:val="nil"/>
                  </w:tcBorders>
                  <w:shd w:val="clear" w:color="auto" w:fill="auto"/>
                  <w:noWrap/>
                  <w:vAlign w:val="center"/>
                </w:tcPr>
                <w:p>
                  <w:pPr>
                    <w:jc w:val="right"/>
                    <w:rPr>
                      <w:rFonts w:ascii="宋体" w:eastAsia="宋体" w:cs="宋体"/>
                      <w:color w:val="000000"/>
                      <w:sz w:val="22"/>
                    </w:rPr>
                  </w:pPr>
                </w:p>
              </w:tc>
              <w:tc>
                <w:tcPr>
                  <w:tcW w:w="2075" w:type="dxa"/>
                  <w:gridSpan w:val="2"/>
                  <w:tcBorders>
                    <w:top w:val="nil"/>
                    <w:left w:val="single" w:sz="4" w:space="0" w:color="000000"/>
                    <w:bottom w:val="single" w:sz="4" w:space="0" w:color="000000"/>
                    <w:right w:val="single" w:sz="4" w:space="0" w:color="000000"/>
                    <w:tl2br w:val="nil"/>
                    <w:tr2bl w:val="nil"/>
                  </w:tcBorders>
                  <w:shd w:val="clear" w:color="auto" w:fill="auto"/>
                  <w:noWrap/>
                  <w:vAlign w:val="center"/>
                </w:tcPr>
                <w:p>
                  <w:pPr>
                    <w:jc w:val="right"/>
                    <w:rPr>
                      <w:rFonts w:ascii="宋体" w:eastAsia="宋体" w:cs="宋体"/>
                      <w:color w:val="000000"/>
                      <w:sz w:val="22"/>
                    </w:rPr>
                  </w:pPr>
                </w:p>
              </w:tc>
            </w:tr>
            <w:tr>
              <w:trPr>
                <w:trHeight w:val="308"/>
              </w:trPr>
              <w:tc>
                <w:tcPr>
                  <w:tcW w:w="1643" w:type="dxa"/>
                  <w:tcBorders>
                    <w:top w:val="single" w:sz="4" w:space="0" w:color="000000"/>
                    <w:left w:val="single" w:sz="4" w:space="0" w:color="000000"/>
                    <w:bottom w:val="single" w:sz="4" w:space="0" w:color="000000"/>
                    <w:right w:val="single" w:sz="4" w:space="0" w:color="000000"/>
                    <w:tl2br w:val="nil"/>
                    <w:tr2bl w:val="nil"/>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205" w:type="dxa"/>
                  <w:tcBorders>
                    <w:top w:val="single" w:sz="4" w:space="0" w:color="000000"/>
                    <w:left w:val="single" w:sz="4" w:space="0" w:color="000000"/>
                    <w:bottom w:val="single" w:sz="4" w:space="0" w:color="000000"/>
                    <w:right w:val="single" w:sz="4" w:space="0" w:color="000000"/>
                    <w:tl2br w:val="nil"/>
                    <w:tr2bl w:val="nil"/>
                  </w:tcBorders>
                  <w:shd w:val="clear" w:color="auto" w:fill="auto"/>
                  <w:vAlign w:val="center"/>
                </w:tcPr>
                <w:p>
                  <w:pPr>
                    <w:jc w:val="left"/>
                    <w:rPr>
                      <w:rFonts w:ascii="宋体" w:eastAsia="宋体" w:cs="宋体"/>
                      <w:color w:val="000000"/>
                      <w:sz w:val="22"/>
                    </w:rPr>
                  </w:pPr>
                </w:p>
              </w:tc>
              <w:tc>
                <w:tcPr>
                  <w:tcW w:w="1995" w:type="dxa"/>
                  <w:gridSpan w:val="4"/>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pPr>
                    <w:jc w:val="right"/>
                    <w:rPr>
                      <w:rFonts w:ascii="宋体" w:eastAsia="宋体" w:cs="宋体"/>
                      <w:color w:val="000000"/>
                      <w:sz w:val="22"/>
                    </w:rPr>
                  </w:pPr>
                </w:p>
              </w:tc>
              <w:tc>
                <w:tcPr>
                  <w:tcW w:w="1995"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pPr>
                    <w:jc w:val="right"/>
                    <w:rPr>
                      <w:rFonts w:ascii="宋体" w:eastAsia="宋体" w:cs="宋体"/>
                      <w:color w:val="000000"/>
                      <w:sz w:val="22"/>
                    </w:rPr>
                  </w:pPr>
                </w:p>
              </w:tc>
              <w:tc>
                <w:tcPr>
                  <w:tcW w:w="2075" w:type="dxa"/>
                  <w:gridSpan w:val="2"/>
                  <w:tcBorders>
                    <w:top w:val="single" w:sz="4" w:space="0" w:color="000000"/>
                    <w:left w:val="single" w:sz="4" w:space="0" w:color="000000"/>
                    <w:bottom w:val="single" w:sz="4" w:space="0" w:color="000000"/>
                    <w:right w:val="single" w:sz="4" w:space="0" w:color="000000"/>
                    <w:tl2br w:val="nil"/>
                    <w:tr2bl w:val="nil"/>
                  </w:tcBorders>
                  <w:shd w:val="clear" w:color="auto" w:fill="auto"/>
                  <w:noWrap/>
                  <w:vAlign w:val="center"/>
                </w:tcPr>
                <w:p>
                  <w:pPr>
                    <w:jc w:val="right"/>
                    <w:rPr>
                      <w:rFonts w:ascii="宋体" w:eastAsia="宋体" w:cs="宋体"/>
                      <w:color w:val="000000"/>
                      <w:sz w:val="22"/>
                    </w:rPr>
                  </w:pPr>
                </w:p>
              </w:tc>
            </w:tr>
            <w:tr>
              <w:trPr>
                <w:trHeight w:val="308"/>
              </w:trPr>
              <w:tc>
                <w:tcPr>
                  <w:tcW w:w="1643" w:type="dxa"/>
                  <w:tcBorders>
                    <w:top w:val="single" w:sz="4" w:space="0" w:color="000000"/>
                    <w:left w:val="single" w:sz="4" w:space="0" w:color="000000"/>
                    <w:bottom w:val="single" w:sz="8" w:space="0" w:color="000000"/>
                    <w:right w:val="single" w:sz="4" w:space="0" w:color="000000"/>
                    <w:tl2br w:val="nil"/>
                    <w:tr2bl w:val="nil"/>
                  </w:tcBorders>
                  <w:shd w:val="clear" w:color="auto" w:fill="auto"/>
                  <w:noWrap/>
                  <w:tcMar>
                    <w:top w:w="15" w:type="dxa"/>
                    <w:left w:w="15" w:type="dxa"/>
                    <w:right w:w="15" w:type="dxa"/>
                  </w:tcMar>
                  <w:vAlign w:val="center"/>
                </w:tcPr>
                <w:p>
                  <w:pPr>
                    <w:jc w:val="left"/>
                    <w:rPr>
                      <w:rFonts w:ascii="宋体" w:eastAsia="宋体" w:cs="宋体"/>
                      <w:color w:val="000000"/>
                      <w:sz w:val="22"/>
                    </w:rPr>
                  </w:pPr>
                </w:p>
              </w:tc>
              <w:tc>
                <w:tcPr>
                  <w:tcW w:w="2205" w:type="dxa"/>
                  <w:tcBorders>
                    <w:top w:val="single" w:sz="4" w:space="0" w:color="000000"/>
                    <w:left w:val="single" w:sz="4" w:space="0" w:color="000000"/>
                    <w:bottom w:val="single" w:sz="8" w:space="0" w:color="000000"/>
                    <w:right w:val="single" w:sz="4" w:space="0" w:color="000000"/>
                    <w:tl2br w:val="nil"/>
                    <w:tr2bl w:val="nil"/>
                  </w:tcBorders>
                  <w:shd w:val="clear" w:color="auto" w:fill="auto"/>
                  <w:vAlign w:val="center"/>
                </w:tcPr>
                <w:p>
                  <w:pPr>
                    <w:jc w:val="left"/>
                    <w:rPr>
                      <w:rFonts w:ascii="宋体" w:eastAsia="宋体" w:cs="宋体"/>
                      <w:color w:val="000000"/>
                      <w:sz w:val="22"/>
                    </w:rPr>
                  </w:pPr>
                </w:p>
              </w:tc>
              <w:tc>
                <w:tcPr>
                  <w:tcW w:w="1995" w:type="dxa"/>
                  <w:gridSpan w:val="4"/>
                  <w:tcBorders>
                    <w:top w:val="single" w:sz="4" w:space="0" w:color="000000"/>
                    <w:left w:val="single" w:sz="4" w:space="0" w:color="000000"/>
                    <w:bottom w:val="single" w:sz="8" w:space="0" w:color="000000"/>
                    <w:right w:val="single" w:sz="4" w:space="0" w:color="000000"/>
                    <w:tl2br w:val="nil"/>
                    <w:tr2bl w:val="nil"/>
                  </w:tcBorders>
                  <w:shd w:val="clear" w:color="auto" w:fill="auto"/>
                  <w:noWrap/>
                  <w:vAlign w:val="center"/>
                </w:tcPr>
                <w:p>
                  <w:pPr>
                    <w:jc w:val="right"/>
                    <w:rPr>
                      <w:rFonts w:ascii="宋体" w:eastAsia="宋体" w:cs="宋体"/>
                      <w:color w:val="000000"/>
                      <w:sz w:val="22"/>
                    </w:rPr>
                  </w:pPr>
                </w:p>
              </w:tc>
              <w:tc>
                <w:tcPr>
                  <w:tcW w:w="1995" w:type="dxa"/>
                  <w:gridSpan w:val="2"/>
                  <w:tcBorders>
                    <w:top w:val="single" w:sz="4" w:space="0" w:color="000000"/>
                    <w:left w:val="single" w:sz="4" w:space="0" w:color="000000"/>
                    <w:bottom w:val="single" w:sz="8" w:space="0" w:color="000000"/>
                    <w:right w:val="single" w:sz="4" w:space="0" w:color="000000"/>
                    <w:tl2br w:val="nil"/>
                    <w:tr2bl w:val="nil"/>
                  </w:tcBorders>
                  <w:shd w:val="clear" w:color="auto" w:fill="auto"/>
                  <w:noWrap/>
                  <w:vAlign w:val="center"/>
                </w:tcPr>
                <w:p>
                  <w:pPr>
                    <w:jc w:val="right"/>
                    <w:rPr>
                      <w:rFonts w:ascii="宋体" w:eastAsia="宋体" w:cs="宋体"/>
                      <w:color w:val="000000"/>
                      <w:sz w:val="22"/>
                    </w:rPr>
                  </w:pPr>
                </w:p>
              </w:tc>
              <w:tc>
                <w:tcPr>
                  <w:tcW w:w="2075" w:type="dxa"/>
                  <w:gridSpan w:val="2"/>
                  <w:tcBorders>
                    <w:top w:val="single" w:sz="4" w:space="0" w:color="000000"/>
                    <w:left w:val="single" w:sz="4" w:space="0" w:color="000000"/>
                    <w:bottom w:val="single" w:sz="8" w:space="0" w:color="000000"/>
                    <w:right w:val="single" w:sz="4" w:space="0" w:color="000000"/>
                    <w:tl2br w:val="nil"/>
                    <w:tr2bl w:val="nil"/>
                  </w:tcBorders>
                  <w:shd w:val="clear" w:color="auto" w:fill="auto"/>
                  <w:noWrap/>
                  <w:vAlign w:val="center"/>
                </w:tcPr>
                <w:p>
                  <w:pPr>
                    <w:jc w:val="right"/>
                    <w:rPr>
                      <w:rFonts w:ascii="宋体" w:eastAsia="宋体" w:cs="宋体"/>
                      <w:color w:val="000000"/>
                      <w:sz w:val="22"/>
                    </w:rPr>
                  </w:pPr>
                </w:p>
              </w:tc>
            </w:tr>
            <w:tr>
              <w:trPr>
                <w:trHeight w:val="308"/>
              </w:trPr>
              <w:tc>
                <w:tcPr>
                  <w:tcW w:w="1643" w:type="dxa"/>
                  <w:tcBorders>
                    <w:top w:val="nil"/>
                    <w:left w:val="nil"/>
                    <w:bottom w:val="nil"/>
                    <w:right w:val="nil"/>
                    <w:tl2br w:val="nil"/>
                    <w:tr2bl w:val="nil"/>
                  </w:tcBorders>
                  <w:shd w:val="clear" w:color="auto" w:fill="auto"/>
                  <w:tcMar>
                    <w:left w:w="108" w:type="dxa"/>
                    <w:right w:w="108" w:type="dxa"/>
                  </w:tcMar>
                </w:tcPr>
                <w:p>
                  <w:pPr>
                    <w:jc w:val="left"/>
                    <w:rPr>
                      <w:rFonts w:ascii="宋体" w:eastAsia="宋体" w:cs="宋体"/>
                      <w:color w:val="000000"/>
                      <w:sz w:val="22"/>
                    </w:rPr>
                  </w:pPr>
                </w:p>
              </w:tc>
              <w:tc>
                <w:tcPr>
                  <w:tcW w:w="2205" w:type="dxa"/>
                  <w:tcBorders>
                    <w:top w:val="nil"/>
                    <w:left w:val="nil"/>
                    <w:bottom w:val="nil"/>
                    <w:right w:val="nil"/>
                    <w:tl2br w:val="nil"/>
                    <w:tr2bl w:val="nil"/>
                  </w:tcBorders>
                  <w:shd w:val="clear" w:color="auto" w:fill="auto"/>
                </w:tcPr>
                <w:p>
                  <w:pPr>
                    <w:jc w:val="left"/>
                    <w:rPr>
                      <w:rFonts w:ascii="宋体" w:eastAsia="宋体" w:cs="宋体"/>
                      <w:color w:val="000000"/>
                      <w:sz w:val="22"/>
                    </w:rPr>
                  </w:pPr>
                </w:p>
              </w:tc>
              <w:tc>
                <w:tcPr>
                  <w:tcW w:w="1995" w:type="dxa"/>
                  <w:gridSpan w:val="4"/>
                  <w:tcBorders>
                    <w:top w:val="nil"/>
                    <w:left w:val="nil"/>
                    <w:bottom w:val="nil"/>
                    <w:right w:val="nil"/>
                    <w:tl2br w:val="nil"/>
                    <w:tr2bl w:val="nil"/>
                  </w:tcBorders>
                  <w:shd w:val="clear" w:color="auto" w:fill="auto"/>
                </w:tcPr>
                <w:p>
                  <w:pPr>
                    <w:jc w:val="right"/>
                    <w:rPr>
                      <w:rFonts w:ascii="宋体" w:eastAsia="宋体" w:cs="宋体"/>
                      <w:color w:val="000000"/>
                      <w:sz w:val="22"/>
                    </w:rPr>
                  </w:pPr>
                </w:p>
              </w:tc>
              <w:tc>
                <w:tcPr>
                  <w:tcW w:w="1995" w:type="dxa"/>
                  <w:gridSpan w:val="2"/>
                  <w:tcBorders>
                    <w:top w:val="nil"/>
                    <w:left w:val="nil"/>
                    <w:bottom w:val="nil"/>
                    <w:right w:val="nil"/>
                    <w:tl2br w:val="nil"/>
                    <w:tr2bl w:val="nil"/>
                  </w:tcBorders>
                  <w:shd w:val="clear" w:color="auto" w:fill="auto"/>
                </w:tcPr>
                <w:p>
                  <w:pPr>
                    <w:jc w:val="right"/>
                    <w:rPr>
                      <w:rFonts w:ascii="宋体" w:eastAsia="宋体" w:cs="宋体"/>
                      <w:color w:val="000000"/>
                      <w:sz w:val="22"/>
                    </w:rPr>
                  </w:pPr>
                </w:p>
              </w:tc>
              <w:tc>
                <w:tcPr>
                  <w:tcW w:w="2075" w:type="dxa"/>
                  <w:gridSpan w:val="2"/>
                  <w:tcBorders>
                    <w:top w:val="nil"/>
                    <w:left w:val="nil"/>
                    <w:bottom w:val="nil"/>
                    <w:right w:val="nil"/>
                    <w:tl2br w:val="nil"/>
                    <w:tr2bl w:val="nil"/>
                  </w:tcBorders>
                  <w:shd w:val="clear" w:color="auto" w:fill="auto"/>
                </w:tcPr>
                <w:p>
                  <w:pPr>
                    <w:jc w:val="right"/>
                    <w:rPr>
                      <w:rFonts w:ascii="宋体" w:eastAsia="宋体" w:cs="宋体"/>
                      <w:color w:val="000000"/>
                      <w:sz w:val="22"/>
                    </w:rPr>
                  </w:pPr>
                </w:p>
              </w:tc>
            </w:tr>
          </w:tbl>
          <w:p>
            <w:pPr>
              <w:widowControl/>
              <w:jc w:val="center"/>
              <w:textAlignment w:val="center"/>
              <w:rPr>
                <w:rFonts w:ascii="黑体" w:eastAsia="黑体" w:cs="黑体"/>
                <w:color w:val="000000"/>
                <w:sz w:val="32"/>
                <w:szCs w:val="32"/>
              </w:rPr>
            </w:pPr>
          </w:p>
        </w:tc>
      </w:tr>
    </w:tbl>
    <w:p>
      <w:pPr>
        <w:rPr>
          <w:rFonts w:ascii="宋体" w:eastAsia="宋体" w:cs="宋体"/>
          <w:color w:val="000000"/>
          <w:kern w:val="0"/>
          <w:sz w:val="20"/>
          <w:szCs w:val="20"/>
        </w:rPr>
      </w:pPr>
      <w:r>
        <w:rPr>
          <w:rFonts w:ascii="宋体" w:eastAsia="宋体" w:cs="宋体" w:hint="eastAsia"/>
          <w:color w:val="000000"/>
          <w:kern w:val="0"/>
          <w:sz w:val="20"/>
          <w:szCs w:val="20"/>
        </w:rPr>
        <w:t>注：本部门本年度无相关收入（或支出、收支及结转结余等）情况，按要求空表列示。</w:t>
      </w: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pPr>
    </w:p>
    <w:p>
      <w:pPr>
        <w:rPr>
          <w:rFonts w:ascii="宋体" w:eastAsia="宋体" w:cs="宋体"/>
          <w:color w:val="000000"/>
          <w:kern w:val="0"/>
          <w:sz w:val="20"/>
          <w:szCs w:val="20"/>
        </w:rPr>
        <w:sectPr>
          <w:headerReference w:type="default" r:id="rId27"/>
          <w:pgSz w:w="11906" w:h="16838"/>
          <w:pgMar w:top="1701" w:right="1417" w:bottom="1281" w:left="1417" w:header="851" w:footer="992" w:gutter="0"/>
          <w:pgNumType w:fmt="numberInDash"/>
          <w:docGrid w:type="lines" w:linePitch="312" w:charSpace="0"/>
        </w:sectPr>
      </w:pPr>
    </w:p>
    <w:p>
      <w:pPr>
        <w:rPr>
          <w:rFonts w:ascii="宋体" w:eastAsia="宋体" w:cs="宋体"/>
          <w:color w:val="000000"/>
          <w:kern w:val="0"/>
          <w:sz w:val="20"/>
          <w:szCs w:val="20"/>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rPr>
          <w:color w:val="000000"/>
        </w:rPr>
        <mc:AlternateContent>
          <mc:Choice Requires="wps">
            <w:drawing>
              <wp:anchor distT="0" distB="0" distL="114297" distR="114297" simplePos="0" relativeHeight="50" behindDoc="0" locked="0" layoutInCell="1" hidden="0" allowOverlap="1">
                <wp:simplePos x="0" y="0"/>
                <wp:positionH relativeFrom="column">
                  <wp:posOffset>-954405</wp:posOffset>
                </wp:positionH>
                <wp:positionV relativeFrom="paragraph">
                  <wp:posOffset>365760</wp:posOffset>
                </wp:positionV>
                <wp:extent cx="7793355" cy="3341370"/>
                <wp:effectExtent l="0" t="0" r="0" b="0"/>
                <wp:wrapNone/>
                <wp:docPr id="130" name="文本框"/>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131">
                        <w:txbxContent>
                          <w:p>
                            <w:pPr>
                              <w:widowControl/>
                              <w:jc w:val="center"/>
                            </w:pPr>
                            <w:r>
                              <w:rPr>
                                <w:rFonts w:ascii="黑体" w:eastAsia="黑体" w:cs="黑体" w:hint="eastAsia"/>
                                <w:color w:val="000000"/>
                                <w:sz w:val="90"/>
                                <w:szCs w:val="90"/>
                              </w:rPr>
                              <w:t>第五部分 预算绩效公开内容</w:t>
                            </w:r>
                          </w:p>
                        </w:txbxContent>
                      </wps:txbx>
                      <wps:bodyPr vert="horz" wrap="square" lIns="91440" tIns="45720" rIns="91440" bIns="45720" anchor="ctr" anchorCtr="0" upright="1">
                        <a:noAutofit/>
                      </wps:bodyPr>
                    </wps:wsp>
                  </a:graphicData>
                </a:graphic>
              </wp:anchor>
            </w:drawing>
          </mc:Choice>
          <mc:Fallback>
            <w:pict>
              <v:shape type="#_x0000_t202" id="文本框 132" o:spid="_x0000_s132" fillcolor="#FFD966" stroked="t" strokeweight="0.5pt" style="position:absolute;margin-left:-75.15pt;margin-top:28.800001pt;width:613.65pt;height:263.1pt;z-index:50;mso-position-horizontal:absolute;mso-position-vertical:absolute;mso-wrap-distance-left:8.99983pt;mso-wrap-distance-right:8.99983pt;mso-wrap-style:square;">
                <v:fill r:id="rId29" o:title="5%" color2="#FFFFFF" type="pattern"/>
                <v:stroke color="#FFD966"/>
                <v:textbox id="852" inset="2.54mm,1.27mm,2.54mm,1.27mm" o:insetmode="custom" style="layout-flow:horizontal;v-text-anchor:middle;">
                  <w:txbxContent>
                    <w:p>
                      <w:pPr>
                        <w:widowControl/>
                        <w:jc w:val="center"/>
                      </w:pPr>
                      <w:r>
                        <w:rPr>
                          <w:rFonts w:ascii="黑体" w:eastAsia="黑体" w:cs="黑体" w:hint="eastAsia"/>
                          <w:color w:val="000000"/>
                          <w:sz w:val="90"/>
                          <w:szCs w:val="90"/>
                        </w:rPr>
                        <w:t>第五部分 预算绩效公开内容</w:t>
                      </w:r>
                    </w:p>
                  </w:txbxContent>
                </v:textbox>
              </v:shape>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widowControl/>
        <w:jc w:val="left"/>
        <w:rPr>
          <w:color w:val="000000"/>
        </w:rPr>
        <w:sectPr>
          <w:headerReference w:type="default" r:id="rId28"/>
          <w:pgSz w:w="11906" w:h="16838"/>
          <w:pgMar w:top="1701" w:right="1417" w:bottom="1281" w:left="1417" w:header="851" w:footer="992" w:gutter="0"/>
          <w:pgNumType w:fmt="numberInDash"/>
          <w:docGrid w:type="lines" w:linePitch="312" w:charSpace="0"/>
        </w:sectPr>
      </w:pPr>
      <w:r>
        <w:rPr>
          <w:color w:val="000000"/>
        </w:rPr>
        <w:br w:type="page"/>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黑体" w:cs="Times New Roman" w:hAnsi="Times New Roman"/>
          <w:color w:val="000000"/>
          <w:sz w:val="32"/>
          <w:szCs w:val="40"/>
        </w:rPr>
        <w:t>一、预算绩效情况说明</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b/>
          <w:bCs/>
          <w:color w:val="000000"/>
          <w:sz w:val="32"/>
          <w:szCs w:val="32"/>
        </w:rPr>
        <w:t>（一）预算绩效管理工作开展情况</w:t>
      </w:r>
    </w:p>
    <w:p>
      <w:pPr>
        <w:adjustRightInd w:val="0"/>
        <w:snapToGrid w:val="0"/>
        <w:spacing w:line="58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color w:val="000000"/>
          <w:sz w:val="32"/>
          <w:szCs w:val="32"/>
        </w:rPr>
        <w:t>根据预算绩效管理要求，本部门对2019年度整体绩效实现情况和项目支出情况开展绩效评价。组织对2019年度一般公共预算项目支出全面开展绩效自评，项目2个，涉及资金180.28万元，占一般公共预算项目支出总额的1</w:t>
      </w:r>
      <w:r>
        <w:rPr>
          <w:rFonts w:ascii="Times New Roman" w:eastAsia="仿宋_GB2312" w:cs="Times New Roman" w:hAnsi="Times New Roman" w:hint="eastAsia"/>
          <w:color w:val="000000"/>
          <w:sz w:val="32"/>
          <w:szCs w:val="32"/>
        </w:rPr>
        <w:t>%</w:t>
      </w:r>
      <w:r>
        <w:rPr>
          <w:rFonts w:ascii="Times New Roman" w:eastAsia="仿宋_GB2312" w:cs="Times New Roman" w:hAnsi="Times New Roman"/>
          <w:color w:val="000000"/>
          <w:sz w:val="32"/>
          <w:szCs w:val="32"/>
        </w:rPr>
        <w:t>。组织对“</w:t>
      </w:r>
      <w:r>
        <w:rPr>
          <w:rFonts w:ascii="Times New Roman" w:eastAsia="仿宋_GB2312" w:cs="Times New Roman" w:hAnsi="Times New Roman" w:hint="eastAsia"/>
          <w:color w:val="000000"/>
          <w:sz w:val="32"/>
          <w:szCs w:val="32"/>
        </w:rPr>
        <w:t>中小学幼儿园聘用专职保安</w:t>
      </w:r>
      <w:r>
        <w:rPr>
          <w:rFonts w:ascii="Times New Roman" w:eastAsia="仿宋_GB2312" w:cs="Times New Roman" w:hAnsi="Times New Roman"/>
          <w:color w:val="000000"/>
          <w:sz w:val="32"/>
          <w:szCs w:val="32"/>
        </w:rPr>
        <w:t>”“</w:t>
      </w:r>
      <w:r>
        <w:rPr>
          <w:rFonts w:eastAsia="仿宋_GB2312" w:hint="eastAsia"/>
          <w:kern w:val="0"/>
          <w:sz w:val="32"/>
          <w:szCs w:val="32"/>
        </w:rPr>
        <w:t xml:space="preserve"> 基础教育质量监测经费</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2</w:t>
      </w:r>
      <w:r>
        <w:rPr>
          <w:rFonts w:ascii="Times New Roman" w:eastAsia="仿宋_GB2312" w:cs="Times New Roman" w:hAnsi="Times New Roman"/>
          <w:color w:val="000000"/>
          <w:sz w:val="32"/>
          <w:szCs w:val="32"/>
        </w:rPr>
        <w:t>个项目开展了部门评价，涉及一般公共预算支出180.28万元。从评价情况来看，</w:t>
      </w:r>
      <w:r>
        <w:rPr>
          <w:rFonts w:ascii="Times New Roman" w:eastAsia="仿宋_GB2312" w:cs="Times New Roman" w:hAnsi="Times New Roman" w:hint="eastAsia"/>
          <w:color w:val="000000"/>
          <w:sz w:val="32"/>
          <w:szCs w:val="32"/>
        </w:rPr>
        <w:t>项目实施效果优秀，能够达到预期成效</w:t>
      </w:r>
      <w:r>
        <w:rPr>
          <w:rFonts w:ascii="Times New Roman" w:eastAsia="仿宋_GB2312" w:cs="Times New Roman" w:hAnsi="Times New Roman"/>
          <w:color w:val="000000"/>
          <w:sz w:val="32"/>
          <w:szCs w:val="32"/>
        </w:rPr>
        <w:t>。</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b/>
          <w:bCs/>
          <w:color w:val="000000"/>
          <w:sz w:val="32"/>
          <w:szCs w:val="32"/>
        </w:rPr>
        <w:t>（二）部门绩效评价结果</w:t>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b/>
          <w:bCs/>
          <w:color w:val="000000"/>
          <w:sz w:val="32"/>
          <w:szCs w:val="32"/>
        </w:rPr>
        <w:t>1.项目绩效自评结果。</w:t>
      </w:r>
      <w:r>
        <w:rPr>
          <w:rFonts w:ascii="Times New Roman" w:eastAsia="仿宋_GB2312" w:cs="Times New Roman" w:hAnsi="Times New Roman"/>
          <w:color w:val="000000"/>
          <w:sz w:val="32"/>
          <w:szCs w:val="32"/>
        </w:rPr>
        <w:t xml:space="preserve">本部门2019 年度对2个项目进行了绩效自评，项目自评结果90 分以上的2 项。在部门决算公开中反映 </w:t>
      </w:r>
      <w:r>
        <w:rPr>
          <w:rFonts w:ascii="Times New Roman" w:eastAsia="仿宋_GB2312" w:cs="Times New Roman" w:hAnsi="Times New Roman" w:hint="eastAsia"/>
          <w:color w:val="000000"/>
          <w:sz w:val="32"/>
          <w:szCs w:val="32"/>
        </w:rPr>
        <w:t>中小学幼儿园聘用专职保安</w:t>
      </w:r>
      <w:r>
        <w:rPr>
          <w:rFonts w:ascii="Times New Roman" w:eastAsia="仿宋_GB2312" w:cs="Times New Roman" w:hAnsi="Times New Roman"/>
          <w:color w:val="000000"/>
          <w:sz w:val="32"/>
          <w:szCs w:val="32"/>
        </w:rPr>
        <w:t>项目及</w:t>
      </w:r>
      <w:r>
        <w:rPr>
          <w:rFonts w:eastAsia="仿宋_GB2312" w:hint="eastAsia"/>
          <w:kern w:val="0"/>
          <w:sz w:val="32"/>
          <w:szCs w:val="32"/>
        </w:rPr>
        <w:t>基础教育质量监测经费</w:t>
      </w:r>
      <w:r>
        <w:rPr>
          <w:rFonts w:ascii="Times New Roman" w:eastAsia="仿宋_GB2312" w:cs="Times New Roman" w:hAnsi="Times New Roman"/>
          <w:color w:val="000000"/>
          <w:sz w:val="32"/>
          <w:szCs w:val="32"/>
        </w:rPr>
        <w:t>项目</w:t>
      </w:r>
      <w:r>
        <w:rPr>
          <w:rFonts w:ascii="Times New Roman" w:eastAsia="仿宋_GB2312" w:cs="Times New Roman" w:hAnsi="Times New Roman" w:hint="eastAsia"/>
          <w:color w:val="000000"/>
          <w:sz w:val="32"/>
          <w:szCs w:val="32"/>
        </w:rPr>
        <w:t>2</w:t>
      </w:r>
      <w:r>
        <w:rPr>
          <w:rFonts w:ascii="Times New Roman" w:eastAsia="仿宋_GB2312" w:cs="Times New Roman" w:hAnsi="Times New Roman"/>
          <w:color w:val="000000"/>
          <w:sz w:val="32"/>
          <w:szCs w:val="32"/>
        </w:rPr>
        <w:t>个项目绩效自评结果。</w:t>
      </w:r>
    </w:p>
    <w:p>
      <w:pPr>
        <w:widowControl/>
        <w:numPr>
          <w:ilvl w:val="0"/>
          <w:numId w:val="4"/>
        </w:numPr>
        <w:tabs>
          <w:tab w:val="left" w:pos="0"/>
        </w:tabs>
        <w:adjustRightInd w:val="0"/>
        <w:snapToGrid w:val="0"/>
        <w:spacing w:line="580" w:lineRule="exact"/>
        <w:ind w:left="0" w:firstLineChars="200" w:firstLine="640"/>
        <w:jc w:val="left"/>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中小学幼儿园聘用专职保安</w:t>
      </w:r>
      <w:r>
        <w:rPr>
          <w:rFonts w:ascii="Times New Roman" w:eastAsia="仿宋_GB2312" w:cs="Times New Roman" w:hAnsi="Times New Roman"/>
          <w:color w:val="000000"/>
          <w:sz w:val="32"/>
          <w:szCs w:val="32"/>
        </w:rPr>
        <w:t>项目综述：根据年初设定的绩效目标，项目绩效自评得分为99分。全年预算数为153.42万元，执行数为153.42万元，完成预算的100</w:t>
      </w:r>
      <w:r>
        <w:rPr>
          <w:rFonts w:ascii="Times New Roman" w:eastAsia="仿宋_GB2312" w:cs="Times New Roman" w:hAnsi="Times New Roman" w:hint="eastAsia"/>
          <w:color w:val="000000"/>
          <w:sz w:val="32"/>
          <w:szCs w:val="32"/>
        </w:rPr>
        <w:t>%</w:t>
      </w:r>
      <w:r>
        <w:rPr>
          <w:rFonts w:ascii="Times New Roman" w:eastAsia="仿宋_GB2312" w:cs="Times New Roman" w:hAnsi="Times New Roman"/>
          <w:color w:val="000000"/>
          <w:sz w:val="32"/>
          <w:szCs w:val="32"/>
        </w:rPr>
        <w:t>。项目绩效目标完成情况：</w:t>
      </w:r>
      <w:r>
        <w:rPr>
          <w:rFonts w:eastAsia="仿宋_GB2312" w:hint="eastAsia"/>
          <w:kern w:val="0"/>
          <w:sz w:val="32"/>
          <w:szCs w:val="32"/>
        </w:rPr>
        <w:t>城区学校幼儿园及十一中配备保安，校园安全稳定。</w:t>
      </w:r>
    </w:p>
    <w:p>
      <w:pPr>
        <w:widowControl/>
        <w:tabs>
          <w:tab w:val="left" w:pos="0"/>
        </w:tabs>
        <w:adjustRightInd w:val="0"/>
        <w:snapToGrid w:val="0"/>
        <w:spacing w:line="580" w:lineRule="exact"/>
        <w:ind w:firstLineChars="200" w:firstLine="640"/>
        <w:jc w:val="left"/>
        <w:rPr>
          <w:rFonts w:eastAsia="仿宋_GB2312" w:hint="eastAsia"/>
          <w:kern w:val="0"/>
          <w:sz w:val="32"/>
          <w:szCs w:val="32"/>
        </w:rPr>
      </w:pPr>
      <w:r>
        <w:rPr>
          <w:rFonts w:eastAsia="仿宋_GB2312"/>
          <w:kern w:val="0"/>
          <w:sz w:val="32"/>
          <w:szCs w:val="32"/>
        </w:rPr>
        <w:t>（2）</w:t>
      </w:r>
      <w:r>
        <w:rPr>
          <w:rFonts w:eastAsia="仿宋_GB2312" w:hint="eastAsia"/>
          <w:kern w:val="0"/>
          <w:sz w:val="32"/>
          <w:szCs w:val="32"/>
        </w:rPr>
        <w:t>基础教育质量监测经费</w:t>
      </w:r>
      <w:r>
        <w:rPr>
          <w:rFonts w:ascii="Times New Roman" w:eastAsia="仿宋_GB2312" w:cs="Times New Roman" w:hAnsi="Times New Roman"/>
          <w:color w:val="000000"/>
          <w:sz w:val="32"/>
          <w:szCs w:val="32"/>
        </w:rPr>
        <w:t>项目绩效自评综述：根据年初设定的绩效目标，项目绩效自评得分为97分。全年预算数为26.85万元，执行数为26.85万元，完成预算的100</w:t>
      </w:r>
      <w:r>
        <w:rPr>
          <w:rFonts w:ascii="Times New Roman" w:eastAsia="仿宋_GB2312" w:cs="Times New Roman" w:hAnsi="Times New Roman" w:hint="eastAsia"/>
          <w:color w:val="000000"/>
          <w:sz w:val="32"/>
          <w:szCs w:val="32"/>
        </w:rPr>
        <w:t>%</w:t>
      </w:r>
      <w:r>
        <w:rPr>
          <w:rFonts w:ascii="Times New Roman" w:eastAsia="仿宋_GB2312" w:cs="Times New Roman" w:hAnsi="Times New Roman"/>
          <w:color w:val="000000"/>
          <w:sz w:val="32"/>
          <w:szCs w:val="32"/>
        </w:rPr>
        <w:t>。项目绩效目标完成情况：</w:t>
      </w:r>
      <w:r>
        <w:rPr>
          <w:rFonts w:eastAsia="仿宋_GB2312" w:hint="eastAsia"/>
          <w:kern w:val="0"/>
          <w:sz w:val="32"/>
          <w:szCs w:val="32"/>
        </w:rPr>
        <w:t>完成县域义务教育阶段学校2019年春季学期四年级和八年级语文、艺术学科全样本监测和廊坊市第二轮义务教育数学素养、阅读素养、科学素养质量抽样监测；依据市本级监测结果形成2019年廊坊市第二轮义务教育质量监测报告报告（数学素养、阅读素养、科学素养）和2019年县域义务教育质量监测报告（语文、艺术）。2019年10月，预计监测任务全部完成。2020年6月发布2019年度各项检测报告。</w:t>
      </w:r>
    </w:p>
    <w:p>
      <w:pPr>
        <w:widowControl/>
        <w:tabs>
          <w:tab w:val="left" w:pos="0"/>
        </w:tabs>
        <w:adjustRightInd w:val="0"/>
        <w:snapToGrid w:val="0"/>
        <w:spacing w:line="580" w:lineRule="exact"/>
        <w:ind w:firstLineChars="200" w:firstLine="640"/>
        <w:jc w:val="left"/>
        <w:rPr>
          <w:rFonts w:ascii="Times New Roman" w:eastAsia="仿宋_GB2312" w:cs="Times New Roman" w:hAnsi="Times New Roman" w:hint="eastAsia"/>
          <w:b/>
          <w:bCs/>
          <w:color w:val="000000"/>
          <w:sz w:val="32"/>
          <w:szCs w:val="32"/>
        </w:rPr>
      </w:pPr>
      <w:r>
        <w:rPr>
          <w:rFonts w:ascii="Times New Roman" w:eastAsia="仿宋_GB2312" w:cs="Times New Roman" w:hAnsi="Times New Roman"/>
          <w:b/>
          <w:bCs/>
          <w:color w:val="000000"/>
          <w:sz w:val="32"/>
          <w:szCs w:val="32"/>
        </w:rPr>
        <w:t>2.财政评价项目绩效评价结果。无</w:t>
      </w:r>
    </w:p>
    <w:p>
      <w:pPr>
        <w:widowControl/>
        <w:tabs>
          <w:tab w:val="left" w:pos="0"/>
        </w:tabs>
        <w:adjustRightInd w:val="0"/>
        <w:snapToGrid w:val="0"/>
        <w:spacing w:line="580" w:lineRule="exact"/>
        <w:ind w:firstLineChars="200" w:firstLine="640"/>
        <w:jc w:val="left"/>
        <w:rPr>
          <w:rFonts w:ascii="Times New Roman" w:eastAsia="仿宋_GB2312" w:cs="Times New Roman" w:hAnsi="Times New Roman"/>
          <w:sz w:val="32"/>
          <w:szCs w:val="32"/>
        </w:rPr>
      </w:pPr>
      <w:r>
        <w:rPr>
          <w:rFonts w:ascii="Times New Roman" w:eastAsia="仿宋_GB2312" w:cs="Times New Roman" w:hAnsi="Times New Roman"/>
          <w:b/>
          <w:bCs/>
          <w:color w:val="000000"/>
          <w:sz w:val="32"/>
          <w:szCs w:val="32"/>
        </w:rPr>
        <w:t>3.部门整体绩效自评结果。</w:t>
      </w:r>
      <w:r>
        <w:rPr>
          <w:rFonts w:ascii="Times New Roman" w:eastAsia="仿宋_GB2312" w:cs="Times New Roman" w:hAnsi="Times New Roman"/>
          <w:sz w:val="32"/>
          <w:szCs w:val="32"/>
        </w:rPr>
        <w:t>本部门对2019年度部门整体绩效进行自评价，自评得分98分，评价等级为优。从评价情况来看，我局较好完成了2019 年履行职能职责和各项重点工作任务，整体绩效情况较为理想，总体上达到了预算绩效管理的要求。</w:t>
      </w:r>
    </w:p>
    <w:tbl>
      <w:tblPr>
        <w:jc w:val="left"/>
        <w:tblInd w:w="15" w:type="dxa"/>
        <w:tblW w:w="886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6"/>
        <w:gridCol w:w="626"/>
        <w:gridCol w:w="1340"/>
        <w:gridCol w:w="125"/>
        <w:gridCol w:w="730"/>
        <w:gridCol w:w="972"/>
        <w:gridCol w:w="28"/>
        <w:gridCol w:w="993"/>
        <w:gridCol w:w="99"/>
        <w:gridCol w:w="828"/>
        <w:gridCol w:w="196"/>
        <w:gridCol w:w="336"/>
        <w:gridCol w:w="434"/>
        <w:gridCol w:w="112"/>
        <w:gridCol w:w="784"/>
        <w:gridCol w:w="646"/>
        <w:gridCol w:w="26"/>
      </w:tblGrid>
      <w:tr>
        <w:trPr>
          <w:trHeight w:val="375"/>
          <w:gridAfter w:val="1"/>
          <w:wAfter w:w="26" w:type="dxa"/>
        </w:trPr>
        <w:tc>
          <w:tcPr>
            <w:tcW w:w="8835" w:type="dxa"/>
            <w:gridSpan w:val="16"/>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eastAsia="方正小标宋简体" w:hint="eastAsia"/>
                <w:kern w:val="0"/>
                <w:sz w:val="44"/>
                <w:szCs w:val="44"/>
              </w:rPr>
            </w:pPr>
          </w:p>
          <w:p>
            <w:pPr>
              <w:widowControl/>
              <w:jc w:val="center"/>
              <w:textAlignment w:val="center"/>
              <w:rPr>
                <w:rFonts w:eastAsia="方正小标宋简体" w:hint="eastAsia"/>
                <w:kern w:val="0"/>
                <w:sz w:val="44"/>
                <w:szCs w:val="44"/>
              </w:rPr>
            </w:pPr>
          </w:p>
          <w:p>
            <w:pPr>
              <w:widowControl/>
              <w:jc w:val="center"/>
              <w:textAlignment w:val="center"/>
              <w:rPr>
                <w:rFonts w:eastAsia="方正小标宋简体" w:hint="eastAsia"/>
                <w:kern w:val="0"/>
                <w:sz w:val="44"/>
                <w:szCs w:val="44"/>
              </w:rPr>
            </w:pPr>
          </w:p>
          <w:p>
            <w:pPr>
              <w:widowControl/>
              <w:jc w:val="center"/>
              <w:textAlignment w:val="center"/>
              <w:rPr>
                <w:rFonts w:eastAsia="方正小标宋简体" w:hint="eastAsia"/>
                <w:kern w:val="0"/>
                <w:sz w:val="44"/>
                <w:szCs w:val="44"/>
              </w:rPr>
            </w:pPr>
          </w:p>
          <w:p>
            <w:pPr>
              <w:widowControl/>
              <w:jc w:val="center"/>
              <w:textAlignment w:val="center"/>
              <w:rPr>
                <w:rFonts w:eastAsia="方正小标宋简体" w:hint="eastAsia"/>
                <w:kern w:val="0"/>
                <w:sz w:val="44"/>
                <w:szCs w:val="44"/>
              </w:rPr>
            </w:pPr>
          </w:p>
          <w:p>
            <w:pPr>
              <w:widowControl/>
              <w:jc w:val="center"/>
              <w:textAlignment w:val="center"/>
              <w:rPr>
                <w:rFonts w:eastAsia="方正小标宋简体" w:hint="eastAsia"/>
                <w:kern w:val="0"/>
                <w:sz w:val="44"/>
                <w:szCs w:val="44"/>
              </w:rPr>
            </w:pPr>
          </w:p>
          <w:p>
            <w:pPr>
              <w:widowControl/>
              <w:jc w:val="center"/>
              <w:textAlignment w:val="center"/>
              <w:rPr>
                <w:rFonts w:eastAsia="方正小标宋简体" w:hint="eastAsia"/>
                <w:kern w:val="0"/>
                <w:sz w:val="44"/>
                <w:szCs w:val="44"/>
              </w:rPr>
            </w:pPr>
          </w:p>
          <w:p>
            <w:pPr>
              <w:widowControl/>
              <w:jc w:val="center"/>
              <w:textAlignment w:val="center"/>
              <w:rPr>
                <w:rFonts w:eastAsia="方正小标宋简体" w:hint="eastAsia"/>
                <w:kern w:val="0"/>
                <w:sz w:val="44"/>
                <w:szCs w:val="44"/>
              </w:rPr>
            </w:pPr>
          </w:p>
          <w:p>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trPr>
          <w:trHeight w:val="259"/>
        </w:trPr>
        <w:tc>
          <w:tcPr>
            <w:tcW w:w="8861" w:type="dxa"/>
            <w:gridSpan w:val="17"/>
            <w:tcBorders>
              <w:top w:val="nil"/>
              <w:left w:val="nil"/>
              <w:bottom w:val="nil"/>
              <w:right w:val="nil"/>
            </w:tcBorders>
          </w:tcPr>
          <w:p>
            <w:pPr>
              <w:widowControl/>
              <w:spacing w:line="240" w:lineRule="exact"/>
              <w:jc w:val="center"/>
              <w:rPr>
                <w:kern w:val="0"/>
                <w:sz w:val="22"/>
              </w:rPr>
            </w:pPr>
            <w:r>
              <w:rPr>
                <w:rFonts w:eastAsia="仿宋_GB2312"/>
                <w:kern w:val="0"/>
                <w:sz w:val="24"/>
              </w:rPr>
              <w:t xml:space="preserve">（  </w:t>
            </w:r>
            <w:r>
              <w:rPr>
                <w:rFonts w:eastAsia="仿宋_GB2312" w:hint="eastAsia"/>
                <w:kern w:val="0"/>
                <w:sz w:val="24"/>
              </w:rPr>
              <w:t>2019</w:t>
            </w:r>
            <w:r>
              <w:rPr>
                <w:rFonts w:eastAsia="仿宋_GB2312"/>
                <w:kern w:val="0"/>
                <w:sz w:val="24"/>
              </w:rPr>
              <w:t xml:space="preserve">  年度）</w:t>
            </w:r>
          </w:p>
        </w:tc>
      </w:tr>
      <w:tr>
        <w:tc>
          <w:tcPr>
            <w:tcW w:w="121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项目名称</w:t>
            </w:r>
          </w:p>
        </w:tc>
        <w:tc>
          <w:tcPr>
            <w:tcW w:w="7649" w:type="dxa"/>
            <w:gridSpan w:val="15"/>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廊坊市广阳区教育和体育局中小学幼儿园聘用专职保安项目</w:t>
            </w:r>
          </w:p>
        </w:tc>
      </w:tr>
      <w:tr>
        <w:tc>
          <w:tcPr>
            <w:tcW w:w="121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主管部门</w:t>
            </w:r>
          </w:p>
        </w:tc>
        <w:tc>
          <w:tcPr>
            <w:tcW w:w="418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广阳区教育和体育局</w:t>
            </w:r>
          </w:p>
        </w:tc>
        <w:tc>
          <w:tcPr>
            <w:tcW w:w="1123"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广阳区教育和体育局</w:t>
            </w:r>
          </w:p>
        </w:tc>
      </w:tr>
      <w:tr>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项目资金</w:t>
              <w:br/>
              <w:t>（万元）</w:t>
            </w:r>
          </w:p>
        </w:tc>
        <w:tc>
          <w:tcPr>
            <w:tcW w:w="2195"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年初</w:t>
            </w:r>
          </w:p>
          <w:p>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预算数</w:t>
            </w:r>
          </w:p>
        </w:tc>
        <w:tc>
          <w:tcPr>
            <w:tcW w:w="1123"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得分</w:t>
            </w:r>
          </w:p>
        </w:tc>
      </w:tr>
      <w:tr>
        <w:tc>
          <w:tcPr>
            <w:tcW w:w="1212"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18"/>
                <w:szCs w:val="18"/>
              </w:rPr>
            </w:pPr>
            <w:r>
              <w:rPr>
                <w:rFonts w:eastAsia="仿宋_GB2312" w:hint="eastAsia"/>
                <w:kern w:val="0"/>
                <w:sz w:val="18"/>
                <w:szCs w:val="18"/>
              </w:rPr>
              <w:t>153</w:t>
            </w:r>
            <w:r>
              <w:rPr>
                <w:rFonts w:eastAsia="仿宋_GB2312"/>
                <w:kern w:val="0"/>
                <w:sz w:val="18"/>
                <w:szCs w:val="18"/>
              </w:rPr>
              <w:t>.</w:t>
            </w:r>
            <w:r>
              <w:rPr>
                <w:rFonts w:eastAsia="仿宋_GB2312" w:hint="eastAsia"/>
                <w:kern w:val="0"/>
                <w:sz w:val="18"/>
                <w:szCs w:val="18"/>
              </w:rPr>
              <w:t>429675</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18"/>
                <w:szCs w:val="18"/>
              </w:rPr>
            </w:pPr>
          </w:p>
        </w:tc>
        <w:tc>
          <w:tcPr>
            <w:tcW w:w="1123"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18"/>
                <w:szCs w:val="18"/>
              </w:rPr>
            </w:pPr>
            <w:r>
              <w:rPr>
                <w:rFonts w:eastAsia="仿宋_GB2312" w:hint="eastAsia"/>
                <w:kern w:val="0"/>
                <w:sz w:val="18"/>
                <w:szCs w:val="18"/>
              </w:rPr>
              <w:t>153</w:t>
            </w:r>
            <w:r>
              <w:rPr>
                <w:rFonts w:eastAsia="仿宋_GB2312"/>
                <w:kern w:val="0"/>
                <w:sz w:val="18"/>
                <w:szCs w:val="18"/>
              </w:rPr>
              <w:t>.</w:t>
            </w:r>
            <w:r>
              <w:rPr>
                <w:rFonts w:eastAsia="仿宋_GB2312" w:hint="eastAsia"/>
                <w:kern w:val="0"/>
                <w:sz w:val="18"/>
                <w:szCs w:val="18"/>
              </w:rPr>
              <w:t>429675</w:t>
            </w: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100</w:t>
            </w:r>
            <w:r>
              <w:rPr>
                <w:rFonts w:ascii="仿宋_GB2312" w:eastAsia="仿宋_GB2312" w:hint="eastAsia"/>
                <w:kern w:val="0"/>
                <w:sz w:val="24"/>
              </w:rPr>
              <w:t>％</w:t>
            </w: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r>
      <w:tr>
        <w:tc>
          <w:tcPr>
            <w:tcW w:w="1212"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18"/>
                <w:szCs w:val="18"/>
              </w:rPr>
            </w:pPr>
            <w:r>
              <w:rPr>
                <w:rFonts w:eastAsia="仿宋_GB2312" w:hint="eastAsia"/>
                <w:kern w:val="0"/>
                <w:sz w:val="18"/>
                <w:szCs w:val="18"/>
              </w:rPr>
              <w:t>153</w:t>
            </w:r>
            <w:r>
              <w:rPr>
                <w:rFonts w:eastAsia="仿宋_GB2312"/>
                <w:kern w:val="0"/>
                <w:sz w:val="18"/>
                <w:szCs w:val="18"/>
              </w:rPr>
              <w:t>.</w:t>
            </w:r>
            <w:r>
              <w:rPr>
                <w:rFonts w:eastAsia="仿宋_GB2312" w:hint="eastAsia"/>
                <w:kern w:val="0"/>
                <w:sz w:val="18"/>
                <w:szCs w:val="18"/>
              </w:rPr>
              <w:t>429675</w:t>
            </w: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23"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18"/>
                <w:szCs w:val="18"/>
              </w:rPr>
              <w:t>153</w:t>
            </w:r>
            <w:r>
              <w:rPr>
                <w:rFonts w:eastAsia="仿宋_GB2312"/>
                <w:kern w:val="0"/>
                <w:sz w:val="18"/>
                <w:szCs w:val="18"/>
              </w:rPr>
              <w:t>.</w:t>
            </w:r>
            <w:r>
              <w:rPr>
                <w:rFonts w:eastAsia="仿宋_GB2312" w:hint="eastAsia"/>
                <w:kern w:val="0"/>
                <w:sz w:val="18"/>
                <w:szCs w:val="18"/>
              </w:rPr>
              <w:t>429675</w:t>
            </w: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1212"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23"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1212"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123"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58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预期目标</w:t>
            </w:r>
          </w:p>
        </w:tc>
        <w:tc>
          <w:tcPr>
            <w:tcW w:w="3461" w:type="dxa"/>
            <w:gridSpan w:val="9"/>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实际完成情况</w:t>
            </w:r>
          </w:p>
        </w:tc>
      </w:tr>
      <w:tr>
        <w:tc>
          <w:tcPr>
            <w:tcW w:w="586" w:type="dxa"/>
            <w:vMerge/>
            <w:tcBorders>
              <w:top w:val="nil"/>
              <w:left w:val="single" w:sz="4" w:space="0" w:color="auto"/>
              <w:bottom w:val="single" w:sz="4" w:space="0" w:color="auto"/>
              <w:right w:val="single" w:sz="4" w:space="0" w:color="auto"/>
            </w:tcBorders>
            <w:vAlign w:val="center"/>
          </w:tcPr>
          <w:p/>
        </w:tc>
        <w:tc>
          <w:tcPr>
            <w:tcW w:w="4814" w:type="dxa"/>
            <w:gridSpan w:val="7"/>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hint="eastAsia"/>
                <w:kern w:val="0"/>
                <w:sz w:val="24"/>
              </w:rPr>
              <w:t>城区学校幼儿园及十一中配备保安，校园安全稳定。</w:t>
            </w:r>
          </w:p>
        </w:tc>
        <w:tc>
          <w:tcPr>
            <w:tcW w:w="3461" w:type="dxa"/>
            <w:gridSpan w:val="9"/>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校园安全稳定</w:t>
            </w:r>
          </w:p>
        </w:tc>
      </w:tr>
      <w:tr>
        <w:trPr>
          <w:trHeight w:val="469"/>
        </w:trPr>
        <w:tc>
          <w:tcPr>
            <w:tcW w:w="586" w:type="dxa"/>
            <w:vMerge w:val="restart"/>
            <w:tcBorders>
              <w:top w:val="nil"/>
              <w:left w:val="single" w:sz="4" w:space="0" w:color="auto"/>
              <w:bottom w:val="nil"/>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绩</w:t>
              <w:br/>
              <w:t>效</w:t>
              <w:br/>
              <w:t>指</w:t>
              <w:br/>
              <w:t>标</w:t>
            </w:r>
          </w:p>
        </w:tc>
        <w:tc>
          <w:tcPr>
            <w:tcW w:w="626"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一级指标</w:t>
            </w:r>
          </w:p>
        </w:tc>
        <w:tc>
          <w:tcPr>
            <w:tcW w:w="1340"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二级指标</w:t>
            </w: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三级指标</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年度</w:t>
            </w:r>
          </w:p>
          <w:p>
            <w:pPr>
              <w:widowControl/>
              <w:spacing w:line="240" w:lineRule="exact"/>
              <w:jc w:val="center"/>
              <w:rPr>
                <w:rFonts w:eastAsia="仿宋_GB2312"/>
                <w:kern w:val="0"/>
                <w:sz w:val="24"/>
              </w:rPr>
            </w:pPr>
            <w:r>
              <w:rPr>
                <w:rFonts w:eastAsia="仿宋_GB2312"/>
                <w:kern w:val="0"/>
                <w:sz w:val="24"/>
              </w:rPr>
              <w:t>指标值</w:t>
            </w: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实际</w:t>
            </w:r>
          </w:p>
          <w:p>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偏差原因分析及改进措施</w:t>
            </w: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产出指标</w:t>
            </w:r>
          </w:p>
        </w:tc>
        <w:tc>
          <w:tcPr>
            <w:tcW w:w="134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数量指标</w:t>
            </w: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Cs w:val="21"/>
              </w:rPr>
              <w:t>发放人数</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77人</w:t>
            </w: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77人</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Cs w:val="21"/>
              </w:rPr>
            </w:pP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质量指标</w:t>
            </w: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校园安全</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Cs w:val="21"/>
              </w:rPr>
            </w:pPr>
            <w:r>
              <w:rPr>
                <w:rFonts w:eastAsia="仿宋_GB2312" w:hint="eastAsia"/>
                <w:kern w:val="0"/>
                <w:szCs w:val="21"/>
              </w:rPr>
              <w:t>安全</w:t>
            </w: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Cs w:val="21"/>
              </w:rPr>
            </w:pPr>
            <w:r>
              <w:rPr>
                <w:rFonts w:eastAsia="仿宋_GB2312" w:hint="eastAsia"/>
                <w:kern w:val="0"/>
                <w:szCs w:val="21"/>
              </w:rPr>
              <w:t>基本安全</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20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Cs w:val="21"/>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时效指标</w:t>
            </w: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及时发放</w:t>
            </w:r>
          </w:p>
        </w:tc>
        <w:tc>
          <w:tcPr>
            <w:tcW w:w="102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比较及时</w:t>
            </w:r>
          </w:p>
        </w:tc>
        <w:tc>
          <w:tcPr>
            <w:tcW w:w="92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Cs w:val="21"/>
              </w:rPr>
            </w:pPr>
            <w:r>
              <w:rPr>
                <w:rFonts w:eastAsia="仿宋_GB2312" w:hint="eastAsia"/>
                <w:kern w:val="0"/>
                <w:szCs w:val="21"/>
              </w:rPr>
              <w:t>比较及时</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成本指标</w:t>
            </w: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hint="eastAsia"/>
                <w:color w:val="000000"/>
                <w:kern w:val="0"/>
                <w:sz w:val="18"/>
                <w:szCs w:val="18"/>
              </w:rPr>
              <w:t>服务费标准（每人每月）</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2900元</w:t>
            </w: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2846.56元</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效益指标</w:t>
            </w:r>
          </w:p>
          <w:p>
            <w:pPr>
              <w:widowControl/>
              <w:spacing w:line="240" w:lineRule="exact"/>
              <w:jc w:val="center"/>
              <w:rPr>
                <w:rFonts w:eastAsia="仿宋_GB2312"/>
                <w:kern w:val="0"/>
                <w:sz w:val="24"/>
              </w:rPr>
            </w:pPr>
          </w:p>
        </w:tc>
        <w:tc>
          <w:tcPr>
            <w:tcW w:w="134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经济效益</w:t>
            </w:r>
          </w:p>
          <w:p>
            <w:pPr>
              <w:widowControl/>
              <w:spacing w:line="240" w:lineRule="exact"/>
              <w:jc w:val="center"/>
              <w:rPr>
                <w:rFonts w:eastAsia="仿宋_GB2312"/>
                <w:kern w:val="0"/>
                <w:sz w:val="24"/>
              </w:rPr>
            </w:pPr>
            <w:r>
              <w:rPr>
                <w:rFonts w:eastAsia="仿宋_GB2312"/>
                <w:kern w:val="0"/>
                <w:sz w:val="24"/>
              </w:rPr>
              <w:t>指标</w:t>
            </w: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社会效益</w:t>
            </w:r>
          </w:p>
          <w:p>
            <w:pPr>
              <w:widowControl/>
              <w:spacing w:line="240" w:lineRule="exact"/>
              <w:jc w:val="center"/>
              <w:rPr>
                <w:rFonts w:eastAsia="仿宋_GB2312"/>
                <w:kern w:val="0"/>
                <w:sz w:val="24"/>
              </w:rPr>
            </w:pPr>
            <w:r>
              <w:rPr>
                <w:rFonts w:eastAsia="仿宋_GB2312"/>
                <w:kern w:val="0"/>
                <w:sz w:val="24"/>
              </w:rPr>
              <w:t>指标</w:t>
            </w: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生态效益</w:t>
            </w:r>
          </w:p>
          <w:p>
            <w:pPr>
              <w:widowControl/>
              <w:spacing w:line="240" w:lineRule="exact"/>
              <w:jc w:val="center"/>
              <w:rPr>
                <w:rFonts w:eastAsia="仿宋_GB2312"/>
                <w:kern w:val="0"/>
                <w:sz w:val="24"/>
              </w:rPr>
            </w:pPr>
            <w:r>
              <w:rPr>
                <w:rFonts w:eastAsia="仿宋_GB2312"/>
                <w:kern w:val="0"/>
                <w:sz w:val="24"/>
              </w:rPr>
              <w:t>指标</w:t>
            </w: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可持续影响</w:t>
            </w:r>
          </w:p>
          <w:p>
            <w:pPr>
              <w:widowControl/>
              <w:spacing w:line="240" w:lineRule="exact"/>
              <w:jc w:val="center"/>
              <w:rPr>
                <w:rFonts w:eastAsia="仿宋_GB2312"/>
                <w:kern w:val="0"/>
                <w:sz w:val="24"/>
              </w:rPr>
            </w:pPr>
            <w:r>
              <w:rPr>
                <w:rFonts w:eastAsia="仿宋_GB2312"/>
                <w:kern w:val="0"/>
                <w:sz w:val="24"/>
              </w:rPr>
              <w:t>指标</w:t>
            </w: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Cs w:val="21"/>
              </w:rPr>
            </w:pPr>
            <w:r>
              <w:rPr>
                <w:rFonts w:eastAsia="仿宋_GB2312" w:hint="eastAsia"/>
                <w:color w:val="000000"/>
                <w:kern w:val="0"/>
                <w:szCs w:val="21"/>
              </w:rPr>
              <w:t>维护校园安全</w:t>
            </w:r>
          </w:p>
        </w:tc>
        <w:tc>
          <w:tcPr>
            <w:tcW w:w="1021"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Cs w:val="21"/>
              </w:rPr>
            </w:pPr>
            <w:r>
              <w:rPr>
                <w:rFonts w:eastAsia="仿宋_GB2312" w:hint="eastAsia"/>
                <w:kern w:val="0"/>
                <w:szCs w:val="21"/>
              </w:rPr>
              <w:t>维护安全</w:t>
            </w:r>
          </w:p>
        </w:tc>
        <w:tc>
          <w:tcPr>
            <w:tcW w:w="927"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Cs w:val="21"/>
              </w:rPr>
            </w:pPr>
            <w:r>
              <w:rPr>
                <w:rFonts w:eastAsia="仿宋_GB2312" w:hint="eastAsia"/>
                <w:kern w:val="0"/>
                <w:szCs w:val="21"/>
              </w:rPr>
              <w:t>维护安全</w:t>
            </w:r>
          </w:p>
        </w:tc>
        <w:tc>
          <w:tcPr>
            <w:tcW w:w="53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30</w:t>
            </w:r>
          </w:p>
        </w:tc>
        <w:tc>
          <w:tcPr>
            <w:tcW w:w="5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30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Cs w:val="21"/>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val="restart"/>
            <w:tcBorders>
              <w:top w:val="nil"/>
              <w:left w:val="single" w:sz="4" w:space="0" w:color="auto"/>
              <w:bottom w:val="nil"/>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满意度</w:t>
            </w:r>
          </w:p>
          <w:p>
            <w:pPr>
              <w:widowControl/>
              <w:spacing w:line="240" w:lineRule="exact"/>
              <w:jc w:val="center"/>
              <w:rPr>
                <w:rFonts w:eastAsia="仿宋_GB2312"/>
                <w:kern w:val="0"/>
                <w:sz w:val="24"/>
              </w:rPr>
            </w:pPr>
            <w:r>
              <w:rPr>
                <w:rFonts w:eastAsia="仿宋_GB2312"/>
                <w:kern w:val="0"/>
                <w:sz w:val="24"/>
              </w:rPr>
              <w:t>指标</w:t>
            </w:r>
          </w:p>
        </w:tc>
        <w:tc>
          <w:tcPr>
            <w:tcW w:w="1340"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服务对象满意度指标</w:t>
            </w: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Cs w:val="21"/>
              </w:rPr>
            </w:pPr>
            <w:r>
              <w:rPr>
                <w:rFonts w:eastAsia="仿宋_GB2312" w:hint="eastAsia"/>
                <w:color w:val="000000"/>
                <w:kern w:val="0"/>
                <w:szCs w:val="21"/>
              </w:rPr>
              <w:t>满意程度</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Cs w:val="21"/>
              </w:rPr>
            </w:pPr>
            <w:r>
              <w:rPr>
                <w:rFonts w:eastAsia="仿宋_GB2312" w:hint="eastAsia"/>
                <w:kern w:val="0"/>
                <w:szCs w:val="21"/>
              </w:rPr>
              <w:t>基本满意</w:t>
            </w: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Cs w:val="21"/>
              </w:rPr>
            </w:pPr>
            <w:r>
              <w:rPr>
                <w:rFonts w:eastAsia="仿宋_GB2312" w:hint="eastAsia"/>
                <w:kern w:val="0"/>
                <w:szCs w:val="21"/>
              </w:rPr>
              <w:t>基本满意</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Cs w:val="21"/>
              </w:rPr>
            </w:pPr>
            <w:r>
              <w:rPr>
                <w:rFonts w:eastAsia="仿宋_GB2312" w:hint="eastAsia"/>
                <w:kern w:val="0"/>
                <w:szCs w:val="21"/>
              </w:rPr>
              <w:t>9</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Cs w:val="21"/>
              </w:rPr>
            </w:pPr>
            <w:r>
              <w:rPr>
                <w:rFonts w:eastAsia="仿宋_GB2312" w:hint="eastAsia"/>
                <w:kern w:val="0"/>
                <w:szCs w:val="21"/>
              </w:rPr>
              <w:t>沟通保安公司，加强人员培训，提高服务质量</w:t>
            </w: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nil"/>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340" w:type="dxa"/>
            <w:vMerge/>
            <w:tcBorders>
              <w:top w:val="nil"/>
              <w:left w:val="single" w:sz="4" w:space="0" w:color="auto"/>
              <w:bottom w:val="single" w:sz="4" w:space="0" w:color="auto"/>
              <w:right w:val="single" w:sz="4" w:space="0" w:color="auto"/>
            </w:tcBorders>
            <w:vAlign w:val="center"/>
          </w:tcPr>
          <w:p/>
        </w:tc>
        <w:tc>
          <w:tcPr>
            <w:tcW w:w="1827"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927"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c>
          <w:tcPr>
            <w:tcW w:w="6327"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hint="eastAsia"/>
                <w:color w:val="000000"/>
                <w:kern w:val="0"/>
                <w:sz w:val="24"/>
              </w:rPr>
              <w:t>99</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375"/>
          <w:gridAfter w:val="1"/>
          <w:wAfter w:w="26" w:type="dxa"/>
        </w:trPr>
        <w:tc>
          <w:tcPr>
            <w:tcW w:w="8835" w:type="dxa"/>
            <w:gridSpan w:val="16"/>
            <w:tcBorders>
              <w:top w:val="nil"/>
              <w:left w:val="nil"/>
              <w:bottom w:val="nil"/>
              <w:right w:val="nil"/>
            </w:tcBorders>
            <w:noWrap/>
            <w:tcMar>
              <w:top w:w="15" w:type="dxa"/>
              <w:left w:w="15" w:type="dxa"/>
              <w:right w:w="15" w:type="dxa"/>
            </w:tcMar>
            <w:vAlign w:val="center"/>
          </w:tcPr>
          <w:p>
            <w:pPr>
              <w:widowControl/>
              <w:jc w:val="center"/>
              <w:textAlignment w:val="center"/>
              <w:rPr>
                <w:rFonts w:eastAsia="方正小标宋简体"/>
                <w:kern w:val="0"/>
                <w:sz w:val="44"/>
                <w:szCs w:val="44"/>
              </w:rPr>
            </w:pPr>
          </w:p>
          <w:p>
            <w:pPr>
              <w:widowControl/>
              <w:jc w:val="center"/>
              <w:textAlignment w:val="center"/>
              <w:rPr>
                <w:rFonts w:eastAsia="方正小标宋简体"/>
                <w:kern w:val="0"/>
                <w:sz w:val="44"/>
                <w:szCs w:val="44"/>
              </w:rPr>
            </w:pPr>
          </w:p>
          <w:p>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trPr>
          <w:trHeight w:val="259"/>
        </w:trPr>
        <w:tc>
          <w:tcPr>
            <w:tcW w:w="8861" w:type="dxa"/>
            <w:gridSpan w:val="17"/>
            <w:tcBorders>
              <w:top w:val="nil"/>
              <w:left w:val="nil"/>
              <w:bottom w:val="nil"/>
              <w:right w:val="nil"/>
            </w:tcBorders>
          </w:tcPr>
          <w:p>
            <w:pPr>
              <w:widowControl/>
              <w:spacing w:line="240" w:lineRule="exact"/>
              <w:jc w:val="center"/>
              <w:rPr>
                <w:kern w:val="0"/>
                <w:sz w:val="22"/>
              </w:rPr>
            </w:pPr>
            <w:r>
              <w:rPr>
                <w:rFonts w:eastAsia="仿宋_GB2312"/>
                <w:kern w:val="0"/>
                <w:sz w:val="24"/>
              </w:rPr>
              <w:t xml:space="preserve">（ </w:t>
            </w:r>
            <w:r>
              <w:rPr>
                <w:rFonts w:eastAsia="仿宋_GB2312" w:hint="eastAsia"/>
                <w:kern w:val="0"/>
                <w:sz w:val="24"/>
              </w:rPr>
              <w:t>2019</w:t>
            </w:r>
            <w:r>
              <w:rPr>
                <w:rFonts w:eastAsia="仿宋_GB2312"/>
                <w:kern w:val="0"/>
                <w:sz w:val="24"/>
              </w:rPr>
              <w:t xml:space="preserve">   年度）</w:t>
            </w:r>
          </w:p>
        </w:tc>
      </w:tr>
      <w:tr>
        <w:tc>
          <w:tcPr>
            <w:tcW w:w="121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项目名称</w:t>
            </w:r>
          </w:p>
        </w:tc>
        <w:tc>
          <w:tcPr>
            <w:tcW w:w="7649" w:type="dxa"/>
            <w:gridSpan w:val="15"/>
            <w:tcBorders>
              <w:top w:val="single" w:sz="4" w:space="0" w:color="auto"/>
              <w:left w:val="nil"/>
              <w:bottom w:val="single" w:sz="4" w:space="0" w:color="auto"/>
              <w:right w:val="single" w:sz="4" w:space="0" w:color="auto"/>
            </w:tcBorders>
            <w:vAlign w:val="center"/>
          </w:tcPr>
          <w:p>
            <w:pPr>
              <w:widowControl/>
              <w:spacing w:line="240" w:lineRule="exact"/>
              <w:rPr>
                <w:rFonts w:eastAsia="仿宋_GB2312"/>
                <w:kern w:val="0"/>
                <w:sz w:val="24"/>
              </w:rPr>
            </w:pPr>
            <w:r>
              <w:rPr>
                <w:rFonts w:eastAsia="仿宋_GB2312" w:hint="eastAsia"/>
                <w:kern w:val="0"/>
                <w:sz w:val="24"/>
              </w:rPr>
              <w:t>广阳区基础教育质量监测经费</w:t>
            </w:r>
          </w:p>
        </w:tc>
      </w:tr>
      <w:tr>
        <w:tc>
          <w:tcPr>
            <w:tcW w:w="1212" w:type="dxa"/>
            <w:gridSpan w:val="2"/>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主管部门</w:t>
            </w:r>
          </w:p>
        </w:tc>
        <w:tc>
          <w:tcPr>
            <w:tcW w:w="4287" w:type="dxa"/>
            <w:gridSpan w:val="7"/>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廊坊市广阳区教育和体育局</w:t>
            </w:r>
          </w:p>
        </w:tc>
        <w:tc>
          <w:tcPr>
            <w:tcW w:w="1024"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sz="4" w:space="0" w:color="auto"/>
              <w:left w:val="nil"/>
              <w:bottom w:val="single" w:sz="4" w:space="0" w:color="auto"/>
              <w:right w:val="single" w:sz="4" w:space="0" w:color="auto"/>
            </w:tcBorders>
            <w:vAlign w:val="center"/>
          </w:tcPr>
          <w:p>
            <w:pPr>
              <w:widowControl/>
              <w:spacing w:line="240" w:lineRule="exact"/>
              <w:rPr>
                <w:rFonts w:eastAsia="仿宋_GB2312"/>
                <w:kern w:val="0"/>
                <w:sz w:val="24"/>
              </w:rPr>
            </w:pPr>
            <w:r>
              <w:rPr>
                <w:rFonts w:eastAsia="仿宋_GB2312" w:hint="eastAsia"/>
                <w:kern w:val="0"/>
                <w:sz w:val="24"/>
              </w:rPr>
              <w:t>廊坊市广阳区教育和体育局督导室</w:t>
            </w:r>
          </w:p>
        </w:tc>
      </w:tr>
      <w:tr>
        <w:tc>
          <w:tcPr>
            <w:tcW w:w="1212"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项目资金</w:t>
              <w:br/>
              <w:t>（万元）</w:t>
            </w:r>
          </w:p>
        </w:tc>
        <w:tc>
          <w:tcPr>
            <w:tcW w:w="2195"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年初</w:t>
            </w:r>
          </w:p>
          <w:p>
            <w:pPr>
              <w:widowControl/>
              <w:spacing w:line="240" w:lineRule="exact"/>
              <w:jc w:val="center"/>
              <w:rPr>
                <w:rFonts w:eastAsia="仿宋_GB2312"/>
                <w:kern w:val="0"/>
                <w:sz w:val="24"/>
              </w:rPr>
            </w:pPr>
            <w:r>
              <w:rPr>
                <w:rFonts w:eastAsia="仿宋_GB2312"/>
                <w:kern w:val="0"/>
                <w:sz w:val="24"/>
              </w:rPr>
              <w:t>预算数</w:t>
            </w:r>
          </w:p>
        </w:tc>
        <w:tc>
          <w:tcPr>
            <w:tcW w:w="109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预算数</w:t>
            </w:r>
          </w:p>
        </w:tc>
        <w:tc>
          <w:tcPr>
            <w:tcW w:w="1024"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全年</w:t>
            </w:r>
          </w:p>
          <w:p>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得分</w:t>
            </w:r>
          </w:p>
        </w:tc>
      </w:tr>
      <w:tr>
        <w:tc>
          <w:tcPr>
            <w:tcW w:w="1212"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3"/>
            <w:tcBorders>
              <w:top w:val="single" w:sz="4" w:space="0" w:color="auto"/>
              <w:left w:val="nil"/>
              <w:bottom w:val="single" w:sz="4" w:space="0" w:color="auto"/>
              <w:right w:val="single" w:sz="4" w:space="0" w:color="auto"/>
            </w:tcBorders>
            <w:vAlign w:val="center"/>
          </w:tcPr>
          <w:p>
            <w:pPr>
              <w:widowControl/>
              <w:spacing w:line="240" w:lineRule="exact"/>
              <w:rPr>
                <w:rFonts w:eastAsia="仿宋_GB2312"/>
                <w:kern w:val="0"/>
                <w:sz w:val="24"/>
              </w:rPr>
            </w:pPr>
            <w:r>
              <w:rPr>
                <w:rFonts w:eastAsia="仿宋_GB2312"/>
                <w:kern w:val="0"/>
                <w:sz w:val="24"/>
              </w:rPr>
              <w:t>年度资金总额</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26</w:t>
            </w:r>
            <w:r>
              <w:rPr>
                <w:rFonts w:eastAsia="仿宋_GB2312"/>
                <w:kern w:val="0"/>
                <w:sz w:val="24"/>
              </w:rPr>
              <w:t>.</w:t>
            </w:r>
            <w:r>
              <w:rPr>
                <w:rFonts w:eastAsia="仿宋_GB2312" w:hint="eastAsia"/>
                <w:kern w:val="0"/>
                <w:sz w:val="24"/>
              </w:rPr>
              <w:t>8515</w:t>
            </w:r>
          </w:p>
        </w:tc>
        <w:tc>
          <w:tcPr>
            <w:tcW w:w="109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24"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2</w:t>
            </w:r>
            <w:r>
              <w:rPr>
                <w:rFonts w:eastAsia="仿宋_GB2312"/>
                <w:kern w:val="0"/>
                <w:sz w:val="24"/>
              </w:rPr>
              <w:t>6.8458</w:t>
            </w: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w:t>
            </w:r>
            <w:r>
              <w:rPr>
                <w:rFonts w:eastAsia="仿宋_GB2312"/>
                <w:kern w:val="0"/>
                <w:sz w:val="24"/>
              </w:rPr>
              <w:t>00</w:t>
            </w: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w:t>
            </w:r>
            <w:r>
              <w:rPr>
                <w:rFonts w:eastAsia="仿宋_GB2312"/>
                <w:kern w:val="0"/>
                <w:sz w:val="24"/>
              </w:rPr>
              <w:t>0</w:t>
            </w:r>
          </w:p>
        </w:tc>
      </w:tr>
      <w:tr>
        <w:tc>
          <w:tcPr>
            <w:tcW w:w="1212"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kern w:val="0"/>
                <w:sz w:val="24"/>
              </w:rPr>
              <w:t>其中：当年财政拨款</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26</w:t>
            </w:r>
            <w:r>
              <w:rPr>
                <w:rFonts w:eastAsia="仿宋_GB2312"/>
                <w:kern w:val="0"/>
                <w:sz w:val="24"/>
              </w:rPr>
              <w:t>.</w:t>
            </w:r>
            <w:r>
              <w:rPr>
                <w:rFonts w:eastAsia="仿宋_GB2312" w:hint="eastAsia"/>
                <w:kern w:val="0"/>
                <w:sz w:val="24"/>
              </w:rPr>
              <w:t>8515</w:t>
            </w:r>
          </w:p>
        </w:tc>
        <w:tc>
          <w:tcPr>
            <w:tcW w:w="109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24"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2</w:t>
            </w:r>
            <w:r>
              <w:rPr>
                <w:rFonts w:eastAsia="仿宋_GB2312"/>
                <w:kern w:val="0"/>
                <w:sz w:val="24"/>
              </w:rPr>
              <w:t>6.8458</w:t>
            </w: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1212"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3"/>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kern w:val="0"/>
                <w:sz w:val="24"/>
              </w:rPr>
            </w:pPr>
            <w:r>
              <w:rPr>
                <w:rFonts w:eastAsia="仿宋_GB2312"/>
                <w:kern w:val="0"/>
                <w:sz w:val="24"/>
              </w:rPr>
              <w:t xml:space="preserve">      上年结转资金</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9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24"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1212" w:type="dxa"/>
            <w:gridSpan w:val="2"/>
            <w:vMerge/>
            <w:tcBorders>
              <w:top w:val="single" w:sz="4" w:space="0" w:color="auto"/>
              <w:left w:val="single" w:sz="4" w:space="0" w:color="auto"/>
              <w:bottom w:val="single" w:sz="4" w:space="0" w:color="auto"/>
              <w:right w:val="single" w:sz="4" w:space="0" w:color="auto"/>
            </w:tcBorders>
            <w:vAlign w:val="center"/>
          </w:tcPr>
          <w:p/>
        </w:tc>
        <w:tc>
          <w:tcPr>
            <w:tcW w:w="2195"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 xml:space="preserve">  其他资金</w:t>
            </w:r>
          </w:p>
        </w:tc>
        <w:tc>
          <w:tcPr>
            <w:tcW w:w="100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9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024"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67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w:t>
            </w:r>
          </w:p>
        </w:tc>
      </w:tr>
      <w:tr>
        <w:tc>
          <w:tcPr>
            <w:tcW w:w="58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年度总体目标</w:t>
            </w:r>
          </w:p>
        </w:tc>
        <w:tc>
          <w:tcPr>
            <w:tcW w:w="4913"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预期目标</w:t>
            </w:r>
          </w:p>
        </w:tc>
        <w:tc>
          <w:tcPr>
            <w:tcW w:w="3362"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实际完成情况</w:t>
            </w:r>
          </w:p>
        </w:tc>
      </w:tr>
      <w:tr>
        <w:tc>
          <w:tcPr>
            <w:tcW w:w="586" w:type="dxa"/>
            <w:vMerge/>
            <w:tcBorders>
              <w:top w:val="nil"/>
              <w:left w:val="single" w:sz="4" w:space="0" w:color="auto"/>
              <w:bottom w:val="single" w:sz="4" w:space="0" w:color="auto"/>
              <w:right w:val="single" w:sz="4" w:space="0" w:color="auto"/>
            </w:tcBorders>
            <w:vAlign w:val="center"/>
          </w:tcPr>
          <w:p/>
        </w:tc>
        <w:tc>
          <w:tcPr>
            <w:tcW w:w="4913" w:type="dxa"/>
            <w:gridSpan w:val="8"/>
            <w:tcBorders>
              <w:top w:val="single" w:sz="4" w:space="0" w:color="auto"/>
              <w:left w:val="nil"/>
              <w:bottom w:val="single" w:sz="4" w:space="0" w:color="auto"/>
              <w:right w:val="single" w:sz="4" w:space="0" w:color="auto"/>
            </w:tcBorders>
            <w:vAlign w:val="center"/>
          </w:tcPr>
          <w:p>
            <w:pPr>
              <w:widowControl/>
              <w:spacing w:line="240" w:lineRule="exact"/>
              <w:ind w:firstLineChars="200" w:firstLine="480"/>
              <w:jc w:val="center"/>
              <w:rPr>
                <w:rFonts w:eastAsia="仿宋_GB2312"/>
                <w:kern w:val="0"/>
                <w:sz w:val="24"/>
              </w:rPr>
            </w:pPr>
            <w:r>
              <w:rPr>
                <w:rFonts w:eastAsia="仿宋_GB2312" w:hint="eastAsia"/>
                <w:kern w:val="0"/>
                <w:sz w:val="24"/>
              </w:rPr>
              <w:t>完成县域义务教育阶段学校2019年春季学期四年级和八年级语文、艺术学科全样本监测和廊坊市第二轮义务教育数学素养、阅读素养、科学素养质量抽样监测；依据市本级监测结果形成2019年廊坊市第二轮义务教育质量监测报告报告（数学素养、阅读素养、科学素养）和2019年县域义务教育质量监测报告（语文、艺术）。</w:t>
            </w:r>
          </w:p>
        </w:tc>
        <w:tc>
          <w:tcPr>
            <w:tcW w:w="3362" w:type="dxa"/>
            <w:gridSpan w:val="8"/>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2019年10月，预计监测任务全部完成。2020年6月发布2019年度各项检测报告</w:t>
            </w:r>
          </w:p>
        </w:tc>
      </w:tr>
      <w:tr>
        <w:trPr>
          <w:trHeight w:val="469"/>
        </w:trPr>
        <w:tc>
          <w:tcPr>
            <w:tcW w:w="586" w:type="dxa"/>
            <w:vMerge w:val="restart"/>
            <w:tcBorders>
              <w:top w:val="nil"/>
              <w:left w:val="single" w:sz="4" w:space="0" w:color="auto"/>
              <w:bottom w:val="nil"/>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绩</w:t>
              <w:br/>
              <w:t>效</w:t>
              <w:br/>
              <w:t>指</w:t>
              <w:br/>
              <w:t>标</w:t>
            </w:r>
          </w:p>
        </w:tc>
        <w:tc>
          <w:tcPr>
            <w:tcW w:w="626"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一级指标</w:t>
            </w:r>
          </w:p>
        </w:tc>
        <w:tc>
          <w:tcPr>
            <w:tcW w:w="1465"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二级指标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三级指标</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年度</w:t>
            </w:r>
          </w:p>
          <w:p>
            <w:pPr>
              <w:widowControl/>
              <w:spacing w:line="240" w:lineRule="exact"/>
              <w:jc w:val="center"/>
              <w:rPr>
                <w:rFonts w:eastAsia="仿宋_GB2312"/>
                <w:kern w:val="0"/>
                <w:sz w:val="24"/>
              </w:rPr>
            </w:pPr>
            <w:r>
              <w:rPr>
                <w:rFonts w:eastAsia="仿宋_GB2312"/>
                <w:kern w:val="0"/>
                <w:sz w:val="24"/>
              </w:rPr>
              <w:t>指标值</w:t>
            </w: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实际</w:t>
            </w:r>
          </w:p>
          <w:p>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偏差原因分析及改进措施</w:t>
            </w: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产出指标</w:t>
            </w:r>
          </w:p>
        </w:tc>
        <w:tc>
          <w:tcPr>
            <w:tcW w:w="1465"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数量指标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楷体" w:eastAsia="楷体" w:cs="楷体"/>
                <w:color w:val="000000"/>
                <w:kern w:val="0"/>
                <w:szCs w:val="21"/>
              </w:rPr>
            </w:pPr>
            <w:r>
              <w:rPr>
                <w:rFonts w:ascii="楷体" w:eastAsia="楷体" w:cs="楷体" w:hint="eastAsia"/>
                <w:color w:val="000000"/>
                <w:kern w:val="0"/>
                <w:szCs w:val="21"/>
              </w:rPr>
              <w:t>监测学生数量</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ascii="楷体" w:eastAsia="楷体" w:cs="楷体"/>
                <w:kern w:val="0"/>
                <w:szCs w:val="21"/>
              </w:rPr>
            </w:pPr>
            <w:r>
              <w:rPr>
                <w:rFonts w:ascii="楷体" w:eastAsia="楷体" w:cs="楷体" w:hint="eastAsia"/>
                <w:kern w:val="0"/>
                <w:szCs w:val="21"/>
              </w:rPr>
              <w:t>9470人</w:t>
            </w: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ascii="楷体" w:eastAsia="楷体" w:cs="楷体"/>
                <w:kern w:val="0"/>
                <w:szCs w:val="21"/>
              </w:rPr>
            </w:pPr>
            <w:r>
              <w:rPr>
                <w:rFonts w:ascii="楷体" w:eastAsia="楷体" w:cs="楷体" w:hint="eastAsia"/>
                <w:kern w:val="0"/>
                <w:szCs w:val="21"/>
              </w:rPr>
              <w:t>=9470人</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ascii="楷体" w:eastAsia="楷体" w:cs="楷体"/>
                <w:kern w:val="0"/>
                <w:szCs w:val="21"/>
              </w:rPr>
            </w:pPr>
            <w:r>
              <w:rPr>
                <w:rFonts w:ascii="楷体" w:eastAsia="楷体" w:cs="楷体" w:hint="eastAsia"/>
                <w:kern w:val="0"/>
                <w:szCs w:val="21"/>
              </w:rPr>
              <w:t>20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ascii="楷体" w:eastAsia="楷体" w:cs="楷体"/>
                <w:kern w:val="0"/>
                <w:szCs w:val="21"/>
              </w:rPr>
            </w:pPr>
            <w:r>
              <w:rPr>
                <w:rFonts w:ascii="楷体" w:eastAsia="楷体" w:cs="楷体" w:hint="eastAsia"/>
                <w:kern w:val="0"/>
                <w:szCs w:val="21"/>
              </w:rPr>
              <w:t>20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楷体" w:eastAsia="楷体" w:cs="楷体"/>
                <w:color w:val="000000"/>
                <w:kern w:val="0"/>
                <w:szCs w:val="21"/>
              </w:rPr>
            </w:pPr>
            <w:r>
              <w:rPr>
                <w:rFonts w:ascii="楷体" w:eastAsia="楷体" w:cs="楷体" w:hint="eastAsia"/>
                <w:color w:val="000000"/>
                <w:kern w:val="0"/>
                <w:szCs w:val="21"/>
              </w:rPr>
              <w:t xml:space="preserve"> 报告类型</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ascii="楷体" w:eastAsia="楷体" w:cs="楷体"/>
                <w:kern w:val="0"/>
                <w:szCs w:val="21"/>
              </w:rPr>
            </w:pPr>
            <w:r>
              <w:rPr>
                <w:rFonts w:ascii="楷体" w:eastAsia="楷体" w:cs="楷体" w:hint="eastAsia"/>
                <w:kern w:val="0"/>
                <w:szCs w:val="21"/>
              </w:rPr>
              <w:t>≧2类</w:t>
            </w: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ascii="楷体" w:eastAsia="楷体" w:cs="楷体"/>
                <w:kern w:val="0"/>
                <w:szCs w:val="21"/>
              </w:rPr>
            </w:pPr>
            <w:r>
              <w:rPr>
                <w:rFonts w:ascii="楷体" w:eastAsia="楷体" w:cs="楷体" w:hint="eastAsia"/>
                <w:kern w:val="0"/>
                <w:szCs w:val="21"/>
              </w:rPr>
              <w:t>≧2类</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ascii="楷体" w:eastAsia="楷体" w:cs="楷体"/>
                <w:kern w:val="0"/>
                <w:szCs w:val="21"/>
              </w:rPr>
            </w:pPr>
            <w:r>
              <w:rPr>
                <w:rFonts w:ascii="楷体" w:eastAsia="楷体" w:cs="楷体" w:hint="eastAsia"/>
                <w:kern w:val="0"/>
                <w:szCs w:val="21"/>
              </w:rPr>
              <w:t>20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ascii="楷体" w:eastAsia="楷体" w:cs="楷体"/>
                <w:kern w:val="0"/>
                <w:szCs w:val="21"/>
              </w:rPr>
            </w:pPr>
            <w:r>
              <w:rPr>
                <w:rFonts w:ascii="楷体" w:eastAsia="楷体" w:cs="楷体" w:hint="eastAsia"/>
                <w:kern w:val="0"/>
                <w:szCs w:val="21"/>
              </w:rPr>
              <w:t>20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楷体" w:eastAsia="楷体" w:cs="楷体"/>
                <w:color w:val="000000"/>
                <w:kern w:val="0"/>
                <w:szCs w:val="21"/>
              </w:rPr>
            </w:pPr>
            <w:r>
              <w:rPr>
                <w:rFonts w:ascii="楷体" w:eastAsia="楷体" w:cs="楷体" w:hint="eastAsia"/>
                <w:color w:val="000000"/>
                <w:kern w:val="0"/>
                <w:szCs w:val="21"/>
              </w:rPr>
              <w:t>报告印刷数量</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ascii="楷体" w:eastAsia="楷体" w:cs="楷体"/>
                <w:kern w:val="0"/>
                <w:szCs w:val="21"/>
              </w:rPr>
            </w:pPr>
            <w:r>
              <w:rPr>
                <w:rFonts w:ascii="楷体" w:eastAsia="楷体" w:cs="楷体" w:hint="eastAsia"/>
                <w:kern w:val="0"/>
                <w:szCs w:val="21"/>
              </w:rPr>
              <w:t>各类报告75本</w:t>
            </w: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ascii="楷体" w:eastAsia="楷体" w:cs="楷体"/>
                <w:kern w:val="0"/>
                <w:szCs w:val="21"/>
              </w:rPr>
            </w:pPr>
            <w:r>
              <w:rPr>
                <w:rFonts w:ascii="楷体" w:eastAsia="楷体" w:cs="楷体" w:hint="eastAsia"/>
                <w:kern w:val="0"/>
                <w:szCs w:val="21"/>
              </w:rPr>
              <w:t>=75本</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ascii="楷体" w:eastAsia="楷体" w:cs="楷体"/>
                <w:kern w:val="0"/>
                <w:szCs w:val="21"/>
              </w:rPr>
            </w:pPr>
            <w:r>
              <w:rPr>
                <w:rFonts w:ascii="楷体" w:eastAsia="楷体" w:cs="楷体"/>
                <w:kern w:val="0"/>
                <w:szCs w:val="21"/>
              </w:rPr>
              <w:t>10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ascii="楷体" w:eastAsia="楷体" w:cs="楷体"/>
                <w:kern w:val="0"/>
                <w:szCs w:val="21"/>
              </w:rPr>
            </w:pPr>
            <w:r>
              <w:rPr>
                <w:rFonts w:ascii="楷体" w:eastAsia="楷体" w:cs="楷体"/>
                <w:kern w:val="0"/>
                <w:szCs w:val="21"/>
              </w:rPr>
              <w:t>10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时效指标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楷体" w:eastAsia="楷体" w:cs="楷体"/>
                <w:color w:val="000000"/>
                <w:kern w:val="0"/>
                <w:szCs w:val="21"/>
              </w:rPr>
            </w:pPr>
            <w:r>
              <w:rPr>
                <w:rFonts w:ascii="楷体" w:eastAsia="楷体" w:cs="楷体" w:hint="eastAsia"/>
                <w:color w:val="000000"/>
                <w:kern w:val="0"/>
                <w:szCs w:val="21"/>
              </w:rPr>
              <w:t>完成时间</w:t>
            </w:r>
          </w:p>
        </w:tc>
        <w:tc>
          <w:tcPr>
            <w:tcW w:w="1120"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ascii="楷体" w:eastAsia="楷体" w:cs="楷体"/>
                <w:kern w:val="0"/>
                <w:szCs w:val="21"/>
              </w:rPr>
            </w:pPr>
            <w:r>
              <w:rPr>
                <w:rFonts w:ascii="楷体" w:eastAsia="楷体" w:cs="楷体" w:hint="eastAsia"/>
                <w:kern w:val="0"/>
                <w:szCs w:val="21"/>
              </w:rPr>
              <w:t>2019年12月</w:t>
            </w:r>
          </w:p>
        </w:tc>
        <w:tc>
          <w:tcPr>
            <w:tcW w:w="828"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ascii="楷体" w:eastAsia="楷体" w:cs="楷体"/>
                <w:kern w:val="0"/>
                <w:szCs w:val="21"/>
              </w:rPr>
            </w:pPr>
            <w:r>
              <w:rPr>
                <w:rFonts w:ascii="楷体" w:eastAsia="楷体" w:cs="楷体" w:hint="eastAsia"/>
                <w:kern w:val="0"/>
                <w:szCs w:val="21"/>
              </w:rPr>
              <w:t>2019年12月</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20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20</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成本指标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效益指标</w:t>
            </w:r>
          </w:p>
          <w:p>
            <w:pPr>
              <w:widowControl/>
              <w:spacing w:line="240" w:lineRule="exact"/>
              <w:jc w:val="center"/>
              <w:rPr>
                <w:rFonts w:eastAsia="仿宋_GB2312"/>
                <w:kern w:val="0"/>
                <w:sz w:val="24"/>
              </w:rPr>
            </w:pPr>
          </w:p>
        </w:tc>
        <w:tc>
          <w:tcPr>
            <w:tcW w:w="1465"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经济效益</w:t>
            </w:r>
          </w:p>
          <w:p>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社会效益</w:t>
            </w:r>
          </w:p>
          <w:p>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vMerge w:val="restart"/>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生态效益</w:t>
            </w:r>
          </w:p>
          <w:p>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228"/>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vMerge w:val="restart"/>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可持续影响</w:t>
            </w:r>
          </w:p>
          <w:p>
            <w:pPr>
              <w:widowControl/>
              <w:spacing w:line="240" w:lineRule="exact"/>
              <w:jc w:val="center"/>
              <w:rPr>
                <w:rFonts w:eastAsia="仿宋_GB2312"/>
                <w:kern w:val="0"/>
                <w:sz w:val="24"/>
              </w:rPr>
            </w:pPr>
            <w:r>
              <w:rPr>
                <w:rFonts w:eastAsia="仿宋_GB2312"/>
                <w:kern w:val="0"/>
                <w:sz w:val="24"/>
              </w:rPr>
              <w:t>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指标1：</w:t>
            </w:r>
          </w:p>
        </w:tc>
        <w:tc>
          <w:tcPr>
            <w:tcW w:w="1120"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28" w:type="dxa"/>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96"/>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指标2：</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132"/>
        </w:trPr>
        <w:tc>
          <w:tcPr>
            <w:tcW w:w="586" w:type="dxa"/>
            <w:vMerge/>
            <w:tcBorders>
              <w:top w:val="nil"/>
              <w:left w:val="single" w:sz="4" w:space="0" w:color="auto"/>
              <w:bottom w:val="single" w:sz="4" w:space="0" w:color="auto"/>
              <w:right w:val="single" w:sz="4" w:space="0" w:color="auto"/>
            </w:tcBorders>
            <w:vAlign w:val="center"/>
          </w:tcPr>
          <w:p/>
        </w:tc>
        <w:tc>
          <w:tcPr>
            <w:tcW w:w="626" w:type="dxa"/>
            <w:vMerge/>
            <w:tcBorders>
              <w:top w:val="nil"/>
              <w:left w:val="single" w:sz="4" w:space="0" w:color="auto"/>
              <w:bottom w:val="single" w:sz="4" w:space="0" w:color="auto"/>
              <w:right w:val="single" w:sz="4" w:space="0" w:color="auto"/>
            </w:tcBorders>
            <w:vAlign w:val="center"/>
          </w:tcPr>
          <w:p/>
        </w:tc>
        <w:tc>
          <w:tcPr>
            <w:tcW w:w="1465" w:type="dxa"/>
            <w:gridSpan w:val="2"/>
            <w:vMerge/>
            <w:tcBorders>
              <w:top w:val="nil"/>
              <w:left w:val="single" w:sz="4" w:space="0" w:color="auto"/>
              <w:bottom w:val="single" w:sz="4" w:space="0" w:color="auto"/>
              <w:right w:val="single" w:sz="4" w:space="0" w:color="auto"/>
            </w:tcBorders>
            <w:vAlign w:val="center"/>
          </w:tcP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rPr>
          <w:trHeight w:val="981"/>
        </w:trPr>
        <w:tc>
          <w:tcPr>
            <w:tcW w:w="586" w:type="dxa"/>
            <w:vMerge/>
            <w:tcBorders>
              <w:top w:val="nil"/>
              <w:left w:val="single" w:sz="4" w:space="0" w:color="auto"/>
              <w:bottom w:val="single" w:sz="4" w:space="0" w:color="auto"/>
              <w:right w:val="single" w:sz="4" w:space="0" w:color="auto"/>
            </w:tcBorders>
            <w:vAlign w:val="center"/>
          </w:tcPr>
          <w:p/>
        </w:tc>
        <w:tc>
          <w:tcPr>
            <w:tcW w:w="626" w:type="dxa"/>
            <w:tcBorders>
              <w:top w:val="nil"/>
              <w:left w:val="single" w:sz="4" w:space="0" w:color="auto"/>
              <w:bottom w:val="nil"/>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满意度</w:t>
            </w:r>
          </w:p>
          <w:p>
            <w:pPr>
              <w:widowControl/>
              <w:spacing w:line="240" w:lineRule="exact"/>
              <w:jc w:val="center"/>
              <w:rPr>
                <w:rFonts w:eastAsia="仿宋_GB2312"/>
                <w:kern w:val="0"/>
                <w:sz w:val="24"/>
              </w:rPr>
            </w:pPr>
            <w:r>
              <w:rPr>
                <w:rFonts w:eastAsia="仿宋_GB2312"/>
                <w:kern w:val="0"/>
                <w:sz w:val="24"/>
              </w:rPr>
              <w:t>指标</w:t>
            </w:r>
          </w:p>
        </w:tc>
        <w:tc>
          <w:tcPr>
            <w:tcW w:w="1465" w:type="dxa"/>
            <w:gridSpan w:val="2"/>
            <w:tcBorders>
              <w:top w:val="nil"/>
              <w:left w:val="single" w:sz="4" w:space="0" w:color="auto"/>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vAlign w:val="center"/>
          </w:tcPr>
          <w:p>
            <w:pPr>
              <w:widowControl/>
              <w:spacing w:line="240" w:lineRule="exact"/>
              <w:jc w:val="left"/>
              <w:rPr>
                <w:rFonts w:ascii="楷体" w:eastAsia="楷体" w:cs="楷体"/>
                <w:color w:val="000000"/>
                <w:kern w:val="0"/>
                <w:szCs w:val="21"/>
              </w:rPr>
            </w:pPr>
            <w:r>
              <w:rPr>
                <w:rFonts w:ascii="楷体" w:eastAsia="楷体" w:cs="楷体" w:hint="eastAsia"/>
                <w:color w:val="000000"/>
                <w:kern w:val="0"/>
                <w:szCs w:val="21"/>
              </w:rPr>
              <w:t>满意程度</w:t>
            </w:r>
          </w:p>
        </w:tc>
        <w:tc>
          <w:tcPr>
            <w:tcW w:w="1120" w:type="dxa"/>
            <w:gridSpan w:val="3"/>
            <w:tcBorders>
              <w:top w:val="nil"/>
              <w:left w:val="nil"/>
              <w:bottom w:val="single" w:sz="4" w:space="0" w:color="auto"/>
              <w:right w:val="single" w:sz="4" w:space="0" w:color="auto"/>
            </w:tcBorders>
            <w:vAlign w:val="center"/>
          </w:tcPr>
          <w:p>
            <w:pPr>
              <w:widowControl/>
              <w:spacing w:line="240" w:lineRule="exact"/>
              <w:jc w:val="center"/>
              <w:rPr>
                <w:rFonts w:ascii="楷体" w:eastAsia="楷体" w:cs="楷体"/>
                <w:kern w:val="0"/>
                <w:sz w:val="15"/>
                <w:szCs w:val="15"/>
              </w:rPr>
            </w:pPr>
            <w:r>
              <w:rPr>
                <w:rFonts w:ascii="楷体" w:eastAsia="楷体" w:cs="楷体" w:hint="eastAsia"/>
                <w:kern w:val="0"/>
                <w:sz w:val="15"/>
                <w:szCs w:val="15"/>
              </w:rPr>
              <w:t>考察质量监测结果应用对改提高教育教学质量的认可程度</w:t>
            </w:r>
          </w:p>
        </w:tc>
        <w:tc>
          <w:tcPr>
            <w:tcW w:w="828" w:type="dxa"/>
            <w:tcBorders>
              <w:top w:val="nil"/>
              <w:left w:val="nil"/>
              <w:bottom w:val="single" w:sz="4" w:space="0" w:color="auto"/>
              <w:right w:val="single" w:sz="4" w:space="0" w:color="auto"/>
            </w:tcBorders>
            <w:vAlign w:val="center"/>
          </w:tcPr>
          <w:p>
            <w:pPr>
              <w:widowControl/>
              <w:spacing w:line="240" w:lineRule="exact"/>
              <w:jc w:val="center"/>
              <w:rPr>
                <w:rFonts w:ascii="楷体" w:eastAsia="楷体" w:cs="楷体"/>
                <w:kern w:val="0"/>
                <w:szCs w:val="21"/>
              </w:rPr>
            </w:pPr>
            <w:r>
              <w:rPr>
                <w:rFonts w:ascii="楷体" w:eastAsia="楷体" w:cs="楷体" w:hint="eastAsia"/>
                <w:kern w:val="0"/>
                <w:szCs w:val="21"/>
              </w:rPr>
              <w:t>基本满意</w:t>
            </w: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20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kern w:val="0"/>
                <w:sz w:val="24"/>
              </w:rPr>
            </w:pPr>
            <w:r>
              <w:rPr>
                <w:rFonts w:eastAsia="仿宋_GB2312" w:hint="eastAsia"/>
                <w:kern w:val="0"/>
                <w:sz w:val="24"/>
              </w:rPr>
              <w:t>17</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r>
        <w:tc>
          <w:tcPr>
            <w:tcW w:w="6327" w:type="dxa"/>
            <w:gridSpan w:val="10"/>
            <w:tcBorders>
              <w:top w:val="single" w:sz="4" w:space="0" w:color="auto"/>
              <w:left w:val="single" w:sz="4" w:space="0" w:color="auto"/>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p>
        </w:tc>
        <w:tc>
          <w:tcPr>
            <w:tcW w:w="532"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vAlign w:val="center"/>
          </w:tcPr>
          <w:p>
            <w:pPr>
              <w:widowControl/>
              <w:spacing w:line="240" w:lineRule="exact"/>
              <w:jc w:val="center"/>
              <w:rPr>
                <w:rFonts w:eastAsia="仿宋_GB2312"/>
                <w:color w:val="000000"/>
                <w:kern w:val="0"/>
                <w:sz w:val="24"/>
              </w:rPr>
            </w:pPr>
            <w:r>
              <w:rPr>
                <w:rFonts w:eastAsia="仿宋_GB2312" w:hint="eastAsia"/>
                <w:color w:val="000000"/>
                <w:kern w:val="0"/>
                <w:sz w:val="24"/>
              </w:rPr>
              <w:t>97</w:t>
            </w:r>
          </w:p>
        </w:tc>
        <w:tc>
          <w:tcPr>
            <w:tcW w:w="1456" w:type="dxa"/>
            <w:gridSpan w:val="3"/>
            <w:tcBorders>
              <w:top w:val="single" w:sz="4" w:space="0" w:color="auto"/>
              <w:left w:val="nil"/>
              <w:bottom w:val="single" w:sz="4" w:space="0" w:color="auto"/>
              <w:right w:val="single" w:sz="4" w:space="0" w:color="auto"/>
            </w:tcBorders>
            <w:vAlign w:val="center"/>
          </w:tcPr>
          <w:p>
            <w:pPr>
              <w:widowControl/>
              <w:spacing w:line="240" w:lineRule="exact"/>
              <w:jc w:val="center"/>
              <w:rPr>
                <w:rFonts w:eastAsia="仿宋_GB2312"/>
                <w:kern w:val="0"/>
                <w:sz w:val="24"/>
              </w:rPr>
            </w:pPr>
          </w:p>
        </w:tc>
      </w:tr>
    </w:tbl>
    <w:p>
      <w:pPr>
        <w:rPr>
          <w:color w:val="000000"/>
        </w:rPr>
      </w:pPr>
      <w:r>
        <w:rPr>
          <w:color w:val="000000"/>
        </w:rPr>
        <w:br w:type="page"/>
      </w:r>
      <w:r>
        <w:rPr>
          <w:color w:val="000000"/>
        </w:rPr>
        <mc:AlternateContent>
          <mc:Choice Requires="wps">
            <w:drawing>
              <wp:anchor distT="0" distB="0" distL="114297" distR="40321" simplePos="0" relativeHeight="39" behindDoc="0" locked="0" layoutInCell="1" hidden="0" allowOverlap="1">
                <wp:simplePos x="0" y="0"/>
                <wp:positionH relativeFrom="column">
                  <wp:posOffset>-895350</wp:posOffset>
                </wp:positionH>
                <wp:positionV relativeFrom="paragraph">
                  <wp:posOffset>-1082675</wp:posOffset>
                </wp:positionV>
                <wp:extent cx="7557770" cy="10682605"/>
                <wp:effectExtent l="0" t="0" r="0" b="0"/>
                <wp:wrapNone/>
                <wp:docPr id="163" name="矩形"/>
                <wp:cNvGraphicFramePr>
                  <a:graphicFrameLocks noChangeAspect="0"/>
                </wp:cNvGraphicFramePr>
                <a:graphic>
                  <a:graphicData uri="http://schemas.microsoft.com/office/word/2010/wordprocessingShape">
                    <wps:wsp>
                      <wps:cNvSpPr/>
                      <wps:spPr>
                        <a:xfrm rot="0">
                          <a:off x="0" y="0"/>
                          <a:ext cx="7557770" cy="10682605"/>
                        </a:xfrm>
                        <a:prstGeom prst="rect"/>
                        <a:solidFill>
                          <a:srgbClr val="FFC000"/>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矩形 164" o:spid="_x0000_s164" fillcolor="#FFC000" stroked="f" style="position:absolute;margin-left:-70.5pt;margin-top:-85.25pt;width:595.10004pt;height:841.15pt;z-index:39;mso-position-horizontal:absolute;mso-position-vertical:absolute;mso-wrap-distance-left:8.999773pt;mso-wrap-distance-right:3.17492pt;">
                <v:stroke color="#000000"/>
              </v:rect>
            </w:pict>
          </mc:Fallback>
        </mc:AlternateContent>
      </w:r>
    </w:p>
    <w:sectPr>
      <w:headerReference w:type="default" r:id="rId30"/>
      <w:headerReference w:type="first" r:id="rId31"/>
      <w:footerReference w:type="default" r:id="rId32"/>
      <w:pgSz w:w="11907" w:h="16840"/>
      <w:pgMar w:top="1701" w:right="1418" w:bottom="1281" w:left="141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panose1 w:val="020B0503020204020204"/>
    <w:charset w:val="86"/>
    <w:family w:val="swiss"/>
    <w:pitch w:val="variable"/>
    <w:sig w:usb0="80000287" w:usb1="2A0F3C52" w:usb2="00000016" w:usb3="00000000" w:csb0="0004001F" w:csb1="00000000"/>
  </w:font>
  <w:font w:name="等线 Light">
    <w:altName w:val="Arial Unicode MS"/>
    <w:panose1 w:val="00000000000000000000"/>
    <w:charset w:val="86"/>
    <w:family w:val="auto"/>
    <w:pitch w:val="variable"/>
    <w:sig w:usb0="A00002BF" w:usb1="38CF7CFA" w:usb2="00000016" w:usb3="00000000" w:csb0="0004000F" w:csb1="00000000"/>
  </w:font>
  <w:font w:name="楷体_GB2312">
    <w:altName w:val="楷体"/>
    <w:panose1 w:val="02010609030101010101"/>
    <w:charset w:val="86"/>
    <w:family w:val="modern"/>
    <w:pitch w:val="variable"/>
    <w:sig w:usb0="00000001" w:usb1="080E0000" w:usb2="00000010" w:usb3="00000000" w:csb0="00040000" w:csb1="00000000"/>
  </w:font>
  <w:font w:name="Yu Gothic UI Semibold">
    <w:altName w:val="MS Gothic"/>
    <w:panose1 w:val="00000000000000000000"/>
    <w:charset w:val="80"/>
    <w:family w:val="swiss"/>
    <w:pitch w:val="variable"/>
    <w:sig w:usb0="E00002FF" w:usb1="2AC7FDFF" w:usb2="00000016" w:usb3="00000000" w:csb0="0002009F" w:csb1="00000000"/>
  </w:font>
  <w:font w:name="宋体">
    <w:altName w:val="SimSun"/>
    <w:panose1 w:val="02010600030101010101"/>
    <w:charset w:val="86"/>
    <w:family w:val="auto"/>
    <w:pitch w:val="variable"/>
    <w:sig w:usb0="00000003" w:usb1="080E0000" w:usb2="00000010" w:usb3="00000000" w:csb0="00040001" w:csb1="00000000"/>
  </w:font>
  <w:font w:name="思源黑体 HW Bold">
    <w:altName w:val="黑体"/>
    <w:panose1 w:val="00000000000000000000"/>
    <w:charset w:val="86"/>
    <w:family w:val="swiss"/>
    <w:pitch w:val="variable"/>
    <w:sig w:usb0="00000000" w:usb1="00000000" w:usb2="00000016" w:usb3="00000000" w:csb0="002E0107" w:csb1="00000000"/>
  </w:font>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variable"/>
    <w:sig w:usb0="00000001" w:usb1="080E0000" w:usb2="00000010" w:usb3="00000000" w:csb0="00040000" w:csb1="00000000"/>
  </w:font>
  <w:font w:name="ArialUnicodeMS">
    <w:altName w:val="Arial Unicode MS"/>
    <w:panose1 w:val="00000000000000000000"/>
    <w:charset w:val="81"/>
    <w:family w:val="auto"/>
    <w:pitch w:val="variable"/>
    <w:sig w:usb0="00000000" w:usb1="00000000" w:usb2="00000010" w:usb3="00000000" w:csb0="00080001" w:csb1="00000000"/>
  </w:font>
  <w:font w:name="DengXian-Regular">
    <w:altName w:val="宋体"/>
    <w:panose1 w:val="00000000000000000000"/>
    <w:charset w:val="86"/>
    <w:family w:val="auto"/>
    <w:pitch w:val="variable"/>
    <w:sig w:usb0="00000000" w:usb1="00000000" w:usb2="00000010" w:usb3="00000000" w:csb0="00040001" w:csb1="00000000"/>
  </w:font>
  <w:font w:name="DengXian-Bold">
    <w:altName w:val="宋体"/>
    <w:panose1 w:val="00000000000000000000"/>
    <w:charset w:val="86"/>
    <w:family w:val="auto"/>
    <w:pitch w:val="variable"/>
    <w:sig w:usb0="00000000" w:usb1="00000000" w:usb2="00000010" w:usb3="00000000" w:csb0="00040001" w:csb1="00000000"/>
  </w:font>
  <w:font w:name="TimesNewRomanPSMT">
    <w:altName w:val="Arial"/>
    <w:panose1 w:val="00000000000000000000"/>
    <w:charset w:val="00"/>
    <w:family w:val="swiss"/>
    <w:pitch w:val="variable"/>
    <w:sig w:usb0="00000000" w:usb1="00000000" w:usb2="00000000" w:usb3="00000000" w:csb0="00000001" w:csb1="00000000"/>
  </w:font>
  <w:font w:name="MS-UIGothic,Bold">
    <w:altName w:val="Malgun Gothic"/>
    <w:panose1 w:val="00000000000000000000"/>
    <w:charset w:val="81"/>
    <w:family w:val="auto"/>
    <w:pitch w:val="variable"/>
    <w:sig w:usb0="00000000" w:usb1="00000000" w:usb2="00000010" w:usb3="00000000" w:csb0="00080000" w:csb1="00000000"/>
  </w:font>
  <w:font w:name="Arial">
    <w:panose1 w:val="020B0604020202020204"/>
    <w:charset w:val="00"/>
    <w:family w:val="swiss"/>
    <w:pitch w:val="variable"/>
    <w:sig w:usb0="20002A87" w:usb1="80000000" w:usb2="00000008"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
    <w:altName w:val="楷体_GB2312"/>
    <w:panose1 w:val="00000000000000000000"/>
    <w:charset w:val="86"/>
    <w:family w:val="modern"/>
    <w:pitch w:val="variable"/>
    <w:sig w:usb0="800002BF" w:usb1="38CF7CFA" w:usb2="00000016" w:usb3="00000000" w:csb0="00040001" w:csb1="00000000"/>
  </w:font>
  <w:font w:name="等线">
    <w:altName w:val="Arial Unicode MS"/>
    <w:panose1 w:val="00000000000000000000"/>
    <w:charset w:val="86"/>
    <w:family w:val="auto"/>
    <w:pitch w:val="variable"/>
    <w:sig w:usb0="A00002BF" w:usb1="38CF7CFA" w:usb2="00000016" w:usb3="00000000" w:csb0="0004000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7" distR="114297" simplePos="0" relativeHeight="59" behindDoc="0" locked="0" layoutInCell="1" hidden="0" allowOverlap="1">
              <wp:simplePos x="0" y="0"/>
              <wp:positionH relativeFrom="column">
                <wp:posOffset>2656205</wp:posOffset>
              </wp:positionH>
              <wp:positionV relativeFrom="paragraph">
                <wp:posOffset>-76200</wp:posOffset>
              </wp:positionV>
              <wp:extent cx="330200" cy="237490"/>
              <wp:effectExtent l="0" t="0" r="0" b="0"/>
              <wp:wrapNone/>
              <wp:docPr id="104" name="矩形"/>
              <wp:cNvGraphicFramePr>
                <a:graphicFrameLocks noChangeAspect="0"/>
              </wp:cNvGraphicFramePr>
              <a:graphic>
                <a:graphicData uri="http://schemas.microsoft.com/office/word/2010/wordprocessingShape">
                  <wps:wsp>
                    <wps:cNvSpPr/>
                    <wps:spPr>
                      <a:xfrm rot="0">
                        <a:off x="0" y="0"/>
                        <a:ext cx="330200" cy="237490"/>
                      </a:xfrm>
                      <a:prstGeom prst="rect"/>
                      <a:noFill/>
                      <a:ln w="9525" cmpd="sng" cap="flat">
                        <a:noFill/>
                        <a:prstDash val="solid"/>
                        <a:miter/>
                      </a:ln>
                    </wps:spPr>
                    <wps:txbx id="105">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- 28 -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rect type="#_x0000_t1" id="矩形 106" o:spid="_x0000_s106" filled="f" stroked="f" style="position:absolute;margin-left:209.15pt;margin-top:-6.0pt;width:26.000008pt;height:18.7pt;z-index:59;mso-position-horizontal:absolute;mso-position-vertical:absolute;mso-wrap-distance-left:8.999773pt;mso-wrap-distance-right:8.999773pt;mso-wrap-style:none;">
              <v:stroke color="#000000"/>
              <v:textbox id="865" inset="0mm,0mm,0mm,0mm" o:insetmode="custom" style="layout-flow:horizontal;v-text-anchor:top;">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- 28 -</w:t>
                    </w:r>
                    <w:r>
                      <w:rPr>
                        <w:rFonts w:ascii="Times New Roman" w:cs="Times New Roman" w:hAnsi="Times New Roman"/>
                        <w:sz w:val="24"/>
                        <w:szCs w:val="24"/>
                      </w:rPr>
                      <w:fldChar w:fldCharType="end"/>
                    </w:r>
                  </w:p>
                </w:txbxContent>
              </v:textbox>
            </v:rect>
          </w:pict>
        </mc:Fallback>
      </mc:AlternateContent>
    </w:r>
  </w:p>
</w:ftr>
</file>

<file path=word/footer7.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7" distR="114297" simplePos="0" relativeHeight="63" behindDoc="0" locked="0" layoutInCell="1" hidden="0" allowOverlap="1">
              <wp:simplePos x="0" y="0"/>
              <wp:positionH relativeFrom="column">
                <wp:posOffset>2609215</wp:posOffset>
              </wp:positionH>
              <wp:positionV relativeFrom="paragraph">
                <wp:posOffset>-238125</wp:posOffset>
              </wp:positionV>
              <wp:extent cx="382905" cy="399415"/>
              <wp:effectExtent l="0" t="0" r="0" b="0"/>
              <wp:wrapNone/>
              <wp:docPr id="107" name="矩形"/>
              <wp:cNvGraphicFramePr>
                <a:graphicFrameLocks noChangeAspect="0"/>
              </wp:cNvGraphicFramePr>
              <a:graphic>
                <a:graphicData uri="http://schemas.microsoft.com/office/word/2010/wordprocessingShape">
                  <wps:wsp>
                    <wps:cNvSpPr/>
                    <wps:spPr>
                      <a:xfrm rot="0">
                        <a:off x="0" y="0"/>
                        <a:ext cx="382905" cy="399415"/>
                      </a:xfrm>
                      <a:prstGeom prst="rect"/>
                      <a:noFill/>
                      <a:ln w="9525" cmpd="sng" cap="flat">
                        <a:noFill/>
                        <a:prstDash val="solid"/>
                        <a:miter/>
                      </a:ln>
                    </wps:spPr>
                    <wps:txbx id="108">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- 13 -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rect type="#_x0000_t1" id="矩形 109" o:spid="_x0000_s109" filled="f" stroked="f" style="position:absolute;margin-left:205.45pt;margin-top:-18.75pt;width:30.150007pt;height:31.449999pt;z-index:63;mso-position-horizontal:absolute;mso-position-vertical:absolute;mso-wrap-distance-left:8.999773pt;mso-wrap-distance-right:8.999773pt;mso-wrap-style:square;">
              <v:stroke color="#000000"/>
              <v:textbox id="866" inset="0mm,0mm,0mm,0mm" o:insetmode="custom" style="layout-flow:horizontal;v-text-anchor:top;">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- 13 -</w:t>
                    </w:r>
                    <w:r>
                      <w:rPr>
                        <w:rFonts w:ascii="Times New Roman" w:cs="Times New Roman" w:hAnsi="Times New Roman"/>
                        <w:sz w:val="24"/>
                        <w:szCs w:val="24"/>
                      </w:rPr>
                      <w:fldChar w:fldCharType="end"/>
                    </w:r>
                  </w:p>
                </w:txbxContent>
              </v:textbox>
            </v:rect>
          </w:pict>
        </mc:Fallback>
      </mc:AlternateContent>
    </w:r>
  </w:p>
</w:ftr>
</file>

<file path=word/footer8.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6"/>
      <w:tabs>
        <w:tab w:val="center" w:pos="4153"/>
        <w:tab w:val="right" w:pos="8306"/>
      </w:tabs>
    </w:pPr>
    <w:r>
      <mc:AlternateContent>
        <mc:Choice Requires="wps">
          <w:drawing>
            <wp:anchor distT="0" distB="0" distL="114297" distR="114297" simplePos="0" relativeHeight="65" behindDoc="0" locked="0" layoutInCell="1" hidden="0" allowOverlap="1">
              <wp:simplePos x="0" y="0"/>
              <wp:positionH relativeFrom="column">
                <wp:posOffset>2656205</wp:posOffset>
              </wp:positionH>
              <wp:positionV relativeFrom="paragraph">
                <wp:posOffset>-76200</wp:posOffset>
              </wp:positionV>
              <wp:extent cx="330200" cy="237490"/>
              <wp:effectExtent l="0" t="0" r="0" b="0"/>
              <wp:wrapNone/>
              <wp:docPr id="160" name="矩形"/>
              <wp:cNvGraphicFramePr>
                <a:graphicFrameLocks noChangeAspect="0"/>
              </wp:cNvGraphicFramePr>
              <a:graphic>
                <a:graphicData uri="http://schemas.microsoft.com/office/word/2010/wordprocessingShape">
                  <wps:wsp>
                    <wps:cNvSpPr/>
                    <wps:spPr>
                      <a:xfrm rot="0">
                        <a:off x="0" y="0"/>
                        <a:ext cx="330200" cy="237490"/>
                      </a:xfrm>
                      <a:prstGeom prst="rect"/>
                      <a:noFill/>
                      <a:ln w="9525" cmpd="sng" cap="flat">
                        <a:noFill/>
                        <a:prstDash val="solid"/>
                        <a:miter/>
                      </a:ln>
                    </wps:spPr>
                    <wps:txbx id="161">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- 33 -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rect type="#_x0000_t1" id="矩形 162" o:spid="_x0000_s162" filled="f" stroked="f" style="position:absolute;margin-left:209.15pt;margin-top:-6.0pt;width:26.000008pt;height:18.7pt;z-index:65;mso-position-horizontal:absolute;mso-position-vertical:absolute;mso-wrap-distance-left:8.999773pt;mso-wrap-distance-right:8.999773pt;mso-wrap-style:none;">
              <v:stroke color="#000000"/>
              <v:textbox id="867" inset="0mm,0mm,0mm,0mm" o:insetmode="custom" style="layout-flow:horizontal;v-text-anchor:top;">
                <w:txbxContent>
                  <w:p>
                    <w:pPr>
                      <w:pStyle w:val="16"/>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- 33 -</w:t>
                    </w:r>
                    <w:r>
                      <w:rPr>
                        <w:rFonts w:ascii="Times New Roman" w:cs="Times New Roman" w:hAnsi="Times New Roman"/>
                        <w:sz w:val="24"/>
                        <w:szCs w:val="24"/>
                      </w:rP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60" behindDoc="0" locked="0" layoutInCell="1" hidden="0" allowOverlap="1">
              <wp:simplePos x="0" y="0"/>
              <wp:positionH relativeFrom="page">
                <wp:align>left</wp:align>
              </wp:positionH>
              <wp:positionV relativeFrom="page">
                <wp:posOffset>377825</wp:posOffset>
              </wp:positionV>
              <wp:extent cx="2000885" cy="407034"/>
              <wp:effectExtent l="0" t="0" r="0" b="0"/>
              <wp:wrapNone/>
              <wp:docPr id="1" name="组合"/>
              <wp:cNvGraphicFramePr>
                <a:graphicFrameLocks noChangeAspect="0"/>
              </wp:cNvGraphicFramePr>
              <a:graphic>
                <a:graphicData uri="http://schemas.microsoft.com/office/word/2010/wordprocessingGroup">
                  <wpg:wgp>
                    <wpg:cNvPr id="2" name="组合 2"/>
                    <wpg:cNvGrpSpPr/>
                    <wpg:grpSpPr>
                      <a:xfrm rot="0">
                        <a:off x="0" y="0"/>
                        <a:ext cx="2000885" cy="407034"/>
                        <a:chOff x="0" y="0"/>
                        <a:chExt cx="2000885" cy="407034"/>
                      </a:xfrm>
                      <a:prstGeom prst="rect"/>
                      <a:solidFill>
                        <a:srgbClr val="FFFFFF"/>
                      </a:solidFill>
                      <a:ln w="9525" cmpd="sng" cap="flat">
                        <a:solidFill>
                          <a:srgbClr val="000000"/>
                        </a:solidFill>
                        <a:prstDash val="solid"/>
                        <a:miter/>
                      </a:ln>
                    </wpg:grpSpPr>
                    <wps:wsp>
                      <wps:cNvPr id="3" name="矩形 3"/>
                      <wps:cNvSpPr/>
                      <wps:spPr>
                        <a:xfrm rot="0">
                          <a:off x="39382" y="0"/>
                          <a:ext cx="1961502" cy="407034"/>
                        </a:xfrm>
                        <a:prstGeom prst="rect"/>
                        <a:noFill/>
                        <a:ln w="9525" cmpd="sng" cap="flat">
                          <a:noFill/>
                          <a:prstDash val="solid"/>
                          <a:miter/>
                        </a:ln>
                      </wps:spPr>
                      <wps:txbx id="4">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wps:txbx>
                      <wps:bodyPr vert="horz" wrap="square" lIns="91440" tIns="45720" rIns="91440" bIns="45720" anchor="t" anchorCtr="0" upright="1">
                        <a:noAutofit/>
                      </wps:bodyPr>
                    </wps:wsp>
                    <wps:wsp>
                      <wps:cNvPr id="5" name="矩形 5"/>
                      <wps:cNvSpPr/>
                      <wps:spPr>
                        <a:xfrm rot="0">
                          <a:off x="0" y="104938"/>
                          <a:ext cx="74318" cy="209241"/>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 o:spid="_x0000_s6" coordorigin="0,595" coordsize="3151,641" style="position:absolute;margin-left:0.0pt;margin-top:29.75pt;width:157.55pt;height:32.05pt;z-index:60;mso-position-horizontal:left;mso-position-horizontal-relative:page;mso-position-vertical:absolute;mso-position-vertical-relative:page;mso-wrap-distance-left:8.999773pt;mso-wrap-distance-right:8.999773pt;">
              <v:rect type="#_x0000_t1" id="矩形 7" o:spid="_x0000_s7" style="position:absolute;left:62;top:595;width:3088;height:640;mso-wrap-style:square;" filled="f" stroked="f">
                <v:textbox id="860"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troke color="#000000"/>
              </v:rect>
              <v:rect type="#_x0000_t1" id="矩形 8" o:spid="_x0000_s8" style="position:absolute;left:0;top:760;width:117;height:329;" fillcolor="#000000" stroked="f">
                <v:stroke color="#000000"/>
              </v:rect>
            </v:group>
          </w:pict>
        </mc:Fallback>
      </mc:AlternateContent>
    </w:r>
    <w:r>
      <mc:AlternateContent>
        <mc:Choice Requires="wps">
          <w:drawing>
            <wp:anchor distT="0" distB="0" distL="114297" distR="114297" simplePos="0" relativeHeight="51" behindDoc="0" locked="0" layoutInCell="1" hidden="0" allowOverlap="1">
              <wp:simplePos x="0" y="0"/>
              <wp:positionH relativeFrom="page">
                <wp:align>center</wp:align>
              </wp:positionH>
              <wp:positionV relativeFrom="paragraph">
                <wp:align>bottom</wp:align>
              </wp:positionV>
              <wp:extent cx="7574280" cy="748030"/>
              <wp:effectExtent l="0" t="0" r="0" b="0"/>
              <wp:wrapNone/>
              <wp:docPr id="9" name="组合"/>
              <wp:cNvGraphicFramePr>
                <a:graphicFrameLocks noChangeAspect="0"/>
              </wp:cNvGraphicFramePr>
              <a:graphic>
                <a:graphicData uri="http://schemas.microsoft.com/office/word/2010/wordprocessingGroup">
                  <wpg:wgp>
                    <wpg:cNvPr id="10" name="组合 10"/>
                    <wpg:cNvGrpSpPr/>
                    <wpg:grpSpPr>
                      <a:xfrm rot="0">
                        <a:off x="0" y="0"/>
                        <a:ext cx="7574280" cy="748030"/>
                        <a:chOff x="0" y="0"/>
                        <a:chExt cx="7574280" cy="748030"/>
                      </a:xfrm>
                      <a:prstGeom prst="rect"/>
                      <a:solidFill>
                        <a:srgbClr val="FFFFFF"/>
                      </a:solidFill>
                      <a:ln w="9525" cmpd="sng" cap="flat">
                        <a:solidFill>
                          <a:srgbClr val="000000"/>
                        </a:solidFill>
                        <a:prstDash val="solid"/>
                        <a:miter/>
                      </a:ln>
                    </wpg:grpSpPr>
                    <wps:wsp>
                      <wps:cNvPr id="11" name="矩形 11"/>
                      <wps:cNvSpPr/>
                      <wps:spPr>
                        <a:xfrm rot="0">
                          <a:off x="0" y="655876"/>
                          <a:ext cx="7571105" cy="92153"/>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2" name="曲线 12"/>
                      <wps:cNvSpPr/>
                      <wps:spPr>
                        <a:xfrm rot="0">
                          <a:off x="5901690" y="114397"/>
                          <a:ext cx="1661160" cy="547199"/>
                        </a:xfrm>
                        <a:custGeom>
                          <a:gdLst>
                            <a:gd name="T1" fmla="*/ 0 w 21600"/>
                            <a:gd name="T2" fmla="*/ 0 h 21600"/>
                            <a:gd name="T3" fmla="*/ 21600 w 21600"/>
                            <a:gd name="T4" fmla="*/ 21600 h 21600"/>
                          </a:gdLst>
                          <a:rect l="T1" t="T2" r="T3" b="T4"/>
                          <a:pathLst>
                            <a:path w="21600" h="21600">
                              <a:moveTo>
                                <a:pt x="0" y="0"/>
                              </a:moveTo>
                              <a:lnTo>
                                <a:pt x="0" y="21600"/>
                              </a:lnTo>
                              <a:lnTo>
                                <a:pt x="21600" y="21600"/>
                              </a:lnTo>
                              <a:lnTo>
                                <a:pt x="21600" y="0"/>
                              </a:lnTo>
                              <a:lnTo>
                                <a:pt x="0" y="0"/>
                              </a:lnTo>
                              <a:lnTo>
                                <a:pt x="0" y="0"/>
                              </a:lnTo>
                              <a:lnTo>
                                <a:pt x="0"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3" name="曲线 13"/>
                      <wps:cNvSpPr/>
                      <wps:spPr>
                        <a:xfrm rot="0">
                          <a:off x="6087110" y="0"/>
                          <a:ext cx="1487170" cy="702906"/>
                        </a:xfrm>
                        <a:custGeom>
                          <a:gdLst>
                            <a:gd name="T1" fmla="*/ 0 w 21600"/>
                            <a:gd name="T2" fmla="*/ 0 h 21600"/>
                            <a:gd name="T3" fmla="*/ 21600 w 21600"/>
                            <a:gd name="T4" fmla="*/ 21600 h 21600"/>
                          </a:gdLst>
                          <a:rect l="T1" t="T2" r="T3" b="T4"/>
                          <a:pathLst>
                            <a:path w="21600" h="21600">
                              <a:moveTo>
                                <a:pt x="0" y="0"/>
                              </a:moveTo>
                              <a:lnTo>
                                <a:pt x="0" y="21600"/>
                              </a:lnTo>
                              <a:lnTo>
                                <a:pt x="21600" y="21600"/>
                              </a:lnTo>
                              <a:lnTo>
                                <a:pt x="21600" y="0"/>
                              </a:lnTo>
                              <a:lnTo>
                                <a:pt x="0" y="0"/>
                              </a:lnTo>
                              <a:lnTo>
                                <a:pt x="0" y="0"/>
                              </a:lnTo>
                              <a:lnTo>
                                <a:pt x="0"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4" o:spid="_x0000_s14" coordorigin="0,0" coordsize="11928,1178" style="position:absolute;margin-left:0.0pt;margin-top:0.0pt;width:596.4pt;height:58.9pt;z-index:51;mso-position-horizontal:center;mso-position-horizontal-relative:page;mso-position-vertical:bottom;mso-wrap-distance-left:8.999773pt;mso-wrap-distance-right:8.999773pt;">
              <v:rect type="#_x0000_t1" id="矩形 15" o:spid="_x0000_s15" style="position:absolute;left:0;top:1032;width:11923;height:145;" fillcolor="#FFD966" stroked="f">
                <v:stroke color="#000000"/>
              </v:rect>
              <v:shape type="#_x0000_t0" id="曲线 16" o:spid="_x0000_s16" coordsize="2615,861" path="m,l,861l2615,861l2615,l,l,l,l,xe" style="position:absolute;left:9294;top:180;width:2615;height:861;" fillcolor="#000000" stroked="f">
                <v:stroke color="#000000"/>
              </v:shape>
              <v:shape type="#_x0000_t0" id="曲线 17" o:spid="_x0000_s17" coordsize="2342,1106" path="m,l,1106l2342,1106l2342,l,l,l,l,xe" style="position:absolute;left:9586;top:0;width:2342;height:1106;" fillcolor="#FFD966" stroked="f">
                <v:stroke color="#000000"/>
              </v:shape>
            </v:group>
          </w:pict>
        </mc:Fallback>
      </mc:AlternateContent>
    </w: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54" behindDoc="0" locked="0" layoutInCell="1" hidden="0" allowOverlap="1">
              <wp:simplePos x="0" y="0"/>
              <wp:positionH relativeFrom="page">
                <wp:posOffset>0</wp:posOffset>
              </wp:positionH>
              <wp:positionV relativeFrom="paragraph">
                <wp:posOffset>550544</wp:posOffset>
              </wp:positionV>
              <wp:extent cx="7553960" cy="480695"/>
              <wp:effectExtent l="0" t="0" r="0" b="0"/>
              <wp:wrapNone/>
              <wp:docPr id="70" name="组合"/>
              <wp:cNvGraphicFramePr>
                <a:graphicFrameLocks noChangeAspect="0"/>
              </wp:cNvGraphicFramePr>
              <a:graphic>
                <a:graphicData uri="http://schemas.microsoft.com/office/word/2010/wordprocessingGroup">
                  <wpg:wgp>
                    <wpg:cNvPr id="71" name="组合 71"/>
                    <wpg:cNvGrpSpPr/>
                    <wpg:grpSpPr>
                      <a:xfrm rot="0">
                        <a:off x="0" y="0"/>
                        <a:ext cx="7553960" cy="480695"/>
                        <a:chOff x="0" y="0"/>
                        <a:chExt cx="7553960" cy="480695"/>
                      </a:xfrm>
                      <a:prstGeom prst="rect"/>
                      <a:solidFill>
                        <a:srgbClr val="FFFFFF"/>
                      </a:solidFill>
                      <a:ln w="9525" cmpd="sng" cap="flat">
                        <a:solidFill>
                          <a:srgbClr val="000000"/>
                        </a:solidFill>
                        <a:prstDash val="solid"/>
                        <a:miter/>
                      </a:ln>
                    </wpg:grpSpPr>
                    <wps:wsp>
                      <wps:cNvPr id="72" name="矩形 72"/>
                      <wps:cNvSpPr/>
                      <wps:spPr>
                        <a:xfrm rot="0">
                          <a:off x="0" y="423469"/>
                          <a:ext cx="7552055" cy="57225"/>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73" name="曲线 73"/>
                      <wps:cNvSpPr/>
                      <wps:spPr>
                        <a:xfrm rot="0">
                          <a:off x="5886309" y="74393"/>
                          <a:ext cx="1658124" cy="351619"/>
                        </a:xfrm>
                        <a:custGeom>
                          <a:gdLst>
                            <a:gd name="T1" fmla="*/ 0 w 21600"/>
                            <a:gd name="T2" fmla="*/ 0 h 21600"/>
                            <a:gd name="T3" fmla="*/ 21600 w 21600"/>
                            <a:gd name="T4" fmla="*/ 21600 h 21600"/>
                          </a:gdLst>
                          <a:rect l="T1" t="T2" r="T3" b="T4"/>
                          <a:pathLst>
                            <a:path w="21600" h="21600">
                              <a:moveTo>
                                <a:pt x="0" y="0"/>
                              </a:moveTo>
                              <a:lnTo>
                                <a:pt x="0" y="21600"/>
                              </a:lnTo>
                              <a:lnTo>
                                <a:pt x="21600" y="21600"/>
                              </a:lnTo>
                              <a:lnTo>
                                <a:pt x="21600" y="0"/>
                              </a:lnTo>
                              <a:lnTo>
                                <a:pt x="0" y="0"/>
                              </a:lnTo>
                              <a:lnTo>
                                <a:pt x="0" y="0"/>
                              </a:lnTo>
                              <a:lnTo>
                                <a:pt x="0"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74" name="曲线 74"/>
                      <wps:cNvSpPr/>
                      <wps:spPr>
                        <a:xfrm rot="0">
                          <a:off x="6069840" y="0"/>
                          <a:ext cx="1484120" cy="451446"/>
                        </a:xfrm>
                        <a:custGeom>
                          <a:gdLst>
                            <a:gd name="T1" fmla="*/ 0 w 21600"/>
                            <a:gd name="T2" fmla="*/ 0 h 21600"/>
                            <a:gd name="T3" fmla="*/ 21600 w 21600"/>
                            <a:gd name="T4" fmla="*/ 21600 h 21600"/>
                          </a:gdLst>
                          <a:rect l="T1" t="T2" r="T3" b="T4"/>
                          <a:pathLst>
                            <a:path w="21600" h="21600">
                              <a:moveTo>
                                <a:pt x="0" y="0"/>
                              </a:moveTo>
                              <a:lnTo>
                                <a:pt x="0" y="21600"/>
                              </a:lnTo>
                              <a:lnTo>
                                <a:pt x="21600" y="21600"/>
                              </a:lnTo>
                              <a:lnTo>
                                <a:pt x="21600" y="0"/>
                              </a:lnTo>
                              <a:lnTo>
                                <a:pt x="0" y="0"/>
                              </a:lnTo>
                              <a:lnTo>
                                <a:pt x="0" y="0"/>
                              </a:lnTo>
                              <a:lnTo>
                                <a:pt x="0"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75" o:spid="_x0000_s75" coordorigin="0,866" coordsize="11896,757" style="position:absolute;margin-left:0.0pt;margin-top:43.35pt;width:594.8pt;height:37.85pt;z-index:54;mso-position-horizontal:absolute;mso-position-horizontal-relative:page;mso-position-vertical:absolute;mso-wrap-distance-left:8.999773pt;mso-wrap-distance-right:8.999773pt;">
              <v:rect type="#_x0000_t1" id="矩形 76" o:spid="_x0000_s76" style="position:absolute;left:0;top:1533;width:11892;height:90;" fillcolor="#FFD966" stroked="f">
                <v:stroke color="#000000"/>
              </v:rect>
              <v:shape type="#_x0000_t0" id="曲线 77" o:spid="_x0000_s77" coordsize="2611,553" path="m,l,553l2611,553l2611,l,l,l,l,xe" style="position:absolute;left:9269;top:984;width:2611;height:553;" fillcolor="#000000" stroked="f">
                <v:stroke color="#000000"/>
              </v:shape>
              <v:shape type="#_x0000_t0" id="曲线 78" o:spid="_x0000_s78" coordsize="2337,710" path="m,l,710l2337,710l2337,l,l,l,l,xe" style="position:absolute;left:9558;top:866;width:2337;height:710;" fillcolor="#FFD966" stroked="f">
                <v:stroke color="#000000"/>
              </v:shape>
            </v:group>
          </w:pict>
        </mc:Fallback>
      </mc:AlternateContent>
    </w:r>
    <w:r>
      <mc:AlternateContent>
        <mc:Choice Requires="wps">
          <w:drawing>
            <wp:anchor distT="0" distB="0" distL="114297" distR="114297" simplePos="0" relativeHeight="61" behindDoc="0" locked="0" layoutInCell="1" hidden="0" allowOverlap="1">
              <wp:simplePos x="0" y="0"/>
              <wp:positionH relativeFrom="page">
                <wp:posOffset>-27305</wp:posOffset>
              </wp:positionH>
              <wp:positionV relativeFrom="page">
                <wp:posOffset>598805</wp:posOffset>
              </wp:positionV>
              <wp:extent cx="2990850" cy="405129"/>
              <wp:effectExtent l="0" t="0" r="0" b="0"/>
              <wp:wrapNone/>
              <wp:docPr id="79" name="组合"/>
              <wp:cNvGraphicFramePr>
                <a:graphicFrameLocks noChangeAspect="0"/>
              </wp:cNvGraphicFramePr>
              <a:graphic>
                <a:graphicData uri="http://schemas.microsoft.com/office/word/2010/wordprocessingGroup">
                  <wpg:wgp>
                    <wpg:cNvPr id="80" name="组合 80"/>
                    <wpg:cNvGrpSpPr/>
                    <wpg:grpSpPr>
                      <a:xfrm rot="0">
                        <a:off x="0" y="0"/>
                        <a:ext cx="2990850" cy="405129"/>
                        <a:chOff x="0" y="0"/>
                        <a:chExt cx="2990850" cy="405129"/>
                      </a:xfrm>
                      <a:prstGeom prst="rect"/>
                      <a:solidFill>
                        <a:srgbClr val="FFFFFF"/>
                      </a:solidFill>
                      <a:ln w="9525" cmpd="sng" cap="flat">
                        <a:solidFill>
                          <a:srgbClr val="000000"/>
                        </a:solidFill>
                        <a:prstDash val="solid"/>
                        <a:miter/>
                      </a:ln>
                    </wpg:grpSpPr>
                    <wps:wsp>
                      <wps:cNvPr id="81" name="矩形 81"/>
                      <wps:cNvSpPr/>
                      <wps:spPr>
                        <a:xfrm rot="0">
                          <a:off x="57785" y="0"/>
                          <a:ext cx="2933065" cy="405129"/>
                        </a:xfrm>
                        <a:prstGeom prst="rect"/>
                        <a:noFill/>
                        <a:ln w="9525" cmpd="sng" cap="flat">
                          <a:noFill/>
                          <a:prstDash val="solid"/>
                          <a:miter/>
                        </a:ln>
                      </wps:spPr>
                      <wps:txbx id="82">
                        <w:txbxContent>
                          <w:p>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wps:txbx>
                      <wps:bodyPr vert="horz" wrap="square" lIns="91440" tIns="45720" rIns="91440" bIns="45720" anchor="t" anchorCtr="0" upright="1">
                        <a:noAutofit/>
                      </wps:bodyPr>
                    </wps:wsp>
                    <wps:wsp>
                      <wps:cNvPr id="83" name="矩形 83"/>
                      <wps:cNvSpPr/>
                      <wps:spPr>
                        <a:xfrm rot="0">
                          <a:off x="0" y="104140"/>
                          <a:ext cx="111760" cy="208279"/>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84" o:spid="_x0000_s84" coordorigin="-43,943" coordsize="4710,637" style="position:absolute;margin-left:-2.15pt;margin-top:47.15pt;width:235.50003pt;height:31.899998pt;z-index:61;mso-position-horizontal:absolute;mso-position-horizontal-relative:page;mso-position-vertical:absolute;mso-position-vertical-relative:page;mso-wrap-distance-left:8.999773pt;mso-wrap-distance-right:8.999773pt;">
              <v:rect type="#_x0000_t1" id="矩形 85" o:spid="_x0000_s85" style="position:absolute;left:47;top:943;width:4619;height:637;mso-wrap-style:square;" filled="f" stroked="f">
                <v:textbox id="861" inset="2.54mm,1.27mm,2.54mm,1.27mm" o:insetmode="custom" style="layout-flow:horizontal;v-text-anchor:top;">
                  <w:txbxContent>
                    <w:p>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v:textbox>
                <v:stroke color="#000000"/>
              </v:rect>
              <v:rect type="#_x0000_t1" id="矩形 86" o:spid="_x0000_s86" style="position:absolute;left:-43;top:1107;width:176;height:327;" fillcolor="#000000" stroked="f">
                <v:stroke color="#000000"/>
              </v:rect>
            </v:group>
          </w:pict>
        </mc:Fallback>
      </mc:AlternateContent>
    </w:r>
  </w:p>
</w:hdr>
</file>

<file path=word/header1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62" behindDoc="0" locked="0" layoutInCell="1" hidden="0" allowOverlap="1">
              <wp:simplePos x="0" y="0"/>
              <wp:positionH relativeFrom="page">
                <wp:align>left</wp:align>
              </wp:positionH>
              <wp:positionV relativeFrom="page">
                <wp:posOffset>377825</wp:posOffset>
              </wp:positionV>
              <wp:extent cx="2000885" cy="407034"/>
              <wp:effectExtent l="0" t="0" r="0" b="0"/>
              <wp:wrapNone/>
              <wp:docPr id="87" name="组合"/>
              <wp:cNvGraphicFramePr>
                <a:graphicFrameLocks noChangeAspect="0"/>
              </wp:cNvGraphicFramePr>
              <a:graphic>
                <a:graphicData uri="http://schemas.microsoft.com/office/word/2010/wordprocessingGroup">
                  <wpg:wgp>
                    <wpg:cNvPr id="88" name="组合 88"/>
                    <wpg:cNvGrpSpPr/>
                    <wpg:grpSpPr>
                      <a:xfrm rot="0">
                        <a:off x="0" y="0"/>
                        <a:ext cx="2000885" cy="407034"/>
                        <a:chOff x="0" y="0"/>
                        <a:chExt cx="2000885" cy="407034"/>
                      </a:xfrm>
                      <a:prstGeom prst="rect"/>
                      <a:solidFill>
                        <a:srgbClr val="FFFFFF"/>
                      </a:solidFill>
                      <a:ln w="9525" cmpd="sng" cap="flat">
                        <a:solidFill>
                          <a:srgbClr val="000000"/>
                        </a:solidFill>
                        <a:prstDash val="solid"/>
                        <a:miter/>
                      </a:ln>
                    </wpg:grpSpPr>
                    <wps:wsp>
                      <wps:cNvPr id="89" name="矩形 89"/>
                      <wps:cNvSpPr/>
                      <wps:spPr>
                        <a:xfrm rot="0">
                          <a:off x="39382" y="0"/>
                          <a:ext cx="1961502" cy="407034"/>
                        </a:xfrm>
                        <a:prstGeom prst="rect"/>
                        <a:noFill/>
                        <a:ln w="9525" cmpd="sng" cap="flat">
                          <a:noFill/>
                          <a:prstDash val="solid"/>
                          <a:miter/>
                        </a:ln>
                      </wps:spPr>
                      <wps:txbx id="90">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wps:txbx>
                      <wps:bodyPr vert="horz" wrap="square" lIns="91440" tIns="45720" rIns="91440" bIns="45720" anchor="t" anchorCtr="0" upright="1">
                        <a:noAutofit/>
                      </wps:bodyPr>
                    </wps:wsp>
                    <wps:wsp>
                      <wps:cNvPr id="91" name="矩形 91"/>
                      <wps:cNvSpPr/>
                      <wps:spPr>
                        <a:xfrm rot="0">
                          <a:off x="0" y="104938"/>
                          <a:ext cx="74318" cy="209241"/>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92" o:spid="_x0000_s92" coordorigin="0,595" coordsize="3151,641" style="position:absolute;margin-left:0.0pt;margin-top:29.75pt;width:157.55pt;height:32.05pt;z-index:62;mso-position-horizontal:left;mso-position-horizontal-relative:page;mso-position-vertical:absolute;mso-position-vertical-relative:page;mso-wrap-distance-left:8.999773pt;mso-wrap-distance-right:8.999773pt;">
              <v:rect type="#_x0000_t1" id="矩形 93" o:spid="_x0000_s93" style="position:absolute;left:62;top:595;width:3088;height:640;mso-wrap-style:square;" filled="f" stroked="f">
                <v:textbox id="862"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stroke color="#000000"/>
              </v:rect>
              <v:rect type="#_x0000_t1" id="矩形 94" o:spid="_x0000_s94" style="position:absolute;left:0;top:760;width:117;height:329;" fillcolor="#000000" stroked="f">
                <v:stroke color="#000000"/>
              </v:rect>
            </v:group>
          </w:pict>
        </mc:Fallback>
      </mc:AlternateContent>
    </w:r>
    <w:r>
      <mc:AlternateContent>
        <mc:Choice Requires="wps">
          <w:drawing>
            <wp:anchor distT="0" distB="0" distL="114297" distR="114297" simplePos="0" relativeHeight="55" behindDoc="0" locked="0" layoutInCell="1" hidden="0" allowOverlap="1">
              <wp:simplePos x="0" y="0"/>
              <wp:positionH relativeFrom="page">
                <wp:align>center</wp:align>
              </wp:positionH>
              <wp:positionV relativeFrom="paragraph">
                <wp:align>bottom</wp:align>
              </wp:positionV>
              <wp:extent cx="7574280" cy="748030"/>
              <wp:effectExtent l="0" t="0" r="0" b="0"/>
              <wp:wrapNone/>
              <wp:docPr id="95" name="组合"/>
              <wp:cNvGraphicFramePr>
                <a:graphicFrameLocks noChangeAspect="0"/>
              </wp:cNvGraphicFramePr>
              <a:graphic>
                <a:graphicData uri="http://schemas.microsoft.com/office/word/2010/wordprocessingGroup">
                  <wpg:wgp>
                    <wpg:cNvPr id="96" name="组合 96"/>
                    <wpg:cNvGrpSpPr/>
                    <wpg:grpSpPr>
                      <a:xfrm rot="0">
                        <a:off x="0" y="0"/>
                        <a:ext cx="7574280" cy="748030"/>
                        <a:chOff x="0" y="0"/>
                        <a:chExt cx="7574280" cy="748030"/>
                      </a:xfrm>
                      <a:prstGeom prst="rect"/>
                      <a:solidFill>
                        <a:srgbClr val="FFFFFF"/>
                      </a:solidFill>
                      <a:ln w="9525" cmpd="sng" cap="flat">
                        <a:solidFill>
                          <a:srgbClr val="000000"/>
                        </a:solidFill>
                        <a:prstDash val="solid"/>
                        <a:miter/>
                      </a:ln>
                    </wpg:grpSpPr>
                    <wps:wsp>
                      <wps:cNvPr id="97" name="矩形 97"/>
                      <wps:cNvSpPr/>
                      <wps:spPr>
                        <a:xfrm rot="0">
                          <a:off x="0" y="655876"/>
                          <a:ext cx="7571105" cy="92153"/>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98" name="曲线 98"/>
                      <wps:cNvSpPr/>
                      <wps:spPr>
                        <a:xfrm rot="0">
                          <a:off x="5901690" y="114397"/>
                          <a:ext cx="1661160" cy="547199"/>
                        </a:xfrm>
                        <a:custGeom>
                          <a:gdLst>
                            <a:gd name="T1" fmla="*/ 0 w 21600"/>
                            <a:gd name="T2" fmla="*/ 0 h 21600"/>
                            <a:gd name="T3" fmla="*/ 21600 w 21600"/>
                            <a:gd name="T4" fmla="*/ 21600 h 21600"/>
                          </a:gdLst>
                          <a:rect l="T1" t="T2" r="T3" b="T4"/>
                          <a:pathLst>
                            <a:path w="21600" h="21600">
                              <a:moveTo>
                                <a:pt x="0" y="0"/>
                              </a:moveTo>
                              <a:lnTo>
                                <a:pt x="0" y="21600"/>
                              </a:lnTo>
                              <a:lnTo>
                                <a:pt x="21600" y="21600"/>
                              </a:lnTo>
                              <a:lnTo>
                                <a:pt x="21600" y="0"/>
                              </a:lnTo>
                              <a:lnTo>
                                <a:pt x="0" y="0"/>
                              </a:lnTo>
                              <a:lnTo>
                                <a:pt x="0" y="0"/>
                              </a:lnTo>
                              <a:lnTo>
                                <a:pt x="0"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99" name="曲线 99"/>
                      <wps:cNvSpPr/>
                      <wps:spPr>
                        <a:xfrm rot="0">
                          <a:off x="6087110" y="0"/>
                          <a:ext cx="1487170" cy="702906"/>
                        </a:xfrm>
                        <a:custGeom>
                          <a:gdLst>
                            <a:gd name="T1" fmla="*/ 0 w 21600"/>
                            <a:gd name="T2" fmla="*/ 0 h 21600"/>
                            <a:gd name="T3" fmla="*/ 21600 w 21600"/>
                            <a:gd name="T4" fmla="*/ 21600 h 21600"/>
                          </a:gdLst>
                          <a:rect l="T1" t="T2" r="T3" b="T4"/>
                          <a:pathLst>
                            <a:path w="21600" h="21600">
                              <a:moveTo>
                                <a:pt x="0" y="0"/>
                              </a:moveTo>
                              <a:lnTo>
                                <a:pt x="0" y="21600"/>
                              </a:lnTo>
                              <a:lnTo>
                                <a:pt x="21600" y="21600"/>
                              </a:lnTo>
                              <a:lnTo>
                                <a:pt x="21600" y="0"/>
                              </a:lnTo>
                              <a:lnTo>
                                <a:pt x="0" y="0"/>
                              </a:lnTo>
                              <a:lnTo>
                                <a:pt x="0" y="0"/>
                              </a:lnTo>
                              <a:lnTo>
                                <a:pt x="0"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00" o:spid="_x0000_s100" coordorigin="0,0" coordsize="11928,1178" style="position:absolute;margin-left:0.0pt;margin-top:0.0pt;width:596.4pt;height:58.9pt;z-index:55;mso-position-horizontal:center;mso-position-horizontal-relative:page;mso-position-vertical:bottom;mso-wrap-distance-left:8.999773pt;mso-wrap-distance-right:8.999773pt;">
              <v:rect type="#_x0000_t1" id="矩形 101" o:spid="_x0000_s101" style="position:absolute;left:0;top:1032;width:11923;height:145;" fillcolor="#FFD966" stroked="f">
                <v:stroke color="#000000"/>
              </v:rect>
              <v:shape type="#_x0000_t0" id="曲线 102" o:spid="_x0000_s102" coordsize="2615,861" path="m,l,861l2615,861l2615,l,l,l,l,xe" style="position:absolute;left:9294;top:180;width:2615;height:861;" fillcolor="#000000" stroked="f">
                <v:stroke color="#000000"/>
              </v:shape>
              <v:shape type="#_x0000_t0" id="曲线 103" o:spid="_x0000_s103" coordsize="2342,1106" path="m,l,1106l2342,1106l2342,l,l,l,l,xe" style="position:absolute;left:9586;top:0;width:2342;height:1106;" fillcolor="#FFD966" stroked="f">
                <v:stroke color="#000000"/>
              </v:shape>
            </v:group>
          </w:pict>
        </mc:Fallback>
      </mc:AlternateContent>
    </w:r>
  </w:p>
</w:hdr>
</file>

<file path=word/header1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1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56" behindDoc="0" locked="0" layoutInCell="1" hidden="0" allowOverlap="1">
              <wp:simplePos x="0" y="0"/>
              <wp:positionH relativeFrom="page">
                <wp:posOffset>-27305</wp:posOffset>
              </wp:positionH>
              <wp:positionV relativeFrom="paragraph">
                <wp:posOffset>749300</wp:posOffset>
              </wp:positionV>
              <wp:extent cx="7577455" cy="417831"/>
              <wp:effectExtent l="0" t="0" r="0" b="0"/>
              <wp:wrapNone/>
              <wp:docPr id="114" name="组合"/>
              <wp:cNvGraphicFramePr>
                <a:graphicFrameLocks noChangeAspect="0"/>
              </wp:cNvGraphicFramePr>
              <a:graphic>
                <a:graphicData uri="http://schemas.microsoft.com/office/word/2010/wordprocessingGroup">
                  <wpg:wgp>
                    <wpg:cNvPr id="115" name="组合 115"/>
                    <wpg:cNvGrpSpPr/>
                    <wpg:grpSpPr>
                      <a:xfrm rot="0">
                        <a:off x="0" y="0"/>
                        <a:ext cx="7577455" cy="417831"/>
                        <a:chOff x="0" y="0"/>
                        <a:chExt cx="7577455" cy="417831"/>
                      </a:xfrm>
                      <a:prstGeom prst="rect"/>
                      <a:solidFill>
                        <a:srgbClr val="FFFFFF"/>
                      </a:solidFill>
                      <a:ln w="9525" cmpd="sng" cap="flat">
                        <a:solidFill>
                          <a:srgbClr val="000000"/>
                        </a:solidFill>
                        <a:prstDash val="solid"/>
                        <a:miter/>
                      </a:ln>
                    </wpg:grpSpPr>
                    <wps:wsp>
                      <wps:cNvPr id="116" name="矩形 116"/>
                      <wps:cNvSpPr/>
                      <wps:spPr>
                        <a:xfrm rot="0">
                          <a:off x="0" y="366317"/>
                          <a:ext cx="7550150" cy="51513"/>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17" name="曲线 117"/>
                      <wps:cNvSpPr/>
                      <wps:spPr>
                        <a:xfrm rot="0">
                          <a:off x="5883910" y="64868"/>
                          <a:ext cx="1657985" cy="304628"/>
                        </a:xfrm>
                        <a:custGeom>
                          <a:gdLst>
                            <a:gd name="T1" fmla="*/ 0 w 21600"/>
                            <a:gd name="T2" fmla="*/ 0 h 21600"/>
                            <a:gd name="T3" fmla="*/ 21600 w 21600"/>
                            <a:gd name="T4" fmla="*/ 21600 h 21600"/>
                          </a:gdLst>
                          <a:rect l="T1" t="T2" r="T3" b="T4"/>
                          <a:pathLst>
                            <a:path w="21600" h="21600">
                              <a:moveTo>
                                <a:pt x="4897" y="0"/>
                              </a:moveTo>
                              <a:lnTo>
                                <a:pt x="21600" y="0"/>
                              </a:lnTo>
                              <a:lnTo>
                                <a:pt x="21600" y="21599"/>
                              </a:lnTo>
                              <a:lnTo>
                                <a:pt x="0" y="21599"/>
                              </a:lnTo>
                              <a:lnTo>
                                <a:pt x="4897" y="0"/>
                              </a:lnTo>
                              <a:lnTo>
                                <a:pt x="4897" y="0"/>
                              </a:lnTo>
                              <a:lnTo>
                                <a:pt x="4897" y="0"/>
                              </a:lnTo>
                              <a:lnTo>
                                <a:pt x="4897"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18" name="曲线 118"/>
                      <wps:cNvSpPr/>
                      <wps:spPr>
                        <a:xfrm rot="0">
                          <a:off x="6068060" y="0"/>
                          <a:ext cx="1509395" cy="391120"/>
                        </a:xfrm>
                        <a:custGeom>
                          <a:gdLst>
                            <a:gd name="T1" fmla="*/ 0 w 21600"/>
                            <a:gd name="T2" fmla="*/ 0 h 21600"/>
                            <a:gd name="T3" fmla="*/ 21600 w 21600"/>
                            <a:gd name="T4" fmla="*/ 21600 h 21600"/>
                          </a:gdLst>
                          <a:rect l="T1" t="T2" r="T3" b="T4"/>
                          <a:pathLst>
                            <a:path w="21600" h="21600">
                              <a:moveTo>
                                <a:pt x="5497" y="0"/>
                              </a:moveTo>
                              <a:lnTo>
                                <a:pt x="21600" y="70"/>
                              </a:lnTo>
                              <a:lnTo>
                                <a:pt x="21600" y="21599"/>
                              </a:lnTo>
                              <a:lnTo>
                                <a:pt x="0" y="21599"/>
                              </a:lnTo>
                              <a:lnTo>
                                <a:pt x="5497" y="0"/>
                              </a:lnTo>
                              <a:lnTo>
                                <a:pt x="5497" y="0"/>
                              </a:lnTo>
                              <a:lnTo>
                                <a:pt x="5497" y="0"/>
                              </a:lnTo>
                              <a:lnTo>
                                <a:pt x="5497"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19" o:spid="_x0000_s119" coordorigin="-43,2030" coordsize="11933,658" style="position:absolute;margin-left:-2.15pt;margin-top:58.999996pt;width:596.6501pt;height:32.900078pt;z-index:56;mso-position-horizontal:absolute;mso-position-horizontal-relative:page;mso-position-vertical:absolute;mso-wrap-distance-left:8.99983pt;mso-wrap-distance-right:8.99983pt;">
              <v:rect type="#_x0000_t1" id="矩形 120" o:spid="_x0000_s120" style="position:absolute;left:-43;top:2607;width:11890;height:81;" fillcolor="#FFD966" stroked="f">
                <v:stroke color="#000000"/>
              </v:rect>
              <v:shape type="#_x0000_t0" id="曲线 121" o:spid="_x0000_s121" coordsize="2611,479" path="m592,l2611,l2611,479l,479l592,l592,l592,l592,l592,xe" style="position:absolute;left:9223;top:2133;width:2611;height:479;" fillcolor="#000000" stroked="f">
                <v:stroke color="#000000"/>
              </v:shape>
              <v:shape type="#_x0000_t0" id="曲线 122" o:spid="_x0000_s122" coordsize="2377,615" path="m605,l2377,2l2377,615l,615l605,l605,l605,l605,l605,xe" style="position:absolute;left:9513;top:2030;width:2377;height:615;" fillcolor="#FFD966" stroked="f">
                <v:stroke color="#000000"/>
              </v:shape>
            </v:group>
          </w:pict>
        </mc:Fallback>
      </mc:AlternateContent>
    </w:r>
  </w:p>
</w:hdr>
</file>

<file path=word/header1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1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hdr>
</file>

<file path=word/header1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r>
      <w:rPr>
        <w:rFonts w:ascii="微软雅黑" w:eastAsia="微软雅黑" w:cs="微软雅黑"/>
        <w:b/>
        <w:bCs/>
        <w:sz w:val="32"/>
        <w:szCs w:val="40"/>
      </w:rPr>
      <mc:AlternateContent>
        <mc:Choice Requires="wps">
          <w:drawing>
            <wp:anchor distT="0" distB="0" distL="114297" distR="40321" simplePos="0" relativeHeight="66" behindDoc="0" locked="0" layoutInCell="1" hidden="0" allowOverlap="1">
              <wp:simplePos x="0" y="0"/>
              <wp:positionH relativeFrom="column">
                <wp:posOffset>-426084</wp:posOffset>
              </wp:positionH>
              <wp:positionV relativeFrom="paragraph">
                <wp:posOffset>-43815</wp:posOffset>
              </wp:positionV>
              <wp:extent cx="3507740" cy="407034"/>
              <wp:effectExtent l="0" t="0" r="0" b="0"/>
              <wp:wrapNone/>
              <wp:docPr id="127" name="矩形"/>
              <wp:cNvGraphicFramePr>
                <a:graphicFrameLocks noChangeAspect="0"/>
              </wp:cNvGraphicFramePr>
              <a:graphic>
                <a:graphicData uri="http://schemas.microsoft.com/office/word/2010/wordprocessingShape">
                  <wps:wsp>
                    <wps:cNvSpPr/>
                    <wps:spPr>
                      <a:xfrm rot="0">
                        <a:off x="0" y="0"/>
                        <a:ext cx="3507740" cy="407034"/>
                      </a:xfrm>
                      <a:prstGeom prst="rect"/>
                      <a:noFill/>
                      <a:ln w="9525" cmpd="sng" cap="flat">
                        <a:noFill/>
                        <a:prstDash val="solid"/>
                        <a:miter/>
                      </a:ln>
                    </wps:spPr>
                    <wps:txbx id="128">
                      <w:txbxContent>
                        <w:p/>
                      </w:txbxContent>
                    </wps:txbx>
                    <wps:bodyPr vert="horz" wrap="square" lIns="91440" tIns="45720" rIns="91440" bIns="45720" anchor="t" anchorCtr="0" upright="1">
                      <a:noAutofit/>
                    </wps:bodyPr>
                  </wps:wsp>
                </a:graphicData>
              </a:graphic>
            </wp:anchor>
          </w:drawing>
        </mc:Choice>
        <mc:Fallback>
          <w:pict>
            <v:rect type="#_x0000_t1" id="矩形 129" o:spid="_x0000_s129" filled="f" stroked="f" style="position:absolute;margin-left:-33.55pt;margin-top:-3.45pt;width:276.2pt;height:32.05pt;z-index:66;mso-position-horizontal:absolute;mso-position-vertical:absolute;mso-wrap-distance-left:8.999773pt;mso-wrap-distance-right:3.17492pt;mso-wrap-style:square;">
              <v:stroke color="#000000"/>
              <v:textbox id="863" inset="2.54mm,1.27mm,2.54mm,1.27mm" o:insetmode="custom" style="layout-flow:horizontal;v-text-anchor:top;">
                <w:txbxContent>
                  <w:p/>
                </w:txbxContent>
              </v:textbox>
            </v:rect>
          </w:pict>
        </mc:Fallback>
      </mc:AlternateContent>
    </w:r>
  </w:p>
</w:hdr>
</file>

<file path=word/header1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jc w:val="both"/>
    </w:pPr>
    <w:r>
      <mc:AlternateContent>
        <mc:Choice Requires="wps">
          <w:drawing>
            <wp:anchor distT="0" distB="0" distL="114297" distR="114297" simplePos="0" relativeHeight="57" behindDoc="0" locked="0" layoutInCell="1" hidden="0" allowOverlap="1">
              <wp:simplePos x="0" y="0"/>
              <wp:positionH relativeFrom="page">
                <wp:posOffset>31749</wp:posOffset>
              </wp:positionH>
              <wp:positionV relativeFrom="paragraph">
                <wp:posOffset>365125</wp:posOffset>
              </wp:positionV>
              <wp:extent cx="7556500" cy="448310"/>
              <wp:effectExtent l="0" t="0" r="0" b="0"/>
              <wp:wrapNone/>
              <wp:docPr id="134" name="组合"/>
              <wp:cNvGraphicFramePr>
                <a:graphicFrameLocks noChangeAspect="0"/>
              </wp:cNvGraphicFramePr>
              <a:graphic>
                <a:graphicData uri="http://schemas.microsoft.com/office/word/2010/wordprocessingGroup">
                  <wpg:wgp>
                    <wpg:cNvPr id="135" name="组合 135"/>
                    <wpg:cNvGrpSpPr/>
                    <wpg:grpSpPr>
                      <a:xfrm rot="0">
                        <a:off x="0" y="0"/>
                        <a:ext cx="7556500" cy="448310"/>
                        <a:chOff x="0" y="0"/>
                        <a:chExt cx="7556500" cy="448310"/>
                      </a:xfrm>
                      <a:prstGeom prst="rect"/>
                      <a:solidFill>
                        <a:srgbClr val="FFFFFF"/>
                      </a:solidFill>
                      <a:ln w="9525" cmpd="sng" cap="flat">
                        <a:solidFill>
                          <a:srgbClr val="000000"/>
                        </a:solidFill>
                        <a:prstDash val="solid"/>
                        <a:miter/>
                      </a:ln>
                    </wpg:grpSpPr>
                    <wps:wsp>
                      <wps:cNvPr id="136" name="矩形 136"/>
                      <wps:cNvSpPr/>
                      <wps:spPr>
                        <a:xfrm rot="0">
                          <a:off x="0" y="393064"/>
                          <a:ext cx="7552054" cy="55245"/>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37" name="曲线 137"/>
                      <wps:cNvSpPr/>
                      <wps:spPr>
                        <a:xfrm rot="0">
                          <a:off x="5888214" y="69215"/>
                          <a:ext cx="1658124" cy="327025"/>
                        </a:xfrm>
                        <a:custGeom>
                          <a:gdLst>
                            <a:gd name="T1" fmla="*/ 0 w 21600"/>
                            <a:gd name="T2" fmla="*/ 0 h 21600"/>
                            <a:gd name="T3" fmla="*/ 21600 w 21600"/>
                            <a:gd name="T4" fmla="*/ 21600 h 21600"/>
                          </a:gdLst>
                          <a:rect l="T1" t="T2" r="T3" b="T4"/>
                          <a:pathLst>
                            <a:path w="21600" h="21600">
                              <a:moveTo>
                                <a:pt x="0" y="0"/>
                              </a:moveTo>
                              <a:lnTo>
                                <a:pt x="0" y="21600"/>
                              </a:lnTo>
                              <a:lnTo>
                                <a:pt x="21600" y="21600"/>
                              </a:lnTo>
                              <a:lnTo>
                                <a:pt x="21600" y="0"/>
                              </a:lnTo>
                              <a:lnTo>
                                <a:pt x="0" y="0"/>
                              </a:lnTo>
                              <a:lnTo>
                                <a:pt x="0" y="0"/>
                              </a:lnTo>
                              <a:lnTo>
                                <a:pt x="0"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38" name="曲线 138"/>
                      <wps:cNvSpPr/>
                      <wps:spPr>
                        <a:xfrm rot="0">
                          <a:off x="6071745" y="0"/>
                          <a:ext cx="1484754" cy="420369"/>
                        </a:xfrm>
                        <a:custGeom>
                          <a:gdLst>
                            <a:gd name="T1" fmla="*/ 0 w 21600"/>
                            <a:gd name="T2" fmla="*/ 0 h 21600"/>
                            <a:gd name="T3" fmla="*/ 21600 w 21600"/>
                            <a:gd name="T4" fmla="*/ 21600 h 21600"/>
                          </a:gdLst>
                          <a:rect l="T1" t="T2" r="T3" b="T4"/>
                          <a:pathLst>
                            <a:path w="21600" h="21600">
                              <a:moveTo>
                                <a:pt x="0" y="0"/>
                              </a:moveTo>
                              <a:lnTo>
                                <a:pt x="0" y="21600"/>
                              </a:lnTo>
                              <a:lnTo>
                                <a:pt x="21600" y="21600"/>
                              </a:lnTo>
                              <a:lnTo>
                                <a:pt x="21600" y="0"/>
                              </a:lnTo>
                              <a:lnTo>
                                <a:pt x="0" y="0"/>
                              </a:lnTo>
                              <a:lnTo>
                                <a:pt x="0" y="0"/>
                              </a:lnTo>
                              <a:lnTo>
                                <a:pt x="0"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39" o:spid="_x0000_s139" coordorigin="49,1426" coordsize="11900,706" style="position:absolute;margin-left:2.5pt;margin-top:28.750002pt;width:595.00006pt;height:35.3pt;z-index:57;mso-position-horizontal:absolute;mso-position-horizontal-relative:page;mso-position-vertical:absolute;mso-wrap-distance-left:8.999773pt;mso-wrap-distance-right:8.999773pt;">
              <v:rect type="#_x0000_t1" id="矩形 140" o:spid="_x0000_s140" style="position:absolute;left:49;top:2044;width:11892;height:87;" fillcolor="#FFD966" stroked="f">
                <v:stroke color="#000000"/>
              </v:rect>
              <v:shape type="#_x0000_t0" id="曲线 141" o:spid="_x0000_s141" coordsize="2611,514" path="m,l,514l2611,514l2611,l,l,l,l,xe" style="position:absolute;left:9322;top:1535;width:2611;height:514;" fillcolor="#000000" stroked="f">
                <v:stroke color="#000000"/>
              </v:shape>
              <v:shape type="#_x0000_t0" id="曲线 142" o:spid="_x0000_s142" coordsize="2338,661" path="m,l,661l2338,661l2338,l,l,l,l,xe" style="position:absolute;left:9611;top:1426;width:2338;height:661;" fillcolor="#FFD966" stroked="f">
                <v:stroke color="#000000"/>
              </v:shape>
            </v:group>
          </w:pict>
        </mc:Fallback>
      </mc:AlternateContent>
    </w:r>
  </w:p>
</w:hdr>
</file>

<file path=word/header1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58" behindDoc="0" locked="0" layoutInCell="1" hidden="0" allowOverlap="1">
              <wp:simplePos x="0" y="0"/>
              <wp:positionH relativeFrom="page">
                <wp:posOffset>9525</wp:posOffset>
              </wp:positionH>
              <wp:positionV relativeFrom="paragraph">
                <wp:posOffset>307340</wp:posOffset>
              </wp:positionV>
              <wp:extent cx="7575550" cy="483870"/>
              <wp:effectExtent l="0" t="0" r="0" b="0"/>
              <wp:wrapNone/>
              <wp:docPr id="143" name="组合"/>
              <wp:cNvGraphicFramePr>
                <a:graphicFrameLocks noChangeAspect="0"/>
              </wp:cNvGraphicFramePr>
              <a:graphic>
                <a:graphicData uri="http://schemas.microsoft.com/office/word/2010/wordprocessingGroup">
                  <wpg:wgp>
                    <wpg:cNvPr id="144" name="组合 144"/>
                    <wpg:cNvGrpSpPr/>
                    <wpg:grpSpPr>
                      <a:xfrm rot="0">
                        <a:off x="0" y="0"/>
                        <a:ext cx="7575550" cy="483870"/>
                        <a:chOff x="0" y="0"/>
                        <a:chExt cx="7575550" cy="483870"/>
                      </a:xfrm>
                      <a:prstGeom prst="rect"/>
                      <a:solidFill>
                        <a:srgbClr val="FFFFFF"/>
                      </a:solidFill>
                      <a:ln w="9525" cmpd="sng" cap="flat">
                        <a:solidFill>
                          <a:srgbClr val="000000"/>
                        </a:solidFill>
                        <a:prstDash val="solid"/>
                        <a:miter/>
                      </a:ln>
                    </wpg:grpSpPr>
                    <wps:wsp>
                      <wps:cNvPr id="145" name="矩形 145"/>
                      <wps:cNvSpPr/>
                      <wps:spPr>
                        <a:xfrm rot="0">
                          <a:off x="0" y="424738"/>
                          <a:ext cx="7571740" cy="59132"/>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146" name="曲线 146"/>
                      <wps:cNvSpPr/>
                      <wps:spPr>
                        <a:xfrm rot="0">
                          <a:off x="5902960" y="73756"/>
                          <a:ext cx="1661795" cy="353524"/>
                        </a:xfrm>
                        <a:custGeom>
                          <a:gdLst>
                            <a:gd name="T1" fmla="*/ 0 w 21600"/>
                            <a:gd name="T2" fmla="*/ 0 h 21600"/>
                            <a:gd name="T3" fmla="*/ 21600 w 21600"/>
                            <a:gd name="T4" fmla="*/ 21600 h 21600"/>
                          </a:gdLst>
                          <a:rect l="T1" t="T2" r="T3" b="T4"/>
                          <a:pathLst>
                            <a:path w="21600" h="21600">
                              <a:moveTo>
                                <a:pt x="0" y="0"/>
                              </a:moveTo>
                              <a:lnTo>
                                <a:pt x="0" y="21600"/>
                              </a:lnTo>
                              <a:lnTo>
                                <a:pt x="21600" y="21600"/>
                              </a:lnTo>
                              <a:lnTo>
                                <a:pt x="21600" y="0"/>
                              </a:lnTo>
                              <a:lnTo>
                                <a:pt x="0" y="0"/>
                              </a:lnTo>
                              <a:lnTo>
                                <a:pt x="0" y="0"/>
                              </a:lnTo>
                              <a:lnTo>
                                <a:pt x="0"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147" name="曲线 147"/>
                      <wps:cNvSpPr/>
                      <wps:spPr>
                        <a:xfrm rot="0">
                          <a:off x="6087745" y="0"/>
                          <a:ext cx="1487805" cy="453986"/>
                        </a:xfrm>
                        <a:custGeom>
                          <a:gdLst>
                            <a:gd name="T1" fmla="*/ 0 w 21600"/>
                            <a:gd name="T2" fmla="*/ 0 h 21600"/>
                            <a:gd name="T3" fmla="*/ 21600 w 21600"/>
                            <a:gd name="T4" fmla="*/ 21600 h 21600"/>
                          </a:gdLst>
                          <a:rect l="T1" t="T2" r="T3" b="T4"/>
                          <a:pathLst>
                            <a:path w="21600" h="21600">
                              <a:moveTo>
                                <a:pt x="0" y="0"/>
                              </a:moveTo>
                              <a:lnTo>
                                <a:pt x="0" y="21600"/>
                              </a:lnTo>
                              <a:lnTo>
                                <a:pt x="21600" y="21600"/>
                              </a:lnTo>
                              <a:lnTo>
                                <a:pt x="21600" y="0"/>
                              </a:lnTo>
                              <a:lnTo>
                                <a:pt x="0" y="0"/>
                              </a:lnTo>
                              <a:lnTo>
                                <a:pt x="0" y="0"/>
                              </a:lnTo>
                              <a:lnTo>
                                <a:pt x="0"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48" o:spid="_x0000_s148" coordorigin="15,484" coordsize="11930,762" style="position:absolute;margin-left:0.75pt;margin-top:24.2pt;width:596.5pt;height:38.100063pt;z-index:58;mso-position-horizontal:absolute;mso-position-horizontal-relative:page;mso-position-vertical:absolute;mso-wrap-distance-left:8.999773pt;mso-wrap-distance-right:8.999773pt;">
              <v:rect type="#_x0000_t1" id="矩形 149" o:spid="_x0000_s149" style="position:absolute;left:15;top:1152;width:11924;height:93;" fillcolor="#FFD966" stroked="f">
                <v:stroke color="#000000"/>
              </v:rect>
              <v:shape type="#_x0000_t0" id="曲线 150" o:spid="_x0000_s150" coordsize="2617,556" path="m,l,556l2617,556l2617,l,l,l,l,xe" style="position:absolute;left:9311;top:600;width:2617;height:556;" fillcolor="#000000" stroked="f">
                <v:stroke color="#000000"/>
              </v:shape>
              <v:shape type="#_x0000_t0" id="曲线 151" o:spid="_x0000_s151" coordsize="2343,714" path="m,l,714l2343,714l2343,l,l,l,l,xe" style="position:absolute;left:9601;top:484;width:2343;height:714;" fillcolor="#FFD966" stroked="f">
                <v:stroke color="#000000"/>
              </v:shape>
            </v:group>
          </w:pict>
        </mc:Fallback>
      </mc:AlternateContent>
    </w:r>
    <w:r>
      <mc:AlternateContent>
        <mc:Choice Requires="wps">
          <w:drawing>
            <wp:anchor distT="0" distB="0" distL="114297" distR="114297" simplePos="0" relativeHeight="64" behindDoc="0" locked="0" layoutInCell="1" hidden="0" allowOverlap="1">
              <wp:simplePos x="0" y="0"/>
              <wp:positionH relativeFrom="page">
                <wp:align>left</wp:align>
              </wp:positionH>
              <wp:positionV relativeFrom="page">
                <wp:posOffset>377825</wp:posOffset>
              </wp:positionV>
              <wp:extent cx="3229610" cy="407034"/>
              <wp:effectExtent l="0" t="0" r="0" b="0"/>
              <wp:wrapNone/>
              <wp:docPr id="152" name="组合"/>
              <wp:cNvGraphicFramePr>
                <a:graphicFrameLocks noChangeAspect="0"/>
              </wp:cNvGraphicFramePr>
              <a:graphic>
                <a:graphicData uri="http://schemas.microsoft.com/office/word/2010/wordprocessingGroup">
                  <wpg:wgp>
                    <wpg:cNvPr id="153" name="组合 153"/>
                    <wpg:cNvGrpSpPr/>
                    <wpg:grpSpPr>
                      <a:xfrm rot="0">
                        <a:off x="0" y="0"/>
                        <a:ext cx="3229610" cy="407034"/>
                        <a:chOff x="0" y="0"/>
                        <a:chExt cx="3229610" cy="407034"/>
                      </a:xfrm>
                      <a:prstGeom prst="rect"/>
                      <a:solidFill>
                        <a:srgbClr val="FFFFFF"/>
                      </a:solidFill>
                      <a:ln w="9525" cmpd="sng" cap="flat">
                        <a:solidFill>
                          <a:srgbClr val="000000"/>
                        </a:solidFill>
                        <a:prstDash val="solid"/>
                        <a:miter/>
                      </a:ln>
                    </wpg:grpSpPr>
                    <wps:wsp>
                      <wps:cNvPr id="154" name="矩形 154"/>
                      <wps:cNvSpPr/>
                      <wps:spPr>
                        <a:xfrm rot="0">
                          <a:off x="64147" y="0"/>
                          <a:ext cx="3165462" cy="407034"/>
                        </a:xfrm>
                        <a:prstGeom prst="rect"/>
                        <a:noFill/>
                        <a:ln w="9525" cmpd="sng" cap="flat">
                          <a:noFill/>
                          <a:prstDash val="solid"/>
                          <a:miter/>
                        </a:ln>
                      </wps:spPr>
                      <wps:txbx id="155">
                        <w:txbxContent>
                          <w:p>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wps:txbx>
                      <wps:bodyPr vert="horz" wrap="square" lIns="91440" tIns="45720" rIns="91440" bIns="45720" anchor="t" anchorCtr="0" upright="1">
                        <a:noAutofit/>
                      </wps:bodyPr>
                    </wps:wsp>
                    <wps:wsp>
                      <wps:cNvPr id="156" name="矩形 156"/>
                      <wps:cNvSpPr/>
                      <wps:spPr>
                        <a:xfrm rot="0">
                          <a:off x="0" y="104938"/>
                          <a:ext cx="121308" cy="209241"/>
                        </a:xfrm>
                        <a:prstGeom prst="rect"/>
                        <a:solidFill>
                          <a:srgbClr val="000000"/>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157" o:spid="_x0000_s157" coordorigin="0,595" coordsize="5086,641" style="position:absolute;margin-left:0.0pt;margin-top:29.75pt;width:254.3pt;height:32.05pt;z-index:64;mso-position-horizontal:left;mso-position-horizontal-relative:page;mso-position-vertical:absolute;mso-position-vertical-relative:page;mso-wrap-distance-left:8.999773pt;mso-wrap-distance-right:8.999773pt;">
              <v:rect type="#_x0000_t1" id="矩形 158" o:spid="_x0000_s158" style="position:absolute;left:101;top:595;width:4984;height:640;mso-wrap-style:square;" filled="f" stroked="f">
                <v:textbox id="864" inset="2.54mm,1.27mm,2.54mm,1.27mm" o:insetmode="custom" style="layout-flow:horizontal;v-text-anchor:top;">
                  <w:txbxContent>
                    <w:p>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v:textbox>
                <v:stroke color="#000000"/>
              </v:rect>
              <v:rect type="#_x0000_t1" id="矩形 159" o:spid="_x0000_s159" style="position:absolute;left:0;top:760;width:191;height:329;" fillcolor="#000000" stroked="f">
                <v:stroke color="#000000"/>
              </v:rect>
            </v:group>
          </w:pict>
        </mc:Fallback>
      </mc:AlternateConten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52" behindDoc="0" locked="0" layoutInCell="1" hidden="0" allowOverlap="1">
              <wp:simplePos x="0" y="0"/>
              <wp:positionH relativeFrom="page">
                <wp:posOffset>34925</wp:posOffset>
              </wp:positionH>
              <wp:positionV relativeFrom="paragraph">
                <wp:posOffset>596265</wp:posOffset>
              </wp:positionV>
              <wp:extent cx="7579360" cy="417194"/>
              <wp:effectExtent l="0" t="0" r="0" b="0"/>
              <wp:wrapNone/>
              <wp:docPr id="41" name="组合"/>
              <wp:cNvGraphicFramePr>
                <a:graphicFrameLocks noChangeAspect="0"/>
              </wp:cNvGraphicFramePr>
              <a:graphic>
                <a:graphicData uri="http://schemas.microsoft.com/office/word/2010/wordprocessingGroup">
                  <wpg:wgp>
                    <wpg:cNvPr id="42" name="组合 42"/>
                    <wpg:cNvGrpSpPr/>
                    <wpg:grpSpPr>
                      <a:xfrm rot="0">
                        <a:off x="0" y="0"/>
                        <a:ext cx="7579360" cy="417194"/>
                        <a:chOff x="0" y="0"/>
                        <a:chExt cx="7579360" cy="417194"/>
                      </a:xfrm>
                      <a:prstGeom prst="rect"/>
                      <a:solidFill>
                        <a:srgbClr val="FFFFFF"/>
                      </a:solidFill>
                      <a:ln w="9525" cmpd="sng" cap="flat">
                        <a:solidFill>
                          <a:srgbClr val="000000"/>
                        </a:solidFill>
                        <a:prstDash val="solid"/>
                        <a:miter/>
                      </a:ln>
                    </wpg:grpSpPr>
                    <wps:wsp>
                      <wps:cNvPr id="43" name="矩形 43"/>
                      <wps:cNvSpPr/>
                      <wps:spPr>
                        <a:xfrm rot="0">
                          <a:off x="0" y="365759"/>
                          <a:ext cx="7549514" cy="51435"/>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44" name="曲线 44"/>
                      <wps:cNvSpPr/>
                      <wps:spPr>
                        <a:xfrm rot="0">
                          <a:off x="5886450" y="64135"/>
                          <a:ext cx="1657985" cy="303530"/>
                        </a:xfrm>
                        <a:custGeom>
                          <a:gdLst>
                            <a:gd name="T1" fmla="*/ 0 w 21600"/>
                            <a:gd name="T2" fmla="*/ 0 h 21600"/>
                            <a:gd name="T3" fmla="*/ 21600 w 21600"/>
                            <a:gd name="T4" fmla="*/ 21600 h 21600"/>
                          </a:gdLst>
                          <a:rect l="T1" t="T2" r="T3" b="T4"/>
                          <a:pathLst>
                            <a:path w="21600" h="21600">
                              <a:moveTo>
                                <a:pt x="0" y="0"/>
                              </a:moveTo>
                              <a:lnTo>
                                <a:pt x="0" y="21600"/>
                              </a:lnTo>
                              <a:lnTo>
                                <a:pt x="21600" y="21600"/>
                              </a:lnTo>
                              <a:lnTo>
                                <a:pt x="21600" y="0"/>
                              </a:lnTo>
                              <a:lnTo>
                                <a:pt x="0" y="0"/>
                              </a:lnTo>
                              <a:lnTo>
                                <a:pt x="0" y="0"/>
                              </a:lnTo>
                              <a:lnTo>
                                <a:pt x="0"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45" name="曲线 45"/>
                      <wps:cNvSpPr/>
                      <wps:spPr>
                        <a:xfrm rot="0">
                          <a:off x="6069965" y="0"/>
                          <a:ext cx="1509395" cy="389890"/>
                        </a:xfrm>
                        <a:custGeom>
                          <a:gdLst>
                            <a:gd name="T1" fmla="*/ 0 w 21600"/>
                            <a:gd name="T2" fmla="*/ 0 h 21600"/>
                            <a:gd name="T3" fmla="*/ 21600 w 21600"/>
                            <a:gd name="T4" fmla="*/ 21600 h 21600"/>
                          </a:gdLst>
                          <a:rect l="T1" t="T2" r="T3" b="T4"/>
                          <a:pathLst>
                            <a:path w="21600" h="21600">
                              <a:moveTo>
                                <a:pt x="0" y="0"/>
                              </a:moveTo>
                              <a:lnTo>
                                <a:pt x="0" y="21599"/>
                              </a:lnTo>
                              <a:lnTo>
                                <a:pt x="21600" y="21599"/>
                              </a:lnTo>
                              <a:lnTo>
                                <a:pt x="21600" y="0"/>
                              </a:lnTo>
                              <a:lnTo>
                                <a:pt x="0" y="0"/>
                              </a:lnTo>
                              <a:lnTo>
                                <a:pt x="0" y="0"/>
                              </a:lnTo>
                              <a:lnTo>
                                <a:pt x="0"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46" o:spid="_x0000_s46" coordorigin="55,1790" coordsize="11936,657" style="position:absolute;margin-left:2.75pt;margin-top:46.95pt;width:596.80005pt;height:32.85pt;z-index:52;mso-position-horizontal:absolute;mso-position-horizontal-relative:page;mso-position-vertical:absolute;mso-wrap-distance-left:8.999773pt;mso-wrap-distance-right:8.999773pt;">
              <v:rect type="#_x0000_t1" id="矩形 47" o:spid="_x0000_s47" style="position:absolute;left:55;top:2366;width:11888;height:81;" fillcolor="#FFD966" stroked="f">
                <v:stroke color="#000000"/>
              </v:rect>
              <v:shape type="#_x0000_t0" id="曲线 48" o:spid="_x0000_s48" coordsize="2611,478" path="m,l,478l2611,478l2611,l,l,l,l,xe" style="position:absolute;left:9325;top:1891;width:2611;height:478;" fillcolor="#000000" stroked="f">
                <v:stroke color="#000000"/>
              </v:shape>
              <v:shape type="#_x0000_t0" id="曲线 49" o:spid="_x0000_s49" coordsize="2377,614" path="m,l,613l2377,613l2377,l,l,l,l,xe" style="position:absolute;left:9614;top:1790;width:2377;height:613;" fillcolor="#FFD966" stroked="f">
                <v:stroke color="#000000"/>
              </v:shape>
            </v:group>
          </w:pict>
        </mc:Fallback>
      </mc:AlternateContent>
    </w: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7" distR="114297" simplePos="0" relativeHeight="53" behindDoc="0" locked="0" layoutInCell="1" hidden="0" allowOverlap="1">
              <wp:simplePos x="0" y="0"/>
              <wp:positionH relativeFrom="page">
                <wp:posOffset>34925</wp:posOffset>
              </wp:positionH>
              <wp:positionV relativeFrom="paragraph">
                <wp:posOffset>596265</wp:posOffset>
              </wp:positionV>
              <wp:extent cx="7579360" cy="417194"/>
              <wp:effectExtent l="0" t="0" r="0" b="0"/>
              <wp:wrapNone/>
              <wp:docPr id="61" name="组合"/>
              <wp:cNvGraphicFramePr>
                <a:graphicFrameLocks noChangeAspect="0"/>
              </wp:cNvGraphicFramePr>
              <a:graphic>
                <a:graphicData uri="http://schemas.microsoft.com/office/word/2010/wordprocessingGroup">
                  <wpg:wgp>
                    <wpg:cNvPr id="62" name="组合 62"/>
                    <wpg:cNvGrpSpPr/>
                    <wpg:grpSpPr>
                      <a:xfrm rot="0">
                        <a:off x="0" y="0"/>
                        <a:ext cx="7579360" cy="417194"/>
                        <a:chOff x="0" y="0"/>
                        <a:chExt cx="7579360" cy="417194"/>
                      </a:xfrm>
                      <a:prstGeom prst="rect"/>
                      <a:solidFill>
                        <a:srgbClr val="FFFFFF"/>
                      </a:solidFill>
                      <a:ln w="9525" cmpd="sng" cap="flat">
                        <a:solidFill>
                          <a:srgbClr val="000000"/>
                        </a:solidFill>
                        <a:prstDash val="solid"/>
                        <a:miter/>
                      </a:ln>
                    </wpg:grpSpPr>
                    <wps:wsp>
                      <wps:cNvPr id="63" name="矩形 63"/>
                      <wps:cNvSpPr/>
                      <wps:spPr>
                        <a:xfrm rot="0">
                          <a:off x="0" y="365759"/>
                          <a:ext cx="7549514" cy="51435"/>
                        </a:xfrm>
                        <a:prstGeom prst="rect"/>
                        <a:solidFill>
                          <a:srgbClr val="FFD966"/>
                        </a:solidFill>
                        <a:ln w="9525" cmpd="sng" cap="flat">
                          <a:noFill/>
                          <a:prstDash val="solid"/>
                          <a:miter/>
                        </a:ln>
                      </wps:spPr>
                      <wps:bodyPr vert="horz" wrap="square" lIns="91440" tIns="45720" rIns="91440" bIns="45720" anchor="t" anchorCtr="0" upright="1">
                        <a:noAutofit/>
                      </wps:bodyPr>
                    </wps:wsp>
                    <wps:wsp>
                      <wps:cNvPr id="64" name="曲线 64"/>
                      <wps:cNvSpPr/>
                      <wps:spPr>
                        <a:xfrm rot="0">
                          <a:off x="5886450" y="64135"/>
                          <a:ext cx="1657985" cy="303530"/>
                        </a:xfrm>
                        <a:custGeom>
                          <a:gdLst>
                            <a:gd name="T1" fmla="*/ 0 w 21600"/>
                            <a:gd name="T2" fmla="*/ 0 h 21600"/>
                            <a:gd name="T3" fmla="*/ 21600 w 21600"/>
                            <a:gd name="T4" fmla="*/ 21600 h 21600"/>
                          </a:gdLst>
                          <a:rect l="T1" t="T2" r="T3" b="T4"/>
                          <a:pathLst>
                            <a:path w="21600" h="21600">
                              <a:moveTo>
                                <a:pt x="0" y="0"/>
                              </a:moveTo>
                              <a:lnTo>
                                <a:pt x="0" y="21600"/>
                              </a:lnTo>
                              <a:lnTo>
                                <a:pt x="21600" y="21600"/>
                              </a:lnTo>
                              <a:lnTo>
                                <a:pt x="21600" y="0"/>
                              </a:lnTo>
                              <a:lnTo>
                                <a:pt x="0" y="0"/>
                              </a:lnTo>
                              <a:lnTo>
                                <a:pt x="0" y="0"/>
                              </a:lnTo>
                              <a:lnTo>
                                <a:pt x="0" y="0"/>
                              </a:lnTo>
                              <a:close/>
                            </a:path>
                          </a:pathLst>
                        </a:custGeom>
                        <a:solidFill>
                          <a:srgbClr val="000000"/>
                        </a:solidFill>
                        <a:ln w="9525" cmpd="sng" cap="flat">
                          <a:noFill/>
                          <a:prstDash val="solid"/>
                          <a:miter/>
                        </a:ln>
                      </wps:spPr>
                      <wps:bodyPr vert="horz" wrap="square" lIns="91440" tIns="45720" rIns="91440" bIns="45720" anchor="t" anchorCtr="0" upright="1">
                        <a:noAutofit/>
                      </wps:bodyPr>
                    </wps:wsp>
                    <wps:wsp>
                      <wps:cNvPr id="65" name="曲线 65"/>
                      <wps:cNvSpPr/>
                      <wps:spPr>
                        <a:xfrm rot="0">
                          <a:off x="6069965" y="0"/>
                          <a:ext cx="1509395" cy="389890"/>
                        </a:xfrm>
                        <a:custGeom>
                          <a:gdLst>
                            <a:gd name="T1" fmla="*/ 0 w 21600"/>
                            <a:gd name="T2" fmla="*/ 0 h 21600"/>
                            <a:gd name="T3" fmla="*/ 21600 w 21600"/>
                            <a:gd name="T4" fmla="*/ 21600 h 21600"/>
                          </a:gdLst>
                          <a:rect l="T1" t="T2" r="T3" b="T4"/>
                          <a:pathLst>
                            <a:path w="21600" h="21600">
                              <a:moveTo>
                                <a:pt x="0" y="0"/>
                              </a:moveTo>
                              <a:lnTo>
                                <a:pt x="0" y="21599"/>
                              </a:lnTo>
                              <a:lnTo>
                                <a:pt x="21600" y="21599"/>
                              </a:lnTo>
                              <a:lnTo>
                                <a:pt x="21600" y="0"/>
                              </a:lnTo>
                              <a:lnTo>
                                <a:pt x="0" y="0"/>
                              </a:lnTo>
                              <a:lnTo>
                                <a:pt x="0" y="0"/>
                              </a:lnTo>
                              <a:lnTo>
                                <a:pt x="0" y="0"/>
                              </a:lnTo>
                              <a:close/>
                            </a:path>
                          </a:pathLst>
                        </a:custGeom>
                        <a:solidFill>
                          <a:srgbClr val="FFD966"/>
                        </a:solidFill>
                        <a:ln w="9525" cmpd="sng" cap="flat">
                          <a:noFill/>
                          <a:prstDash val="solid"/>
                          <a:miter/>
                        </a:ln>
                      </wps:spPr>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6" o:spid="_x0000_s66" coordorigin="55,1790" coordsize="11936,657" style="position:absolute;margin-left:2.75pt;margin-top:46.95pt;width:596.80005pt;height:32.85pt;z-index:53;mso-position-horizontal:absolute;mso-position-horizontal-relative:page;mso-position-vertical:absolute;mso-wrap-distance-left:8.999773pt;mso-wrap-distance-right:8.999773pt;">
              <v:rect type="#_x0000_t1" id="矩形 67" o:spid="_x0000_s67" style="position:absolute;left:55;top:2366;width:11888;height:81;" fillcolor="#FFD966" stroked="f">
                <v:stroke color="#000000"/>
              </v:rect>
              <v:shape type="#_x0000_t0" id="曲线 68" o:spid="_x0000_s68" coordsize="2611,478" path="m,l,478l2611,478l2611,l,l,l,l,xe" style="position:absolute;left:9325;top:1891;width:2611;height:478;" fillcolor="#000000" stroked="f">
                <v:stroke color="#000000"/>
              </v:shape>
              <v:shape type="#_x0000_t0" id="曲线 69" o:spid="_x0000_s69" coordsize="2377,614" path="m,l,613l2377,613l2377,l,l,l,l,xe" style="position:absolute;left:9614;top:1790;width:2377;height:613;" fillcolor="#FFD966" stroked="f">
                <v:stroke color="#000000"/>
              </v:shape>
            </v:group>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78C1413D"/>
    <w:multiLevelType w:val="singleLevel"/>
    <w:tmpl w:val="78C1413D"/>
    <w:lvl w:ilvl="0">
      <w:start w:val="1"/>
      <w:numFmt w:val="decimal"/>
      <w:lvlRestart w:val="0"/>
      <w:suff w:val="space"/>
      <w:lvlText w:val="%1."/>
      <w:lvlJc w:val="left"/>
      <w:pPr>
        <w:tabs>
          <w:tab w:val="num" w:pos="0"/>
        </w:tabs>
        <w:ind w:left="0" w:hanging="0"/>
      </w:pPr>
    </w:lvl>
  </w:abstractNum>
  <w:abstractNum w:abstractNumId="1">
    <w:nsid w:val="59950409"/>
    <w:multiLevelType w:val="singleLevel"/>
    <w:tmpl w:val="59950409"/>
    <w:lvl w:ilvl="0">
      <w:start w:val="1"/>
      <w:numFmt w:val="decimal"/>
      <w:lvlRestart w:val="0"/>
      <w:suff w:val="space"/>
      <w:lvlText w:val="%1."/>
      <w:lvlJc w:val="left"/>
      <w:pPr>
        <w:tabs>
          <w:tab w:val="num" w:pos="0"/>
        </w:tabs>
        <w:ind w:left="0" w:hanging="0"/>
      </w:pPr>
    </w:lvl>
  </w:abstractNum>
  <w:abstractNum w:abstractNumId="2">
    <w:nsid w:val="45DB9A87"/>
    <w:multiLevelType w:val="singleLevel"/>
    <w:tmpl w:val="45DB9A87"/>
    <w:lvl w:ilvl="0">
      <w:start w:val="3"/>
      <w:numFmt w:val="chineseCounting"/>
      <w:lvlRestart w:val="0"/>
      <w:suff w:val="nothing"/>
      <w:lvlText w:val="（%1）"/>
      <w:lvlJc w:val="left"/>
      <w:pPr>
        <w:tabs>
          <w:tab w:val="num" w:pos="0"/>
        </w:tabs>
        <w:ind w:left="0" w:hanging="0"/>
      </w:pPr>
      <w:rPr>
        <w:rFonts w:hint="eastAsia"/>
      </w:rPr>
    </w:lvl>
  </w:abstractNum>
  <w:abstractNum w:abstractNumId="3">
    <w:nsid w:val="5F222FFA"/>
    <w:multiLevelType w:val="singleLevel"/>
    <w:tmpl w:val="5F222FFA"/>
    <w:lvl w:ilvl="0">
      <w:start w:val="1"/>
      <w:numFmt w:val="decimal"/>
      <w:lvlRestart w:val="0"/>
      <w:suff w:val="nothing"/>
      <w:lvlText w:val="（%1）"/>
      <w:lvlJc w:val="left"/>
      <w:pPr>
        <w:tabs>
          <w:tab w:val="num" w:pos="0"/>
        </w:tabs>
        <w:ind w:left="0" w:hanging="0"/>
      </w:p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63"/>
  <w:displayHorizontalDrawingGridEvery w:val="2"/>
  <w:displayVerticalDrawingGridEvery w:val="2"/>
  <w:noPunctuationKerning/>
  <w:characterSpacingControl w:val="compressPunctuation"/>
  <w:compat>
    <w:spaceForUL/>
    <w:balanceSingleByteDoubleByteWidth/>
    <w:doNotExpandShiftReturn/>
    <w:adjustLineHeightInTable/>
    <w:growAutofit/>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character" w:default="1" w:styleId="10">
    <w:name w:val="Default Paragraph Font"/>
  </w:style>
  <w:style w:type="paragraph" w:styleId="15">
    <w:name w:val="Body Text"/>
    <w:basedOn w:val="0"/>
    <w:rPr>
      <w:rFonts w:ascii="仿宋_GB2312" w:eastAsia="仿宋_GB2312" w:cs="仿宋_GB2312"/>
      <w:sz w:val="32"/>
      <w:szCs w:val="32"/>
      <w:lang w:val="zh-CN" w:bidi="zh-CN"/>
    </w:r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tabs>
        <w:tab w:val="center" w:pos="4153"/>
        <w:tab w:val="right" w:pos="8306"/>
      </w:tabs>
      <w:snapToGrid w:val="0"/>
      <w:jc w:val="center"/>
    </w:pPr>
    <w:rPr>
      <w:sz w:val="18"/>
      <w:szCs w:val="18"/>
    </w:rPr>
  </w:style>
  <w:style w:type="paragraph" w:customStyle="1" w:styleId="18">
    <w:name w:val="列出段落1"/>
    <w:basedOn w:val="0"/>
    <w:pPr>
      <w:spacing w:before="2"/>
      <w:ind w:left="119" w:right="434" w:firstLine="643"/>
    </w:pPr>
    <w:rPr>
      <w:rFonts w:ascii="仿宋_GB2312" w:eastAsia="仿宋_GB2312" w:cs="仿宋_GB2312"/>
      <w:lang w:val="zh-CN" w:bidi="zh-CN"/>
    </w:rPr>
  </w:style>
  <w:style w:type="paragraph" w:styleId="19">
    <w:name w:val="Balloon Text"/>
    <w:basedOn w:val="0"/>
    <w:rPr>
      <w:sz w:val="18"/>
      <w:szCs w:val="18"/>
    </w:rPr>
  </w:style>
  <w:style w:type="character" w:customStyle="1" w:styleId="20">
    <w:name w:val="font11"/>
    <w:rPr>
      <w:rFonts w:ascii="仿宋_GB2312" w:eastAsia="仿宋_GB2312" w:cs="仿宋_GB2312"/>
      <w:color w:val="000000"/>
      <w:sz w:val="18"/>
      <w:szCs w:val="18"/>
      <w:u w:val="none"/>
      <w:lang w:bidi="ar-SA"/>
    </w:rPr>
  </w:style>
  <w:style w:type="character" w:customStyle="1" w:styleId="21">
    <w:name w:val="font112"/>
    <w:rPr>
      <w:rFonts w:ascii="宋体" w:eastAsia="宋体" w:cs="宋体"/>
      <w:color w:val="000000"/>
      <w:sz w:val="18"/>
      <w:szCs w:val="18"/>
      <w:u w:val="none"/>
      <w:lang w:bidi="ar-SA"/>
    </w:rPr>
  </w:style>
  <w:style w:type="character" w:customStyle="1" w:styleId="22">
    <w:name w:val="font141"/>
    <w:rPr>
      <w:rFonts w:ascii="Times New Roman" w:cs="Times New Roman" w:hAnsi="Times New Roman"/>
      <w:color w:val="000000"/>
      <w:sz w:val="18"/>
      <w:szCs w:val="18"/>
      <w:u w:val="none"/>
      <w:lang w:bidi="ar-SA"/>
    </w:rPr>
  </w:style>
  <w:style w:type="paragraph" w:customStyle="1" w:styleId="23">
    <w:name w:val="列表段落1"/>
    <w:basedOn w:val="0"/>
    <w:pPr>
      <w:ind w:firstLineChars="200" w:firstLine="200"/>
    </w:pPr>
  </w:style>
  <w:style w:type="character" w:customStyle="1" w:styleId="24">
    <w:name w:val="font171"/>
    <w:basedOn w:val="10"/>
    <w:rPr>
      <w:rFonts w:ascii="仿宋_GB2312" w:eastAsia="仿宋_GB2312" w:cs="仿宋_GB2312"/>
      <w:color w:val="000000"/>
      <w:sz w:val="18"/>
      <w:szCs w:val="18"/>
      <w:u w:val="none"/>
    </w:rPr>
  </w:style>
  <w:style w:type="character" w:customStyle="1" w:styleId="25">
    <w:name w:val="font51"/>
    <w:basedOn w:val="10"/>
    <w:rPr>
      <w:rFonts w:ascii="Times New Roman" w:cs="Times New Roman" w:hAnsi="Times New Roman"/>
      <w:color w:val="000000"/>
      <w:sz w:val="18"/>
      <w:szCs w:val="18"/>
      <w:u w:val="none"/>
    </w:rPr>
  </w:style>
  <w:style w:type="character" w:customStyle="1" w:styleId="26">
    <w:name w:val="font161"/>
    <w:basedOn w:val="10"/>
    <w:rPr>
      <w:rFonts w:ascii="宋体" w:eastAsia="宋体" w:cs="宋体"/>
      <w:color w:val="000000"/>
      <w:sz w:val="18"/>
      <w:szCs w:val="18"/>
      <w:u w:val="none"/>
    </w:rPr>
  </w:style>
  <w:style w:type="character" w:customStyle="1" w:styleId="27">
    <w:name w:val="font81"/>
    <w:basedOn w:val="10"/>
    <w:rPr>
      <w:rFonts w:ascii="Times New Roman" w:cs="Times New Roman" w:hAnsi="Times New Roman"/>
      <w:color w:val="000000"/>
      <w:sz w:val="21"/>
      <w:szCs w:val="21"/>
      <w:u w:val="none"/>
    </w:rPr>
  </w:style>
  <w:style w:type="character" w:customStyle="1" w:styleId="28">
    <w:name w:val="font121"/>
    <w:basedOn w:val="10"/>
    <w:rPr>
      <w:rFonts w:ascii="Times New Roman" w:cs="Times New Roman" w:hAnsi="Times New Roman"/>
      <w:color w:val="000000"/>
      <w:sz w:val="20"/>
      <w:szCs w:val="20"/>
      <w:u w:val="none"/>
    </w:rPr>
  </w:style>
  <w:style w:type="character" w:customStyle="1" w:styleId="29">
    <w:name w:val="font131"/>
    <w:basedOn w:val="10"/>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header" Target="header4.xml"/><Relationship Id="rId7" Type="http://schemas.openxmlformats.org/officeDocument/2006/relationships/header" Target="header5.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header" Target="header6.xml"/><Relationship Id="rId11" Type="http://schemas.openxmlformats.org/officeDocument/2006/relationships/header" Target="header7.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8.xml"/><Relationship Id="rId15" Type="http://schemas.openxmlformats.org/officeDocument/2006/relationships/image" Target="media/53.gif"/><Relationship Id="rId16" Type="http://schemas.openxmlformats.org/officeDocument/2006/relationships/image" Target="media/57.gif"/><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footer" Target="footer6.xml"/><Relationship Id="rId21" Type="http://schemas.openxmlformats.org/officeDocument/2006/relationships/footer" Target="footer7.xml"/><Relationship Id="rId22" Type="http://schemas.openxmlformats.org/officeDocument/2006/relationships/header" Target="header12.xml"/><Relationship Id="rId23" Type="http://schemas.openxmlformats.org/officeDocument/2006/relationships/image" Target="media/113.gif"/><Relationship Id="rId24" Type="http://schemas.openxmlformats.org/officeDocument/2006/relationships/header" Target="header13.xml"/><Relationship Id="rId25" Type="http://schemas.openxmlformats.org/officeDocument/2006/relationships/header" Target="header14.xml"/><Relationship Id="rId26" Type="http://schemas.openxmlformats.org/officeDocument/2006/relationships/image" Target="media/126.gif"/><Relationship Id="rId27" Type="http://schemas.openxmlformats.org/officeDocument/2006/relationships/header" Target="header15.xml"/><Relationship Id="rId28" Type="http://schemas.openxmlformats.org/officeDocument/2006/relationships/header" Target="header16.xml"/><Relationship Id="rId29" Type="http://schemas.openxmlformats.org/officeDocument/2006/relationships/image" Target="media/133.gif"/><Relationship Id="rId30" Type="http://schemas.openxmlformats.org/officeDocument/2006/relationships/header" Target="header17.xml"/><Relationship Id="rId31" Type="http://schemas.openxmlformats.org/officeDocument/2006/relationships/header" Target="header18.xml"/><Relationship Id="rId32" Type="http://schemas.openxmlformats.org/officeDocument/2006/relationships/footer" Target="footer8.xml"/><Relationship Id="rId33" Type="http://schemas.openxmlformats.org/officeDocument/2006/relationships/styles" Target="styles.xml"/><Relationship Id="rId34" Type="http://schemas.openxmlformats.org/officeDocument/2006/relationships/numbering" Target="numbering.xml"/><Relationship Id="rId35" Type="http://schemas.openxmlformats.org/officeDocument/2006/relationships/fontTable" Target="fontTable.xml"/></Relationships>
</file>

<file path=docProps/app.xml><?xml version="1.0" encoding="utf-8"?>
<Properties xmlns="http://schemas.openxmlformats.org/officeDocument/2006/extended-properties">
  <Template>Normal.eit</Template>
  <TotalTime>1604</TotalTime>
  <Application>Yozo_Office</Application>
  <Pages>32</Pages>
  <Words>8896</Words>
  <Characters>11515</Characters>
  <Lines>2467</Lines>
  <Paragraphs>1221</Paragraphs>
  <CharactersWithSpaces>11864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lenovo</cp:lastModifiedBy>
  <cp:revision>36</cp:revision>
  <cp:lastPrinted>2020-11-23T08:21:00Z</cp:lastPrinted>
  <dcterms:created xsi:type="dcterms:W3CDTF">2020-07-29T09:42:00Z</dcterms:created>
  <dcterms:modified xsi:type="dcterms:W3CDTF">2020-11-30T09:31:11Z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2052-11.1.0.9828</vt:lpwstr>
  </property>
</Properties>
</file>