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93686" w:rsidRDefault="00493686" w:rsidP="00257266">
      <w:pPr>
        <w:widowControl/>
        <w:spacing w:line="1200" w:lineRule="exact"/>
        <w:jc w:val="center"/>
        <w:rPr>
          <w:rFonts w:asciiTheme="minorEastAsia" w:eastAsiaTheme="minorEastAsia" w:hAnsi="宋体"/>
          <w:color w:val="000000" w:themeColor="text1"/>
          <w:sz w:val="96"/>
          <w:szCs w:val="96"/>
        </w:rPr>
      </w:pPr>
    </w:p>
    <w:p w:rsidR="00257266" w:rsidRP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Pr="00257266" w:rsidRDefault="007155C2" w:rsidP="00257266">
      <w:pPr>
        <w:widowControl/>
        <w:spacing w:line="1200" w:lineRule="exact"/>
        <w:jc w:val="center"/>
        <w:rPr>
          <w:color w:val="000000" w:themeColor="text1"/>
          <w:sz w:val="96"/>
          <w:szCs w:val="96"/>
        </w:rPr>
      </w:pPr>
      <w:r w:rsidRPr="00CE490E">
        <w:rPr>
          <w:sz w:val="84"/>
          <w:szCs w:val="84"/>
        </w:rPr>
        <w:t>201</w:t>
      </w:r>
      <w:r>
        <w:rPr>
          <w:rFonts w:hint="eastAsia"/>
          <w:sz w:val="84"/>
          <w:szCs w:val="84"/>
        </w:rPr>
        <w:t>8</w:t>
      </w:r>
      <w:r w:rsidRPr="00CE490E">
        <w:rPr>
          <w:sz w:val="84"/>
          <w:szCs w:val="84"/>
        </w:rPr>
        <w:t>年度部门决算公开</w:t>
      </w:r>
    </w:p>
    <w:p w:rsidR="00E73081" w:rsidRDefault="00E73081">
      <w:pPr>
        <w:widowControl/>
        <w:jc w:val="center"/>
        <w:rPr>
          <w:rFonts w:asciiTheme="minorEastAsia" w:eastAsiaTheme="minorEastAsia" w:hAnsi="宋体"/>
          <w:color w:val="002060"/>
          <w:sz w:val="72"/>
          <w:szCs w:val="72"/>
        </w:rPr>
      </w:pPr>
    </w:p>
    <w:p w:rsidR="00E73081" w:rsidRDefault="00E73081">
      <w:pPr>
        <w:widowControl/>
        <w:jc w:val="center"/>
        <w:rPr>
          <w:rFonts w:asciiTheme="minorEastAsia" w:eastAsiaTheme="minorEastAsia" w:hAnsiTheme="minorEastAsia"/>
          <w:b/>
          <w:sz w:val="72"/>
          <w:szCs w:val="72"/>
        </w:rPr>
      </w:pPr>
    </w:p>
    <w:p w:rsidR="00E73081" w:rsidRDefault="00E73081">
      <w:pPr>
        <w:widowControl/>
        <w:jc w:val="center"/>
        <w:rPr>
          <w:rFonts w:asciiTheme="minorEastAsia" w:eastAsiaTheme="minorEastAsia" w:hAnsiTheme="minorEastAsia"/>
          <w:b/>
          <w:sz w:val="72"/>
          <w:szCs w:val="72"/>
        </w:rPr>
      </w:pPr>
    </w:p>
    <w:p w:rsidR="00E73081" w:rsidRDefault="00E73081">
      <w:pPr>
        <w:widowControl/>
        <w:jc w:val="center"/>
        <w:rPr>
          <w:rFonts w:asciiTheme="minorEastAsia" w:eastAsiaTheme="minorEastAsia" w:hAnsiTheme="minorEastAsia"/>
          <w:b/>
          <w:sz w:val="72"/>
          <w:szCs w:val="72"/>
        </w:rPr>
      </w:pPr>
    </w:p>
    <w:p w:rsidR="00493686" w:rsidRDefault="00493686">
      <w:pPr>
        <w:widowControl/>
        <w:jc w:val="center"/>
        <w:rPr>
          <w:rFonts w:asciiTheme="minorEastAsia" w:eastAsiaTheme="minorEastAsia" w:hAnsiTheme="minorEastAsia"/>
          <w:b/>
          <w:sz w:val="72"/>
          <w:szCs w:val="72"/>
        </w:rPr>
      </w:pPr>
    </w:p>
    <w:p w:rsidR="00067693" w:rsidRDefault="00067693">
      <w:pPr>
        <w:widowControl/>
        <w:jc w:val="center"/>
        <w:rPr>
          <w:rFonts w:asciiTheme="minorEastAsia" w:eastAsiaTheme="minorEastAsia" w:hAnsiTheme="minorEastAsia"/>
          <w:b/>
          <w:sz w:val="72"/>
          <w:szCs w:val="72"/>
        </w:rPr>
      </w:pPr>
    </w:p>
    <w:p w:rsidR="00E73081" w:rsidRPr="00227E63" w:rsidRDefault="0080516D" w:rsidP="00227E63">
      <w:pPr>
        <w:jc w:val="center"/>
        <w:rPr>
          <w:rFonts w:ascii="仿宋" w:eastAsia="仿宋" w:hAnsi="仿宋"/>
          <w:sz w:val="32"/>
          <w:szCs w:val="32"/>
        </w:rPr>
      </w:pPr>
      <w:r w:rsidRPr="00F4517C">
        <w:rPr>
          <w:rFonts w:hint="eastAsia"/>
          <w:b/>
          <w:sz w:val="44"/>
          <w:szCs w:val="44"/>
        </w:rPr>
        <w:t>廊坊市广阳区教育局</w:t>
      </w:r>
    </w:p>
    <w:p w:rsidR="00E73081" w:rsidRDefault="00E73081"/>
    <w:p w:rsidR="00E73081" w:rsidRDefault="00E73081"/>
    <w:p w:rsidR="00E73081" w:rsidRDefault="00E73081"/>
    <w:p w:rsidR="00E73081" w:rsidRDefault="00E73081"/>
    <w:p w:rsidR="00257266" w:rsidRPr="004F36BC" w:rsidRDefault="00257266" w:rsidP="00257266">
      <w:pPr>
        <w:widowControl/>
        <w:jc w:val="center"/>
        <w:rPr>
          <w:color w:val="000000" w:themeColor="text1"/>
          <w:sz w:val="72"/>
          <w:szCs w:val="72"/>
        </w:rPr>
      </w:pPr>
      <w:r w:rsidRPr="004F36BC">
        <w:rPr>
          <w:rFonts w:asciiTheme="minorEastAsia" w:eastAsiaTheme="minorEastAsia" w:hAnsi="宋体" w:hint="eastAsia"/>
          <w:color w:val="000000" w:themeColor="text1"/>
          <w:sz w:val="72"/>
          <w:szCs w:val="72"/>
        </w:rPr>
        <w:t>第一部分  部门概况</w:t>
      </w:r>
    </w:p>
    <w:p w:rsidR="00E73081" w:rsidRDefault="00E73081"/>
    <w:p w:rsidR="00E73081" w:rsidRDefault="00E73081"/>
    <w:p w:rsidR="00E73081" w:rsidRDefault="00E73081"/>
    <w:p w:rsidR="00E73081" w:rsidRDefault="00E73081"/>
    <w:p w:rsidR="00E73081" w:rsidRDefault="00E73081"/>
    <w:p w:rsidR="00947EEC" w:rsidRDefault="00947EEC"/>
    <w:p w:rsidR="00E73081" w:rsidRDefault="00E73081"/>
    <w:p w:rsidR="00E73081" w:rsidRDefault="00E73081"/>
    <w:p w:rsidR="00E73081" w:rsidRDefault="00E73081"/>
    <w:p w:rsidR="00CC7E42" w:rsidRDefault="00CC7E42"/>
    <w:p w:rsidR="00227E63" w:rsidRDefault="00227E63"/>
    <w:p w:rsidR="00227E63" w:rsidRDefault="00227E63"/>
    <w:p w:rsidR="00227E63" w:rsidRDefault="00227E63"/>
    <w:p w:rsidR="00E73081" w:rsidRDefault="002F2ECE" w:rsidP="001C49CF">
      <w:pPr>
        <w:pStyle w:val="1"/>
        <w:spacing w:before="0" w:after="0" w:line="600" w:lineRule="exact"/>
        <w:ind w:firstLineChars="200" w:firstLine="640"/>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lastRenderedPageBreak/>
        <w:t>一、部门职责</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(一)贯彻执行党和国家的教育方针、政策、法规，研究起草有关地方性教育法规和行政规章草案,并组织贯彻执行。</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(二)研究提出全区教育改革与发展规划和各项计划，提出教育发展的方向、重点、规模、速度和步骤,并组织和指导实施。</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 xml:space="preserve">(三)综合管理和指导全区的学前教育、义务教育、普通高中教育、职业教育、成人教育和社会力量办学；管理直属学校(单位)。 </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(四)按管理权限负责全区各级各类学校的建立、调整、撤销及其发展规模、学制、专业设置等审核或报批工作。</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五)统筹管理教育经费；参与拟订教育经费筹措和管理政策；负责教育基建计划和教学设备配备年度计划的编制；监测全区教育经费的筹措和使用情况；管理直属单位的教育事业经费；负责全区教育事业统计调查及统计信息的管理与服务；按管理权限负责全区教育系统的行政监察工作和教育资金的审计工作。</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 xml:space="preserve">(六)根据国家教育改革和发展的总体要求，统筹规划、协调指导全区各级各类教育教学改革和教育评估工作。 </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(七)指导全区各级各类学校做好德育、体育、卫生、艺术、科技和国防教育工作。</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(八)领导直属学校(单位)党的工作；指导全区教育系统的宣</w:t>
      </w:r>
      <w:r w:rsidRPr="00851769">
        <w:rPr>
          <w:rFonts w:ascii="仿宋" w:eastAsia="仿宋" w:hAnsi="仿宋" w:hint="eastAsia"/>
          <w:color w:val="000000"/>
          <w:sz w:val="32"/>
          <w:szCs w:val="32"/>
        </w:rPr>
        <w:lastRenderedPageBreak/>
        <w:t>传教育工作、教职工思想政治工作和社会主义精神文明建设工作。</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九)指导全区教师和教育行政干部队伍建设，依法完善中小学教师和校长的管理体制；按干部管理权限负责校长的提名、考察、任用和聘任；负责全市各级各类学校专业技术职务评审工作和教师资格认定工作；负责师范类毕业生就业指导工作。</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（十)负责编制全区各级各类学校的招生计划,负责组织、管理和指导全区各类学校招生考试工作,管理全区学历教育及其考试工作。</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(十一)监督管理直属学校(单位)国有资产。指导全区勤工俭学、校办产业。</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(十二)指导开展教育科学研究和教学研究工作；会同有关部门组织管理教育对外交流与合作。</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(十三)组织实施国家制定的语言文字规范和标准,并协调、监督和检查；指导全区推广普通话工作。</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(十四)指导全区学校的保卫、安全、保密、档案等工作,与相关部门共同做好维护校园及周边的综合治理。</w:t>
      </w:r>
    </w:p>
    <w:p w:rsidR="00851769" w:rsidRPr="00851769" w:rsidRDefault="00851769" w:rsidP="00851769">
      <w:pPr>
        <w:spacing w:line="560" w:lineRule="exact"/>
        <w:ind w:firstLineChars="200" w:firstLine="640"/>
        <w:rPr>
          <w:rFonts w:ascii="仿宋" w:eastAsia="仿宋" w:hAnsi="仿宋"/>
          <w:color w:val="0000FF"/>
          <w:sz w:val="32"/>
          <w:szCs w:val="32"/>
        </w:rPr>
      </w:pPr>
      <w:r w:rsidRPr="00851769">
        <w:rPr>
          <w:rFonts w:ascii="仿宋" w:eastAsia="仿宋" w:hAnsi="仿宋" w:hint="eastAsia"/>
          <w:color w:val="000000"/>
          <w:sz w:val="32"/>
          <w:szCs w:val="32"/>
        </w:rPr>
        <w:t>(十五)代区政府管理教育督导室，拟订全区教育督导工作计划、工作制度、督导评估指标体系和实施方案并监督实施；对区政府有关部门执行教育法规情况进行监督检查；对普通高中教育、义务教育、学前教育和社会力量办学进行督导评估。</w:t>
      </w:r>
    </w:p>
    <w:p w:rsidR="00851769" w:rsidRPr="00851769" w:rsidRDefault="00851769" w:rsidP="00851769">
      <w:pPr>
        <w:widowControl/>
        <w:spacing w:line="580" w:lineRule="exact"/>
        <w:ind w:firstLineChars="200" w:firstLine="640"/>
        <w:rPr>
          <w:rFonts w:ascii="仿宋" w:eastAsia="仿宋" w:hAnsi="仿宋"/>
          <w:sz w:val="32"/>
          <w:szCs w:val="32"/>
        </w:rPr>
      </w:pPr>
      <w:r w:rsidRPr="00851769">
        <w:rPr>
          <w:rFonts w:ascii="仿宋" w:eastAsia="仿宋" w:hAnsi="仿宋" w:hint="eastAsia"/>
          <w:color w:val="000000"/>
          <w:sz w:val="32"/>
          <w:szCs w:val="32"/>
        </w:rPr>
        <w:lastRenderedPageBreak/>
        <w:t>(十六)承办区委、区政府和上级教育行政部门交办的其他事项。</w:t>
      </w:r>
    </w:p>
    <w:p w:rsidR="00E73081" w:rsidRDefault="002F2ECE" w:rsidP="001C49CF">
      <w:pPr>
        <w:pStyle w:val="1"/>
        <w:spacing w:before="0" w:after="0" w:line="600" w:lineRule="exact"/>
        <w:ind w:firstLineChars="200" w:firstLine="640"/>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t>二、机构设置</w:t>
      </w:r>
    </w:p>
    <w:p w:rsidR="00E73081" w:rsidRDefault="002F2ECE" w:rsidP="003557F7">
      <w:pPr>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从决算编报单位构成看，纳入2018 年度本部门决算汇编范围的独立核算单位（以下简称“单位”）共</w:t>
      </w:r>
      <w:r w:rsidR="003557F7">
        <w:rPr>
          <w:rFonts w:ascii="仿宋_GB2312" w:eastAsia="仿宋_GB2312" w:hAnsiTheme="minorHAnsi" w:cs="ArialUnicodeMS"/>
          <w:kern w:val="0"/>
          <w:sz w:val="32"/>
          <w:szCs w:val="32"/>
        </w:rPr>
        <w:t>1</w:t>
      </w:r>
      <w:r>
        <w:rPr>
          <w:rFonts w:ascii="仿宋_GB2312" w:eastAsia="仿宋_GB2312" w:hAnsiTheme="minorHAnsi" w:cs="ArialUnicodeMS" w:hint="eastAsia"/>
          <w:kern w:val="0"/>
          <w:sz w:val="32"/>
          <w:szCs w:val="32"/>
        </w:rPr>
        <w:t>个，具体情况如下：</w:t>
      </w:r>
    </w:p>
    <w:tbl>
      <w:tblPr>
        <w:tblStyle w:val="a9"/>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801"/>
        <w:gridCol w:w="2129"/>
        <w:gridCol w:w="2665"/>
      </w:tblGrid>
      <w:tr w:rsidR="00E73081" w:rsidTr="001C49CF">
        <w:trPr>
          <w:trHeight w:val="811"/>
          <w:jc w:val="center"/>
        </w:trPr>
        <w:tc>
          <w:tcPr>
            <w:tcW w:w="985"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序号</w:t>
            </w:r>
          </w:p>
        </w:tc>
        <w:tc>
          <w:tcPr>
            <w:tcW w:w="3801"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单位名称</w:t>
            </w:r>
          </w:p>
        </w:tc>
        <w:tc>
          <w:tcPr>
            <w:tcW w:w="2129"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单位基本性质</w:t>
            </w:r>
          </w:p>
        </w:tc>
        <w:tc>
          <w:tcPr>
            <w:tcW w:w="2665"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经费形式</w:t>
            </w:r>
          </w:p>
        </w:tc>
      </w:tr>
      <w:tr w:rsidR="00E73081" w:rsidTr="001C49CF">
        <w:trPr>
          <w:trHeight w:val="596"/>
          <w:jc w:val="center"/>
        </w:trPr>
        <w:tc>
          <w:tcPr>
            <w:tcW w:w="985" w:type="dxa"/>
          </w:tcPr>
          <w:p w:rsidR="00E73081" w:rsidRDefault="002F2ECE">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p>
        </w:tc>
        <w:tc>
          <w:tcPr>
            <w:tcW w:w="3801" w:type="dxa"/>
          </w:tcPr>
          <w:p w:rsidR="00E73081" w:rsidRPr="001C49CF" w:rsidRDefault="003557F7" w:rsidP="001C49CF">
            <w:pPr>
              <w:spacing w:after="0" w:line="560" w:lineRule="exact"/>
              <w:jc w:val="center"/>
              <w:rPr>
                <w:rFonts w:ascii="仿宋_GB2312" w:eastAsia="仿宋_GB2312" w:hAnsiTheme="minorHAnsi" w:cs="ArialUnicodeMS"/>
                <w:kern w:val="0"/>
                <w:sz w:val="28"/>
                <w:szCs w:val="28"/>
              </w:rPr>
            </w:pPr>
            <w:r w:rsidRPr="001C49CF">
              <w:rPr>
                <w:rFonts w:ascii="仿宋_GB2312" w:eastAsia="仿宋_GB2312" w:hAnsiTheme="minorHAnsi" w:cs="ArialUnicodeMS" w:hint="eastAsia"/>
                <w:kern w:val="0"/>
                <w:sz w:val="28"/>
                <w:szCs w:val="28"/>
              </w:rPr>
              <w:t>廊坊市广阳区教育局</w:t>
            </w:r>
            <w:r w:rsidR="001C49CF" w:rsidRPr="001C49CF">
              <w:rPr>
                <w:rFonts w:ascii="仿宋_GB2312" w:eastAsia="仿宋_GB2312" w:hAnsiTheme="minorHAnsi" w:cs="ArialUnicodeMS" w:hint="eastAsia"/>
                <w:kern w:val="0"/>
                <w:sz w:val="28"/>
                <w:szCs w:val="28"/>
              </w:rPr>
              <w:t>（本级）</w:t>
            </w:r>
          </w:p>
        </w:tc>
        <w:tc>
          <w:tcPr>
            <w:tcW w:w="2129" w:type="dxa"/>
          </w:tcPr>
          <w:p w:rsidR="00E73081" w:rsidRDefault="003557F7">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行政单位</w:t>
            </w:r>
          </w:p>
        </w:tc>
        <w:tc>
          <w:tcPr>
            <w:tcW w:w="2665" w:type="dxa"/>
          </w:tcPr>
          <w:p w:rsidR="00E73081" w:rsidRDefault="003557F7">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财政拨款</w:t>
            </w:r>
          </w:p>
        </w:tc>
      </w:tr>
      <w:tr w:rsidR="00E73081">
        <w:trPr>
          <w:trHeight w:val="606"/>
          <w:jc w:val="center"/>
        </w:trPr>
        <w:tc>
          <w:tcPr>
            <w:tcW w:w="9580" w:type="dxa"/>
            <w:gridSpan w:val="4"/>
            <w:tcBorders>
              <w:top w:val="single" w:sz="4" w:space="0" w:color="auto"/>
              <w:left w:val="nil"/>
              <w:bottom w:val="nil"/>
              <w:right w:val="nil"/>
            </w:tcBorders>
          </w:tcPr>
          <w:p w:rsidR="00E73081" w:rsidRDefault="00E73081">
            <w:pPr>
              <w:spacing w:after="0" w:line="560" w:lineRule="exact"/>
              <w:ind w:firstLineChars="200" w:firstLine="560"/>
              <w:jc w:val="left"/>
              <w:rPr>
                <w:rFonts w:ascii="仿宋_GB2312" w:eastAsia="仿宋_GB2312" w:hAnsiTheme="minorHAnsi" w:cs="ArialUnicodeMS"/>
                <w:kern w:val="0"/>
                <w:sz w:val="28"/>
                <w:szCs w:val="28"/>
              </w:rPr>
            </w:pPr>
          </w:p>
        </w:tc>
      </w:tr>
    </w:tbl>
    <w:p w:rsidR="00E73081" w:rsidRDefault="00E73081" w:rsidP="00257266">
      <w:pPr>
        <w:widowControl/>
        <w:spacing w:line="560" w:lineRule="exact"/>
        <w:rPr>
          <w:rFonts w:ascii="黑体" w:eastAsia="黑体" w:hAnsiTheme="minorHAnsi" w:cs="MS-UIGothic,Bold"/>
          <w:bCs/>
          <w:kern w:val="0"/>
          <w:sz w:val="52"/>
          <w:szCs w:val="52"/>
        </w:rPr>
      </w:pPr>
    </w:p>
    <w:p w:rsidR="00E73081" w:rsidRDefault="00E73081">
      <w:pPr>
        <w:widowControl/>
        <w:spacing w:line="560" w:lineRule="exact"/>
        <w:jc w:val="center"/>
        <w:rPr>
          <w:rFonts w:ascii="黑体" w:eastAsia="黑体" w:hAnsiTheme="minorHAnsi" w:cs="MS-UIGothic,Bold"/>
          <w:bCs/>
          <w:kern w:val="0"/>
          <w:sz w:val="52"/>
          <w:szCs w:val="52"/>
        </w:rPr>
        <w:sectPr w:rsidR="00E73081">
          <w:pgSz w:w="11906" w:h="16838"/>
          <w:pgMar w:top="2098" w:right="1474" w:bottom="1984" w:left="1588" w:header="851" w:footer="992" w:gutter="0"/>
          <w:cols w:space="0"/>
          <w:docGrid w:type="lines" w:linePitch="312"/>
        </w:sectPr>
      </w:pPr>
    </w:p>
    <w:p w:rsidR="00257266" w:rsidRDefault="00257266" w:rsidP="00257266">
      <w:pPr>
        <w:widowControl/>
        <w:spacing w:line="1200" w:lineRule="exact"/>
        <w:jc w:val="center"/>
        <w:rPr>
          <w:rFonts w:asciiTheme="minorEastAsia" w:eastAsiaTheme="minorEastAsia" w:hAnsi="宋体"/>
          <w:color w:val="000000" w:themeColor="text1"/>
          <w:sz w:val="72"/>
          <w:szCs w:val="96"/>
        </w:rPr>
      </w:pPr>
    </w:p>
    <w:p w:rsidR="00257266" w:rsidRDefault="00257266" w:rsidP="00257266">
      <w:pPr>
        <w:widowControl/>
        <w:spacing w:line="1200" w:lineRule="exact"/>
        <w:jc w:val="center"/>
        <w:rPr>
          <w:rFonts w:asciiTheme="minorEastAsia" w:eastAsiaTheme="minorEastAsia" w:hAnsi="宋体"/>
          <w:color w:val="000000" w:themeColor="text1"/>
          <w:sz w:val="72"/>
          <w:szCs w:val="96"/>
        </w:rPr>
      </w:pPr>
    </w:p>
    <w:p w:rsidR="00257266" w:rsidRDefault="00257266" w:rsidP="00257266">
      <w:pPr>
        <w:widowControl/>
        <w:spacing w:line="1200" w:lineRule="exact"/>
        <w:jc w:val="center"/>
        <w:rPr>
          <w:rFonts w:asciiTheme="minorEastAsia" w:eastAsiaTheme="minorEastAsia" w:hAnsi="宋体"/>
          <w:color w:val="000000" w:themeColor="text1"/>
          <w:sz w:val="72"/>
          <w:szCs w:val="96"/>
        </w:rPr>
      </w:pPr>
    </w:p>
    <w:p w:rsidR="00257266" w:rsidRPr="00257266" w:rsidRDefault="00257266" w:rsidP="00257266">
      <w:pPr>
        <w:widowControl/>
        <w:spacing w:line="1200" w:lineRule="exact"/>
        <w:jc w:val="center"/>
        <w:rPr>
          <w:rFonts w:asciiTheme="minorEastAsia" w:eastAsiaTheme="minorEastAsia" w:hAnsi="宋体"/>
          <w:color w:val="000000" w:themeColor="text1"/>
          <w:sz w:val="72"/>
          <w:szCs w:val="96"/>
        </w:rPr>
      </w:pPr>
      <w:r w:rsidRPr="00257266">
        <w:rPr>
          <w:rFonts w:asciiTheme="minorEastAsia" w:eastAsiaTheme="minorEastAsia" w:hAnsi="宋体" w:hint="eastAsia"/>
          <w:color w:val="000000" w:themeColor="text1"/>
          <w:sz w:val="72"/>
          <w:szCs w:val="96"/>
        </w:rPr>
        <w:t>第二部分</w:t>
      </w:r>
    </w:p>
    <w:p w:rsidR="00257266" w:rsidRPr="00257266" w:rsidRDefault="00257266" w:rsidP="00257266">
      <w:pPr>
        <w:widowControl/>
        <w:spacing w:line="1200" w:lineRule="exact"/>
        <w:jc w:val="center"/>
        <w:rPr>
          <w:color w:val="000000" w:themeColor="text1"/>
          <w:sz w:val="72"/>
          <w:szCs w:val="96"/>
        </w:rPr>
      </w:pPr>
      <w:r w:rsidRPr="00257266">
        <w:rPr>
          <w:rFonts w:asciiTheme="minorEastAsia" w:eastAsiaTheme="minorEastAsia" w:hAnsi="宋体" w:hint="eastAsia"/>
          <w:color w:val="000000" w:themeColor="text1"/>
          <w:sz w:val="72"/>
          <w:szCs w:val="96"/>
        </w:rPr>
        <w:t>2018年度部门决算报表</w:t>
      </w:r>
    </w:p>
    <w:p w:rsidR="00E73081" w:rsidRPr="00257266" w:rsidRDefault="00E73081">
      <w:pPr>
        <w:widowControl/>
        <w:spacing w:line="560" w:lineRule="exact"/>
        <w:jc w:val="center"/>
        <w:rPr>
          <w:rFonts w:ascii="黑体" w:eastAsia="黑体" w:hAnsiTheme="minorHAnsi" w:cs="MS-UIGothic,Bold"/>
          <w:bCs/>
          <w:kern w:val="0"/>
          <w:sz w:val="52"/>
          <w:szCs w:val="52"/>
        </w:rPr>
      </w:pPr>
    </w:p>
    <w:p w:rsidR="00E73081" w:rsidRDefault="00E73081">
      <w:pPr>
        <w:widowControl/>
        <w:spacing w:line="560" w:lineRule="exact"/>
        <w:jc w:val="center"/>
        <w:rPr>
          <w:rFonts w:ascii="黑体" w:eastAsia="黑体" w:hAnsiTheme="minorHAnsi" w:cs="MS-UIGothic,Bold"/>
          <w:bCs/>
          <w:kern w:val="0"/>
          <w:sz w:val="52"/>
          <w:szCs w:val="52"/>
        </w:rPr>
      </w:pPr>
    </w:p>
    <w:p w:rsidR="004F36BC" w:rsidRDefault="004F36BC">
      <w:pPr>
        <w:widowControl/>
        <w:spacing w:line="560" w:lineRule="exact"/>
        <w:jc w:val="center"/>
        <w:rPr>
          <w:rFonts w:ascii="黑体" w:eastAsia="黑体" w:hAnsiTheme="minorHAnsi" w:cs="MS-UIGothic,Bold"/>
          <w:bCs/>
          <w:kern w:val="0"/>
          <w:sz w:val="52"/>
          <w:szCs w:val="52"/>
        </w:rPr>
      </w:pPr>
    </w:p>
    <w:p w:rsidR="004F36BC" w:rsidRDefault="004F36BC">
      <w:pPr>
        <w:widowControl/>
        <w:spacing w:line="560" w:lineRule="exact"/>
        <w:jc w:val="center"/>
        <w:rPr>
          <w:rFonts w:ascii="黑体" w:eastAsia="黑体" w:hAnsiTheme="minorHAnsi" w:cs="MS-UIGothic,Bold"/>
          <w:bCs/>
          <w:kern w:val="0"/>
          <w:sz w:val="52"/>
          <w:szCs w:val="52"/>
        </w:rPr>
      </w:pPr>
    </w:p>
    <w:p w:rsidR="004F36BC" w:rsidRDefault="004F36BC">
      <w:pPr>
        <w:widowControl/>
        <w:spacing w:line="560" w:lineRule="exact"/>
        <w:jc w:val="center"/>
        <w:rPr>
          <w:rFonts w:ascii="黑体" w:eastAsia="黑体" w:hAnsiTheme="minorHAnsi" w:cs="MS-UIGothic,Bold"/>
          <w:bCs/>
          <w:kern w:val="0"/>
          <w:sz w:val="52"/>
          <w:szCs w:val="52"/>
        </w:rPr>
      </w:pPr>
    </w:p>
    <w:p w:rsidR="004F36BC" w:rsidRDefault="004F36BC">
      <w:pPr>
        <w:widowControl/>
        <w:spacing w:line="560" w:lineRule="exact"/>
        <w:jc w:val="center"/>
        <w:rPr>
          <w:rFonts w:ascii="黑体" w:eastAsia="黑体" w:hAnsiTheme="minorHAnsi" w:cs="MS-UIGothic,Bold"/>
          <w:bCs/>
          <w:kern w:val="0"/>
          <w:sz w:val="52"/>
          <w:szCs w:val="52"/>
        </w:rPr>
      </w:pPr>
    </w:p>
    <w:p w:rsidR="004F36BC" w:rsidRDefault="004F36BC">
      <w:pPr>
        <w:widowControl/>
        <w:spacing w:line="560" w:lineRule="exact"/>
        <w:jc w:val="center"/>
        <w:rPr>
          <w:rFonts w:ascii="黑体" w:eastAsia="黑体" w:hAnsiTheme="minorHAnsi" w:cs="MS-UIGothic,Bold"/>
          <w:bCs/>
          <w:kern w:val="0"/>
          <w:sz w:val="52"/>
          <w:szCs w:val="52"/>
        </w:rPr>
      </w:pPr>
    </w:p>
    <w:p w:rsidR="004F36BC" w:rsidRDefault="004F36BC">
      <w:pPr>
        <w:widowControl/>
        <w:spacing w:line="560" w:lineRule="exact"/>
        <w:jc w:val="center"/>
        <w:rPr>
          <w:rFonts w:ascii="黑体" w:eastAsia="黑体" w:hAnsiTheme="minorHAnsi" w:cs="MS-UIGothic,Bold"/>
          <w:bCs/>
          <w:kern w:val="0"/>
          <w:sz w:val="52"/>
          <w:szCs w:val="52"/>
        </w:rPr>
      </w:pPr>
    </w:p>
    <w:p w:rsidR="00C44606" w:rsidRDefault="00C44606" w:rsidP="00C44606">
      <w:pPr>
        <w:widowControl/>
        <w:spacing w:line="580" w:lineRule="exact"/>
        <w:ind w:firstLineChars="200" w:firstLine="640"/>
        <w:rPr>
          <w:rFonts w:eastAsia="仿宋_GB2312"/>
          <w:sz w:val="20"/>
          <w:szCs w:val="32"/>
        </w:rPr>
      </w:pPr>
      <w:r>
        <w:rPr>
          <w:rFonts w:eastAsia="黑体"/>
          <w:sz w:val="32"/>
          <w:szCs w:val="32"/>
        </w:rPr>
        <w:lastRenderedPageBreak/>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二、收入决算表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三、支出决算表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E73081" w:rsidRDefault="00E73081">
      <w:pPr>
        <w:rPr>
          <w:rFonts w:ascii="宋体" w:hAnsi="宋体" w:cs="ArialUnicodeMS"/>
          <w:color w:val="000000"/>
          <w:kern w:val="0"/>
        </w:rPr>
      </w:pPr>
    </w:p>
    <w:p w:rsidR="00E73081" w:rsidRDefault="002F2ECE">
      <w:pPr>
        <w:tabs>
          <w:tab w:val="left" w:pos="1086"/>
        </w:tabs>
        <w:jc w:val="left"/>
        <w:rPr>
          <w:rFonts w:ascii="仿宋_GB2312" w:eastAsia="仿宋_GB2312" w:hAnsiTheme="majorEastAsia"/>
          <w:b/>
          <w:sz w:val="28"/>
          <w:szCs w:val="28"/>
          <w:highlight w:val="yellow"/>
        </w:rPr>
        <w:sectPr w:rsidR="00E73081">
          <w:pgSz w:w="11906" w:h="16838"/>
          <w:pgMar w:top="2098" w:right="1474" w:bottom="1984" w:left="1588" w:header="851" w:footer="992" w:gutter="0"/>
          <w:cols w:space="0"/>
          <w:docGrid w:type="lines" w:linePitch="312"/>
        </w:sectPr>
      </w:pPr>
      <w:r>
        <w:rPr>
          <w:rFonts w:hint="eastAsia"/>
        </w:rPr>
        <w:tab/>
      </w: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Pr="00FD1DD2" w:rsidRDefault="00257266" w:rsidP="00257266">
      <w:pPr>
        <w:widowControl/>
        <w:spacing w:line="1200" w:lineRule="exact"/>
        <w:jc w:val="center"/>
        <w:rPr>
          <w:rFonts w:asciiTheme="minorEastAsia" w:eastAsiaTheme="minorEastAsia" w:hAnsi="宋体"/>
          <w:color w:val="000000" w:themeColor="text1"/>
          <w:sz w:val="72"/>
          <w:szCs w:val="72"/>
        </w:rPr>
      </w:pPr>
      <w:r w:rsidRPr="00FD1DD2">
        <w:rPr>
          <w:rFonts w:asciiTheme="minorEastAsia" w:eastAsiaTheme="minorEastAsia" w:hAnsi="宋体" w:hint="eastAsia"/>
          <w:color w:val="000000" w:themeColor="text1"/>
          <w:sz w:val="72"/>
          <w:szCs w:val="72"/>
        </w:rPr>
        <w:t>第三部分</w:t>
      </w:r>
    </w:p>
    <w:p w:rsidR="00257266" w:rsidRPr="00FD1DD2" w:rsidRDefault="00257266" w:rsidP="00257266">
      <w:pPr>
        <w:widowControl/>
        <w:spacing w:line="1200" w:lineRule="exact"/>
        <w:jc w:val="center"/>
        <w:rPr>
          <w:color w:val="000000" w:themeColor="text1"/>
          <w:sz w:val="72"/>
          <w:szCs w:val="72"/>
        </w:rPr>
      </w:pPr>
      <w:r w:rsidRPr="00FD1DD2">
        <w:rPr>
          <w:rFonts w:asciiTheme="minorEastAsia" w:eastAsiaTheme="minorEastAsia" w:hAnsi="宋体" w:hint="eastAsia"/>
          <w:color w:val="000000" w:themeColor="text1"/>
          <w:sz w:val="72"/>
          <w:szCs w:val="72"/>
        </w:rPr>
        <w:t>部门决算情况说明</w:t>
      </w:r>
    </w:p>
    <w:p w:rsidR="00E73081" w:rsidRPr="00257266" w:rsidRDefault="00E73081">
      <w:pPr>
        <w:rPr>
          <w:rFonts w:ascii="宋体" w:hAnsi="宋体" w:cs="ArialUnicodeMS"/>
          <w:color w:val="000000"/>
          <w:kern w:val="0"/>
        </w:rPr>
        <w:sectPr w:rsidR="00E73081" w:rsidRPr="00257266">
          <w:pgSz w:w="11906" w:h="16838"/>
          <w:pgMar w:top="2098" w:right="1474" w:bottom="1984" w:left="1588" w:header="851" w:footer="992" w:gutter="0"/>
          <w:cols w:space="0"/>
          <w:docGrid w:type="lines" w:linePitch="312"/>
        </w:sectPr>
      </w:pP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Theme="minorHAnsi" w:cs="黑体" w:hint="eastAsia"/>
          <w:b w:val="0"/>
          <w:bCs w:val="0"/>
          <w:kern w:val="0"/>
        </w:rPr>
        <w:t>支出</w:t>
      </w:r>
      <w:r>
        <w:rPr>
          <w:rFonts w:ascii="黑体" w:eastAsia="黑体" w:hint="eastAsia"/>
          <w:b w:val="0"/>
          <w:bCs w:val="0"/>
        </w:rPr>
        <w:t>决算总体情况说明</w:t>
      </w:r>
    </w:p>
    <w:p w:rsidR="00E73081" w:rsidRPr="00872182" w:rsidRDefault="002F2ECE">
      <w:pPr>
        <w:adjustRightInd w:val="0"/>
        <w:snapToGrid w:val="0"/>
        <w:spacing w:after="0" w:line="580" w:lineRule="exact"/>
        <w:ind w:firstLineChars="200" w:firstLine="640"/>
        <w:rPr>
          <w:rFonts w:ascii="仿宋" w:eastAsia="仿宋" w:hAnsi="仿宋" w:cs="DengXian-Regular"/>
          <w:sz w:val="32"/>
          <w:szCs w:val="32"/>
        </w:rPr>
      </w:pPr>
      <w:r>
        <w:rPr>
          <w:rFonts w:ascii="仿宋_GB2312" w:eastAsia="仿宋_GB2312" w:cs="DengXian-Regular" w:hint="eastAsia"/>
          <w:sz w:val="32"/>
          <w:szCs w:val="32"/>
        </w:rPr>
        <w:t>本部门2018年度收支总计（含结转和结余）</w:t>
      </w:r>
      <w:r w:rsidR="009529C0">
        <w:rPr>
          <w:rFonts w:ascii="仿宋_GB2312" w:eastAsia="仿宋_GB2312" w:cs="DengXian-Regular" w:hint="eastAsia"/>
          <w:sz w:val="32"/>
          <w:szCs w:val="32"/>
        </w:rPr>
        <w:t>1</w:t>
      </w:r>
      <w:r w:rsidR="009529C0">
        <w:rPr>
          <w:rFonts w:ascii="仿宋_GB2312" w:eastAsia="仿宋_GB2312" w:cs="DengXian-Regular"/>
          <w:sz w:val="32"/>
          <w:szCs w:val="32"/>
        </w:rPr>
        <w:t>6315</w:t>
      </w:r>
      <w:r w:rsidR="009529C0">
        <w:rPr>
          <w:rFonts w:ascii="Calibri" w:eastAsia="仿宋_GB2312" w:hAnsi="Calibri" w:cs="Calibri"/>
          <w:sz w:val="32"/>
          <w:szCs w:val="32"/>
        </w:rPr>
        <w:t>.41</w:t>
      </w:r>
      <w:r>
        <w:rPr>
          <w:rFonts w:ascii="仿宋_GB2312" w:eastAsia="仿宋_GB2312" w:cs="DengXian-Regular" w:hint="eastAsia"/>
          <w:sz w:val="32"/>
          <w:szCs w:val="32"/>
        </w:rPr>
        <w:t>万元。与2017年度决算相比，</w:t>
      </w:r>
      <w:r w:rsidR="00EF39BF">
        <w:rPr>
          <w:rFonts w:ascii="仿宋_GB2312" w:eastAsia="仿宋_GB2312" w:cs="DengXian-Regular" w:hint="eastAsia"/>
          <w:sz w:val="32"/>
          <w:szCs w:val="32"/>
        </w:rPr>
        <w:t>收入</w:t>
      </w:r>
      <w:r w:rsidR="009529C0">
        <w:rPr>
          <w:rFonts w:ascii="仿宋_GB2312" w:eastAsia="仿宋_GB2312" w:cs="DengXian-Regular" w:hint="eastAsia"/>
          <w:sz w:val="32"/>
          <w:szCs w:val="32"/>
        </w:rPr>
        <w:t>增加1</w:t>
      </w:r>
      <w:r w:rsidR="009529C0">
        <w:rPr>
          <w:rFonts w:ascii="仿宋_GB2312" w:eastAsia="仿宋_GB2312" w:cs="DengXian-Regular"/>
          <w:sz w:val="32"/>
          <w:szCs w:val="32"/>
        </w:rPr>
        <w:t>281</w:t>
      </w:r>
      <w:r w:rsidR="009529C0">
        <w:rPr>
          <w:rFonts w:ascii="Calibri" w:eastAsia="仿宋_GB2312" w:hAnsi="Calibri" w:cs="Calibri"/>
          <w:sz w:val="32"/>
          <w:szCs w:val="32"/>
        </w:rPr>
        <w:t>.25</w:t>
      </w:r>
      <w:r w:rsidR="00EF39BF">
        <w:rPr>
          <w:rFonts w:ascii="Calibri" w:eastAsia="仿宋_GB2312" w:hAnsi="Calibri" w:cs="Calibri" w:hint="eastAsia"/>
          <w:sz w:val="32"/>
          <w:szCs w:val="32"/>
        </w:rPr>
        <w:t>万元，</w:t>
      </w:r>
      <w:r w:rsidR="009529C0">
        <w:rPr>
          <w:rFonts w:ascii="Calibri" w:eastAsia="仿宋_GB2312" w:hAnsi="Calibri" w:cs="Calibri" w:hint="eastAsia"/>
          <w:sz w:val="32"/>
          <w:szCs w:val="32"/>
        </w:rPr>
        <w:t>增长</w:t>
      </w:r>
      <w:r w:rsidR="009529C0">
        <w:rPr>
          <w:rFonts w:ascii="Calibri" w:eastAsia="仿宋_GB2312" w:hAnsi="Calibri" w:cs="Calibri" w:hint="eastAsia"/>
          <w:sz w:val="32"/>
          <w:szCs w:val="32"/>
        </w:rPr>
        <w:t>8</w:t>
      </w:r>
      <w:r w:rsidR="009529C0">
        <w:rPr>
          <w:rFonts w:ascii="Calibri" w:eastAsia="仿宋_GB2312" w:hAnsi="Calibri" w:cs="Calibri"/>
          <w:sz w:val="32"/>
          <w:szCs w:val="32"/>
        </w:rPr>
        <w:t>.5</w:t>
      </w:r>
      <w:r w:rsidR="00EF39BF">
        <w:rPr>
          <w:rFonts w:ascii="Calibri" w:eastAsia="仿宋_GB2312" w:hAnsi="Calibri" w:cs="Calibri" w:hint="eastAsia"/>
          <w:sz w:val="32"/>
          <w:szCs w:val="32"/>
        </w:rPr>
        <w:t>%</w:t>
      </w:r>
      <w:r w:rsidR="00EF39BF">
        <w:rPr>
          <w:rFonts w:ascii="Calibri" w:eastAsia="仿宋_GB2312" w:hAnsi="Calibri" w:cs="Calibri" w:hint="eastAsia"/>
          <w:sz w:val="32"/>
          <w:szCs w:val="32"/>
        </w:rPr>
        <w:t>，</w:t>
      </w:r>
      <w:r w:rsidR="009529C0">
        <w:rPr>
          <w:rFonts w:ascii="Calibri" w:eastAsia="仿宋_GB2312" w:hAnsi="Calibri" w:cs="Calibri" w:hint="eastAsia"/>
          <w:sz w:val="32"/>
          <w:szCs w:val="32"/>
        </w:rPr>
        <w:t>增长</w:t>
      </w:r>
      <w:r w:rsidR="00EF39BF">
        <w:rPr>
          <w:rFonts w:ascii="Calibri" w:eastAsia="仿宋_GB2312" w:hAnsi="Calibri" w:cs="Calibri" w:hint="eastAsia"/>
          <w:sz w:val="32"/>
          <w:szCs w:val="32"/>
        </w:rPr>
        <w:t>主要原因是</w:t>
      </w:r>
      <w:r w:rsidR="00EF39BF">
        <w:rPr>
          <w:rFonts w:ascii="Calibri" w:eastAsia="仿宋_GB2312" w:hAnsi="Calibri" w:cs="Calibri" w:hint="eastAsia"/>
          <w:sz w:val="32"/>
          <w:szCs w:val="32"/>
        </w:rPr>
        <w:t>2</w:t>
      </w:r>
      <w:r w:rsidR="00EF39BF">
        <w:rPr>
          <w:rFonts w:ascii="Calibri" w:eastAsia="仿宋_GB2312" w:hAnsi="Calibri" w:cs="Calibri"/>
          <w:sz w:val="32"/>
          <w:szCs w:val="32"/>
        </w:rPr>
        <w:t>018</w:t>
      </w:r>
      <w:r w:rsidR="00EF39BF">
        <w:rPr>
          <w:rFonts w:ascii="Calibri" w:eastAsia="仿宋_GB2312" w:hAnsi="Calibri" w:cs="Calibri" w:hint="eastAsia"/>
          <w:sz w:val="32"/>
          <w:szCs w:val="32"/>
        </w:rPr>
        <w:t>年</w:t>
      </w:r>
      <w:r w:rsidR="009529C0">
        <w:rPr>
          <w:rFonts w:ascii="仿宋" w:eastAsia="仿宋" w:hAnsi="仿宋" w:cs="微软雅黑" w:hint="eastAsia"/>
          <w:sz w:val="32"/>
          <w:szCs w:val="32"/>
        </w:rPr>
        <w:t>教职工工资福利标准提高及项目资金增加</w:t>
      </w:r>
      <w:r w:rsidR="00EF39BF" w:rsidRPr="00EF39BF">
        <w:rPr>
          <w:rFonts w:ascii="仿宋" w:eastAsia="仿宋" w:hAnsi="仿宋" w:cs="微软雅黑" w:hint="eastAsia"/>
          <w:sz w:val="32"/>
          <w:szCs w:val="32"/>
        </w:rPr>
        <w:t>。</w:t>
      </w:r>
      <w:r w:rsidR="00872182">
        <w:rPr>
          <w:rFonts w:ascii="仿宋" w:eastAsia="仿宋" w:hAnsi="仿宋" w:cs="微软雅黑" w:hint="eastAsia"/>
          <w:sz w:val="32"/>
          <w:szCs w:val="32"/>
        </w:rPr>
        <w:t>支出增长2</w:t>
      </w:r>
      <w:r w:rsidR="00872182">
        <w:rPr>
          <w:rFonts w:ascii="仿宋" w:eastAsia="仿宋" w:hAnsi="仿宋" w:cs="微软雅黑"/>
          <w:sz w:val="32"/>
          <w:szCs w:val="32"/>
        </w:rPr>
        <w:t>445.3</w:t>
      </w:r>
      <w:r w:rsidR="009529C0">
        <w:rPr>
          <w:rFonts w:ascii="仿宋" w:eastAsia="仿宋" w:hAnsi="仿宋" w:cs="微软雅黑"/>
          <w:sz w:val="32"/>
          <w:szCs w:val="32"/>
        </w:rPr>
        <w:t>9</w:t>
      </w:r>
      <w:r w:rsidR="00872182">
        <w:rPr>
          <w:rFonts w:ascii="仿宋" w:eastAsia="仿宋" w:hAnsi="仿宋" w:cs="微软雅黑" w:hint="eastAsia"/>
          <w:sz w:val="32"/>
          <w:szCs w:val="32"/>
        </w:rPr>
        <w:t>万元，</w:t>
      </w:r>
      <w:r w:rsidR="00EF39BF" w:rsidRPr="00872182">
        <w:rPr>
          <w:rFonts w:ascii="仿宋" w:eastAsia="仿宋" w:hAnsi="仿宋" w:cs="微软雅黑" w:hint="eastAsia"/>
          <w:sz w:val="32"/>
          <w:szCs w:val="32"/>
        </w:rPr>
        <w:t>支出</w:t>
      </w:r>
      <w:r w:rsidR="00872182" w:rsidRPr="00872182">
        <w:rPr>
          <w:rFonts w:ascii="仿宋" w:eastAsia="仿宋" w:hAnsi="仿宋" w:cs="DengXian-Regular" w:hint="eastAsia"/>
          <w:sz w:val="32"/>
          <w:szCs w:val="32"/>
        </w:rPr>
        <w:t>增长</w:t>
      </w:r>
      <w:r w:rsidR="00872182" w:rsidRPr="00872182">
        <w:rPr>
          <w:rFonts w:ascii="仿宋" w:eastAsia="仿宋" w:hAnsi="仿宋" w:cs="DengXian-Regular"/>
          <w:sz w:val="32"/>
          <w:szCs w:val="32"/>
        </w:rPr>
        <w:t>38</w:t>
      </w:r>
      <w:r w:rsidR="00872182" w:rsidRPr="00872182">
        <w:rPr>
          <w:rFonts w:ascii="仿宋" w:eastAsia="仿宋" w:hAnsi="仿宋" w:cs="Calibri"/>
          <w:sz w:val="32"/>
          <w:szCs w:val="32"/>
        </w:rPr>
        <w:t>.9</w:t>
      </w:r>
      <w:r w:rsidR="00872182" w:rsidRPr="00872182">
        <w:rPr>
          <w:rFonts w:ascii="仿宋" w:eastAsia="仿宋" w:hAnsi="仿宋" w:cs="DengXian-Regular" w:hint="eastAsia"/>
          <w:sz w:val="32"/>
          <w:szCs w:val="32"/>
        </w:rPr>
        <w:t>%</w:t>
      </w:r>
      <w:r w:rsidRPr="00872182">
        <w:rPr>
          <w:rFonts w:ascii="仿宋" w:eastAsia="仿宋" w:hAnsi="仿宋" w:cs="DengXian-Regular" w:hint="eastAsia"/>
          <w:sz w:val="32"/>
          <w:szCs w:val="32"/>
        </w:rPr>
        <w:t>收支</w:t>
      </w:r>
      <w:r w:rsidR="00872182" w:rsidRPr="00872182">
        <w:rPr>
          <w:rFonts w:ascii="仿宋" w:eastAsia="仿宋" w:hAnsi="仿宋" w:cs="DengXian-Regular" w:hint="eastAsia"/>
          <w:sz w:val="32"/>
          <w:szCs w:val="32"/>
        </w:rPr>
        <w:t>，增长主要原因是2</w:t>
      </w:r>
      <w:r w:rsidR="00872182" w:rsidRPr="00872182">
        <w:rPr>
          <w:rFonts w:ascii="仿宋" w:eastAsia="仿宋" w:hAnsi="仿宋" w:cs="DengXian-Regular"/>
          <w:sz w:val="32"/>
          <w:szCs w:val="32"/>
        </w:rPr>
        <w:t>018</w:t>
      </w:r>
      <w:r w:rsidR="00872182" w:rsidRPr="00872182">
        <w:rPr>
          <w:rFonts w:ascii="仿宋" w:eastAsia="仿宋" w:hAnsi="仿宋" w:cs="DengXian-Regular" w:hint="eastAsia"/>
          <w:sz w:val="32"/>
          <w:szCs w:val="32"/>
        </w:rPr>
        <w:t>年职工工资</w:t>
      </w:r>
      <w:r w:rsidR="00872182" w:rsidRPr="00872182">
        <w:rPr>
          <w:rFonts w:ascii="仿宋" w:eastAsia="仿宋" w:hAnsi="仿宋" w:cs="微软雅黑" w:hint="eastAsia"/>
          <w:sz w:val="32"/>
          <w:szCs w:val="32"/>
        </w:rPr>
        <w:t>调整标准</w:t>
      </w:r>
      <w:r w:rsidR="00872182" w:rsidRPr="00872182">
        <w:rPr>
          <w:rFonts w:ascii="仿宋" w:eastAsia="仿宋" w:hAnsi="仿宋" w:cs="DengXian-Regular" w:hint="eastAsia"/>
          <w:sz w:val="32"/>
          <w:szCs w:val="32"/>
        </w:rPr>
        <w:t>，</w:t>
      </w:r>
      <w:r w:rsidR="00872182" w:rsidRPr="00872182">
        <w:rPr>
          <w:rFonts w:ascii="仿宋" w:eastAsia="仿宋" w:hAnsi="仿宋" w:cs="微软雅黑" w:hint="eastAsia"/>
          <w:sz w:val="32"/>
          <w:szCs w:val="32"/>
        </w:rPr>
        <w:t>校舍建设支出资金较大。</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D56D8F" w:rsidRPr="00594BFF" w:rsidRDefault="002F2ECE" w:rsidP="00BB3438">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本部门2018年度本年收入合计</w:t>
      </w:r>
      <w:r w:rsidR="00872182">
        <w:rPr>
          <w:rFonts w:ascii="仿宋_GB2312" w:eastAsia="仿宋_GB2312" w:cs="DengXian-Regular"/>
          <w:sz w:val="32"/>
          <w:szCs w:val="32"/>
        </w:rPr>
        <w:t>10075</w:t>
      </w:r>
      <w:r w:rsidR="00872182" w:rsidRPr="00594BFF">
        <w:rPr>
          <w:rFonts w:ascii="仿宋_GB2312" w:eastAsia="仿宋_GB2312" w:cs="DengXian-Regular"/>
          <w:sz w:val="32"/>
          <w:szCs w:val="32"/>
        </w:rPr>
        <w:t>.3</w:t>
      </w:r>
      <w:r w:rsidR="00421B9B" w:rsidRPr="00594BFF">
        <w:rPr>
          <w:rFonts w:ascii="仿宋_GB2312" w:eastAsia="仿宋_GB2312" w:cs="DengXian-Regular"/>
          <w:sz w:val="32"/>
          <w:szCs w:val="32"/>
        </w:rPr>
        <w:t>9</w:t>
      </w:r>
      <w:r>
        <w:rPr>
          <w:rFonts w:ascii="仿宋_GB2312" w:eastAsia="仿宋_GB2312" w:cs="DengXian-Regular" w:hint="eastAsia"/>
          <w:sz w:val="32"/>
          <w:szCs w:val="32"/>
        </w:rPr>
        <w:t>万元，其中：财政拨款收入</w:t>
      </w:r>
      <w:r w:rsidR="00872182" w:rsidRPr="00594BFF">
        <w:rPr>
          <w:rFonts w:ascii="仿宋_GB2312" w:eastAsia="仿宋_GB2312" w:cs="DengXian-Regular" w:hint="eastAsia"/>
          <w:sz w:val="32"/>
          <w:szCs w:val="32"/>
        </w:rPr>
        <w:t>9</w:t>
      </w:r>
      <w:r w:rsidR="00872182" w:rsidRPr="00594BFF">
        <w:rPr>
          <w:rFonts w:ascii="仿宋_GB2312" w:eastAsia="仿宋_GB2312" w:cs="DengXian-Regular"/>
          <w:sz w:val="32"/>
          <w:szCs w:val="32"/>
        </w:rPr>
        <w:t>910.24</w:t>
      </w:r>
      <w:r>
        <w:rPr>
          <w:rFonts w:ascii="仿宋_GB2312" w:eastAsia="仿宋_GB2312" w:cs="DengXian-Regular" w:hint="eastAsia"/>
          <w:sz w:val="32"/>
          <w:szCs w:val="32"/>
        </w:rPr>
        <w:t>万元，占</w:t>
      </w:r>
      <w:r w:rsidR="00872182" w:rsidRPr="00594BFF">
        <w:rPr>
          <w:rFonts w:ascii="仿宋_GB2312" w:eastAsia="仿宋_GB2312" w:cs="DengXian-Regular"/>
          <w:sz w:val="32"/>
          <w:szCs w:val="32"/>
        </w:rPr>
        <w:t>98.4</w:t>
      </w:r>
      <w:r>
        <w:rPr>
          <w:rFonts w:ascii="仿宋_GB2312" w:eastAsia="仿宋_GB2312" w:cs="DengXian-Regular" w:hint="eastAsia"/>
          <w:sz w:val="32"/>
          <w:szCs w:val="32"/>
        </w:rPr>
        <w:t>%；事业收入</w:t>
      </w:r>
      <w:r w:rsidR="00872182">
        <w:rPr>
          <w:rFonts w:ascii="仿宋_GB2312" w:eastAsia="仿宋_GB2312" w:cs="DengXian-Regular"/>
          <w:sz w:val="32"/>
          <w:szCs w:val="32"/>
        </w:rPr>
        <w:t>0</w:t>
      </w:r>
      <w:r>
        <w:rPr>
          <w:rFonts w:ascii="仿宋_GB2312" w:eastAsia="仿宋_GB2312" w:cs="DengXian-Regular" w:hint="eastAsia"/>
          <w:sz w:val="32"/>
          <w:szCs w:val="32"/>
        </w:rPr>
        <w:t>万元，占</w:t>
      </w:r>
      <w:r w:rsidR="00872182">
        <w:rPr>
          <w:rFonts w:ascii="仿宋_GB2312" w:eastAsia="仿宋_GB2312" w:cs="DengXian-Regular"/>
          <w:sz w:val="32"/>
          <w:szCs w:val="32"/>
        </w:rPr>
        <w:t>0</w:t>
      </w:r>
      <w:r>
        <w:rPr>
          <w:rFonts w:ascii="仿宋_GB2312" w:eastAsia="仿宋_GB2312" w:cs="DengXian-Regular" w:hint="eastAsia"/>
          <w:sz w:val="32"/>
          <w:szCs w:val="32"/>
        </w:rPr>
        <w:t>%；经营收入</w:t>
      </w:r>
      <w:r w:rsidR="00872182">
        <w:rPr>
          <w:rFonts w:ascii="仿宋_GB2312" w:eastAsia="仿宋_GB2312" w:cs="DengXian-Regular"/>
          <w:sz w:val="32"/>
          <w:szCs w:val="32"/>
        </w:rPr>
        <w:t>0</w:t>
      </w:r>
      <w:r>
        <w:rPr>
          <w:rFonts w:ascii="仿宋_GB2312" w:eastAsia="仿宋_GB2312" w:cs="DengXian-Regular" w:hint="eastAsia"/>
          <w:sz w:val="32"/>
          <w:szCs w:val="32"/>
        </w:rPr>
        <w:t>万元，占</w:t>
      </w:r>
      <w:r w:rsidR="00872182">
        <w:rPr>
          <w:rFonts w:ascii="仿宋_GB2312" w:eastAsia="仿宋_GB2312" w:cs="DengXian-Regular"/>
          <w:sz w:val="32"/>
          <w:szCs w:val="32"/>
        </w:rPr>
        <w:t>0</w:t>
      </w:r>
      <w:r>
        <w:rPr>
          <w:rFonts w:ascii="仿宋_GB2312" w:eastAsia="仿宋_GB2312" w:cs="DengXian-Regular" w:hint="eastAsia"/>
          <w:sz w:val="32"/>
          <w:szCs w:val="32"/>
        </w:rPr>
        <w:t>%；其他收入</w:t>
      </w:r>
      <w:r w:rsidR="00872182">
        <w:rPr>
          <w:rFonts w:ascii="仿宋_GB2312" w:eastAsia="仿宋_GB2312" w:cs="DengXian-Regular"/>
          <w:sz w:val="32"/>
          <w:szCs w:val="32"/>
        </w:rPr>
        <w:t>165</w:t>
      </w:r>
      <w:r w:rsidR="00872182" w:rsidRPr="00594BFF">
        <w:rPr>
          <w:rFonts w:ascii="仿宋_GB2312" w:eastAsia="仿宋_GB2312" w:cs="DengXian-Regular"/>
          <w:sz w:val="32"/>
          <w:szCs w:val="32"/>
        </w:rPr>
        <w:t>.1</w:t>
      </w:r>
      <w:r w:rsidR="00421B9B" w:rsidRPr="00594BFF">
        <w:rPr>
          <w:rFonts w:ascii="仿宋_GB2312" w:eastAsia="仿宋_GB2312" w:cs="DengXian-Regular"/>
          <w:sz w:val="32"/>
          <w:szCs w:val="32"/>
        </w:rPr>
        <w:t>5</w:t>
      </w:r>
      <w:r>
        <w:rPr>
          <w:rFonts w:ascii="仿宋_GB2312" w:eastAsia="仿宋_GB2312" w:cs="DengXian-Regular" w:hint="eastAsia"/>
          <w:sz w:val="32"/>
          <w:szCs w:val="32"/>
        </w:rPr>
        <w:t>万元，占</w:t>
      </w:r>
      <w:r w:rsidR="00872182">
        <w:rPr>
          <w:rFonts w:ascii="仿宋_GB2312" w:eastAsia="仿宋_GB2312" w:cs="DengXian-Regular"/>
          <w:sz w:val="32"/>
          <w:szCs w:val="32"/>
        </w:rPr>
        <w:t>1</w:t>
      </w:r>
      <w:r w:rsidR="00872182" w:rsidRPr="00594BFF">
        <w:rPr>
          <w:rFonts w:ascii="仿宋_GB2312" w:eastAsia="仿宋_GB2312" w:cs="DengXian-Regular"/>
          <w:sz w:val="32"/>
          <w:szCs w:val="32"/>
        </w:rPr>
        <w:t>.6</w:t>
      </w:r>
      <w:r>
        <w:rPr>
          <w:rFonts w:ascii="仿宋_GB2312" w:eastAsia="仿宋_GB2312"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D56D8F" w:rsidRPr="00BA7174" w:rsidRDefault="002F2ECE" w:rsidP="0023431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w:t>
      </w:r>
      <w:r w:rsidR="00872182">
        <w:rPr>
          <w:rFonts w:ascii="仿宋_GB2312" w:eastAsia="仿宋_GB2312" w:cs="DengXian-Regular"/>
          <w:sz w:val="32"/>
          <w:szCs w:val="32"/>
        </w:rPr>
        <w:t>8726</w:t>
      </w:r>
      <w:r w:rsidR="00872182" w:rsidRPr="00594BFF">
        <w:rPr>
          <w:rFonts w:ascii="仿宋_GB2312" w:eastAsia="仿宋_GB2312" w:cs="DengXian-Regular"/>
          <w:sz w:val="32"/>
          <w:szCs w:val="32"/>
        </w:rPr>
        <w:t>.58</w:t>
      </w:r>
      <w:r>
        <w:rPr>
          <w:rFonts w:ascii="仿宋_GB2312" w:eastAsia="仿宋_GB2312" w:cs="DengXian-Regular" w:hint="eastAsia"/>
          <w:sz w:val="32"/>
          <w:szCs w:val="32"/>
        </w:rPr>
        <w:t>万元，其中：基本支出</w:t>
      </w:r>
      <w:r w:rsidR="00872182">
        <w:rPr>
          <w:rFonts w:ascii="仿宋_GB2312" w:eastAsia="仿宋_GB2312" w:cs="DengXian-Regular"/>
          <w:sz w:val="32"/>
          <w:szCs w:val="32"/>
        </w:rPr>
        <w:t>860</w:t>
      </w:r>
      <w:r w:rsidR="00872182" w:rsidRPr="00594BFF">
        <w:rPr>
          <w:rFonts w:ascii="仿宋_GB2312" w:eastAsia="仿宋_GB2312" w:cs="DengXian-Regular"/>
          <w:sz w:val="32"/>
          <w:szCs w:val="32"/>
        </w:rPr>
        <w:t>.42</w:t>
      </w:r>
      <w:r>
        <w:rPr>
          <w:rFonts w:ascii="仿宋_GB2312" w:eastAsia="仿宋_GB2312" w:cs="DengXian-Regular" w:hint="eastAsia"/>
          <w:sz w:val="32"/>
          <w:szCs w:val="32"/>
        </w:rPr>
        <w:t>万元，占</w:t>
      </w:r>
      <w:r w:rsidR="00C60ACB" w:rsidRPr="00594BFF">
        <w:rPr>
          <w:rFonts w:ascii="仿宋_GB2312" w:eastAsia="仿宋_GB2312" w:cs="DengXian-Regular"/>
          <w:sz w:val="32"/>
          <w:szCs w:val="32"/>
        </w:rPr>
        <w:t>9.9</w:t>
      </w:r>
      <w:r>
        <w:rPr>
          <w:rFonts w:ascii="仿宋_GB2312" w:eastAsia="仿宋_GB2312" w:cs="DengXian-Regular" w:hint="eastAsia"/>
          <w:sz w:val="32"/>
          <w:szCs w:val="32"/>
        </w:rPr>
        <w:t>%；项目支出</w:t>
      </w:r>
      <w:r w:rsidR="00872182">
        <w:rPr>
          <w:rFonts w:ascii="仿宋_GB2312" w:eastAsia="仿宋_GB2312" w:cs="DengXian-Regular"/>
          <w:sz w:val="32"/>
          <w:szCs w:val="32"/>
        </w:rPr>
        <w:t>7866</w:t>
      </w:r>
      <w:r w:rsidR="00872182" w:rsidRPr="00594BFF">
        <w:rPr>
          <w:rFonts w:ascii="仿宋_GB2312" w:eastAsia="仿宋_GB2312" w:cs="DengXian-Regular"/>
          <w:sz w:val="32"/>
          <w:szCs w:val="32"/>
        </w:rPr>
        <w:t>.16</w:t>
      </w:r>
      <w:r>
        <w:rPr>
          <w:rFonts w:ascii="仿宋_GB2312" w:eastAsia="仿宋_GB2312" w:cs="DengXian-Regular" w:hint="eastAsia"/>
          <w:sz w:val="32"/>
          <w:szCs w:val="32"/>
        </w:rPr>
        <w:t>万元，占</w:t>
      </w:r>
      <w:r w:rsidR="00C60ACB" w:rsidRPr="00594BFF">
        <w:rPr>
          <w:rFonts w:ascii="仿宋_GB2312" w:eastAsia="仿宋_GB2312" w:cs="DengXian-Regular"/>
          <w:sz w:val="32"/>
          <w:szCs w:val="32"/>
        </w:rPr>
        <w:t>90.1</w:t>
      </w:r>
      <w:r>
        <w:rPr>
          <w:rFonts w:ascii="仿宋_GB2312" w:eastAsia="仿宋_GB2312" w:cs="DengXian-Regular" w:hint="eastAsia"/>
          <w:sz w:val="32"/>
          <w:szCs w:val="32"/>
        </w:rPr>
        <w:t>%；经营支出</w:t>
      </w:r>
      <w:r w:rsidR="00872182">
        <w:rPr>
          <w:rFonts w:ascii="仿宋_GB2312" w:eastAsia="仿宋_GB2312" w:cs="DengXian-Regular"/>
          <w:sz w:val="32"/>
          <w:szCs w:val="32"/>
        </w:rPr>
        <w:t>0</w:t>
      </w:r>
      <w:r>
        <w:rPr>
          <w:rFonts w:ascii="仿宋_GB2312" w:eastAsia="仿宋_GB2312" w:cs="DengXian-Regular" w:hint="eastAsia"/>
          <w:sz w:val="32"/>
          <w:szCs w:val="32"/>
        </w:rPr>
        <w:t>万元，占</w:t>
      </w:r>
      <w:r w:rsidR="00872182">
        <w:rPr>
          <w:rFonts w:ascii="仿宋_GB2312" w:eastAsia="仿宋_GB2312" w:cs="DengXian-Regular"/>
          <w:sz w:val="32"/>
          <w:szCs w:val="32"/>
        </w:rPr>
        <w:t>0</w:t>
      </w:r>
      <w:r>
        <w:rPr>
          <w:rFonts w:ascii="仿宋_GB2312" w:eastAsia="仿宋_GB2312"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Theme="minorHAnsi" w:cs="黑体" w:hint="eastAsia"/>
          <w:b w:val="0"/>
          <w:bCs w:val="0"/>
          <w:kern w:val="0"/>
        </w:rPr>
        <w:t>财政</w:t>
      </w:r>
      <w:r w:rsidR="00FB4EDA">
        <w:rPr>
          <w:rFonts w:ascii="黑体" w:eastAsia="黑体" w:hint="eastAsia"/>
          <w:b w:val="0"/>
          <w:bCs w:val="0"/>
        </w:rPr>
        <w:t>拨款收入支出决算</w:t>
      </w:r>
      <w:r w:rsidR="00E0589E">
        <w:rPr>
          <w:rFonts w:ascii="黑体" w:eastAsia="黑体" w:hint="eastAsia"/>
          <w:b w:val="0"/>
          <w:bCs w:val="0"/>
        </w:rPr>
        <w:t>情况说</w:t>
      </w:r>
      <w:r w:rsidR="008E25CA">
        <w:rPr>
          <w:rFonts w:ascii="黑体" w:eastAsia="黑体" w:hint="eastAsia"/>
          <w:b w:val="0"/>
          <w:bCs w:val="0"/>
        </w:rPr>
        <w:t>明</w:t>
      </w:r>
    </w:p>
    <w:p w:rsidR="00B1751F" w:rsidRPr="00B1751F" w:rsidRDefault="00B1751F" w:rsidP="0080516D">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rsidR="00E73081" w:rsidRPr="00CD65EE"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本部门2018年度财政拨款本年收入</w:t>
      </w:r>
      <w:r w:rsidR="00C60ACB" w:rsidRPr="00CD65EE">
        <w:rPr>
          <w:rFonts w:ascii="仿宋_GB2312" w:eastAsia="仿宋_GB2312" w:cs="DengXian-Regular"/>
          <w:sz w:val="32"/>
          <w:szCs w:val="32"/>
        </w:rPr>
        <w:t>9910.24</w:t>
      </w:r>
      <w:r>
        <w:rPr>
          <w:rFonts w:ascii="仿宋_GB2312" w:eastAsia="仿宋_GB2312" w:cs="DengXian-Regular" w:hint="eastAsia"/>
          <w:sz w:val="32"/>
          <w:szCs w:val="32"/>
        </w:rPr>
        <w:t>万元,比2017年度</w:t>
      </w:r>
      <w:r w:rsidR="00C60ACB">
        <w:rPr>
          <w:rFonts w:ascii="仿宋_GB2312" w:eastAsia="仿宋_GB2312" w:cs="DengXian-Regular" w:hint="eastAsia"/>
          <w:sz w:val="32"/>
          <w:szCs w:val="32"/>
        </w:rPr>
        <w:t>减少</w:t>
      </w:r>
      <w:r w:rsidR="00C60ACB">
        <w:rPr>
          <w:rFonts w:ascii="仿宋_GB2312" w:eastAsia="仿宋_GB2312" w:cs="DengXian-Regular"/>
          <w:sz w:val="32"/>
          <w:szCs w:val="32"/>
        </w:rPr>
        <w:t>2</w:t>
      </w:r>
      <w:r w:rsidR="00C60ACB" w:rsidRPr="00CD65EE">
        <w:rPr>
          <w:rFonts w:ascii="仿宋_GB2312" w:eastAsia="仿宋_GB2312" w:cs="DengXian-Regular"/>
          <w:sz w:val="32"/>
          <w:szCs w:val="32"/>
        </w:rPr>
        <w:t>905.68</w:t>
      </w:r>
      <w:r>
        <w:rPr>
          <w:rFonts w:ascii="仿宋_GB2312" w:eastAsia="仿宋_GB2312" w:cs="DengXian-Regular" w:hint="eastAsia"/>
          <w:sz w:val="32"/>
          <w:szCs w:val="32"/>
        </w:rPr>
        <w:t>万元，</w:t>
      </w:r>
      <w:r w:rsidR="00C60ACB">
        <w:rPr>
          <w:rFonts w:ascii="仿宋_GB2312" w:eastAsia="仿宋_GB2312" w:cs="DengXian-Regular" w:hint="eastAsia"/>
          <w:sz w:val="32"/>
          <w:szCs w:val="32"/>
        </w:rPr>
        <w:t>降低</w:t>
      </w:r>
      <w:r w:rsidR="00774FB1">
        <w:rPr>
          <w:rFonts w:ascii="仿宋_GB2312" w:eastAsia="仿宋_GB2312" w:cs="DengXian-Regular"/>
          <w:sz w:val="32"/>
          <w:szCs w:val="32"/>
        </w:rPr>
        <w:t>2</w:t>
      </w:r>
      <w:r w:rsidR="00774FB1" w:rsidRPr="00CD65EE">
        <w:rPr>
          <w:rFonts w:ascii="仿宋_GB2312" w:eastAsia="仿宋_GB2312" w:cs="DengXian-Regular"/>
          <w:sz w:val="32"/>
          <w:szCs w:val="32"/>
        </w:rPr>
        <w:t>.7</w:t>
      </w:r>
      <w:r>
        <w:rPr>
          <w:rFonts w:ascii="仿宋_GB2312" w:eastAsia="仿宋_GB2312" w:cs="DengXian-Regular" w:hint="eastAsia"/>
          <w:sz w:val="32"/>
          <w:szCs w:val="32"/>
        </w:rPr>
        <w:t>%，主要</w:t>
      </w:r>
      <w:r w:rsidR="00276144">
        <w:rPr>
          <w:rFonts w:ascii="仿宋_GB2312" w:eastAsia="仿宋_GB2312" w:cs="DengXian-Regular" w:hint="eastAsia"/>
          <w:sz w:val="32"/>
          <w:szCs w:val="32"/>
        </w:rPr>
        <w:t>原因</w:t>
      </w:r>
      <w:r>
        <w:rPr>
          <w:rFonts w:ascii="仿宋_GB2312" w:eastAsia="仿宋_GB2312" w:cs="DengXian-Regular" w:hint="eastAsia"/>
          <w:sz w:val="32"/>
          <w:szCs w:val="32"/>
        </w:rPr>
        <w:t>是</w:t>
      </w:r>
      <w:r w:rsidR="00774FB1">
        <w:rPr>
          <w:rFonts w:ascii="仿宋_GB2312" w:eastAsia="仿宋_GB2312" w:cs="DengXian-Regular" w:hint="eastAsia"/>
          <w:sz w:val="32"/>
          <w:szCs w:val="32"/>
        </w:rPr>
        <w:t>2</w:t>
      </w:r>
      <w:r w:rsidR="00774FB1">
        <w:rPr>
          <w:rFonts w:ascii="仿宋_GB2312" w:eastAsia="仿宋_GB2312" w:cs="DengXian-Regular"/>
          <w:sz w:val="32"/>
          <w:szCs w:val="32"/>
        </w:rPr>
        <w:t>018</w:t>
      </w:r>
      <w:r w:rsidR="00774FB1">
        <w:rPr>
          <w:rFonts w:ascii="仿宋_GB2312" w:eastAsia="仿宋_GB2312" w:cs="DengXian-Regular" w:hint="eastAsia"/>
          <w:sz w:val="32"/>
          <w:szCs w:val="32"/>
        </w:rPr>
        <w:t>年项目资金收入减少，</w:t>
      </w:r>
      <w:r w:rsidR="00774FB1" w:rsidRPr="00CD65EE">
        <w:rPr>
          <w:rFonts w:ascii="仿宋_GB2312" w:eastAsia="仿宋_GB2312" w:cs="DengXian-Regular" w:hint="eastAsia"/>
          <w:sz w:val="32"/>
          <w:szCs w:val="32"/>
        </w:rPr>
        <w:t>校舍建设资金拨款数降低</w:t>
      </w:r>
      <w:r>
        <w:rPr>
          <w:rFonts w:ascii="仿宋_GB2312" w:eastAsia="仿宋_GB2312" w:cs="DengXian-Regular" w:hint="eastAsia"/>
          <w:sz w:val="32"/>
          <w:szCs w:val="32"/>
        </w:rPr>
        <w:t>；本年支出</w:t>
      </w:r>
      <w:r w:rsidR="00421B9B">
        <w:rPr>
          <w:rFonts w:ascii="仿宋_GB2312" w:eastAsia="仿宋_GB2312" w:cs="DengXian-Regular"/>
          <w:sz w:val="32"/>
          <w:szCs w:val="32"/>
        </w:rPr>
        <w:t>8561</w:t>
      </w:r>
      <w:r w:rsidR="00421B9B" w:rsidRPr="00CD65EE">
        <w:rPr>
          <w:rFonts w:ascii="仿宋_GB2312" w:eastAsia="仿宋_GB2312" w:cs="DengXian-Regular"/>
          <w:sz w:val="32"/>
          <w:szCs w:val="32"/>
        </w:rPr>
        <w:t>.43</w:t>
      </w:r>
      <w:r>
        <w:rPr>
          <w:rFonts w:ascii="仿宋_GB2312" w:eastAsia="仿宋_GB2312" w:cs="DengXian-Regular" w:hint="eastAsia"/>
          <w:sz w:val="32"/>
          <w:szCs w:val="32"/>
        </w:rPr>
        <w:t>万元，增加</w:t>
      </w:r>
      <w:r w:rsidR="00774FB1">
        <w:rPr>
          <w:rFonts w:ascii="仿宋_GB2312" w:eastAsia="仿宋_GB2312" w:cs="DengXian-Regular" w:hint="eastAsia"/>
          <w:sz w:val="32"/>
          <w:szCs w:val="32"/>
        </w:rPr>
        <w:t>2</w:t>
      </w:r>
      <w:r w:rsidR="00774FB1" w:rsidRPr="00CD65EE">
        <w:rPr>
          <w:rFonts w:ascii="仿宋_GB2312" w:eastAsia="仿宋_GB2312" w:cs="DengXian-Regular"/>
          <w:sz w:val="32"/>
          <w:szCs w:val="32"/>
        </w:rPr>
        <w:t>445.4</w:t>
      </w:r>
      <w:r>
        <w:rPr>
          <w:rFonts w:ascii="仿宋_GB2312" w:eastAsia="仿宋_GB2312" w:cs="DengXian-Regular" w:hint="eastAsia"/>
          <w:sz w:val="32"/>
          <w:szCs w:val="32"/>
        </w:rPr>
        <w:t>万元，增长</w:t>
      </w:r>
      <w:r w:rsidR="00774FB1">
        <w:rPr>
          <w:rFonts w:ascii="仿宋_GB2312" w:eastAsia="仿宋_GB2312" w:cs="DengXian-Regular" w:hint="eastAsia"/>
          <w:sz w:val="32"/>
          <w:szCs w:val="32"/>
        </w:rPr>
        <w:t>3</w:t>
      </w:r>
      <w:r w:rsidR="00774FB1">
        <w:rPr>
          <w:rFonts w:ascii="仿宋_GB2312" w:eastAsia="仿宋_GB2312" w:cs="DengXian-Regular"/>
          <w:sz w:val="32"/>
          <w:szCs w:val="32"/>
        </w:rPr>
        <w:t>8</w:t>
      </w:r>
      <w:r w:rsidR="00774FB1" w:rsidRPr="00CD65EE">
        <w:rPr>
          <w:rFonts w:ascii="仿宋_GB2312" w:eastAsia="仿宋_GB2312" w:cs="DengXian-Regular"/>
          <w:sz w:val="32"/>
          <w:szCs w:val="32"/>
        </w:rPr>
        <w:t>.9</w:t>
      </w:r>
      <w:r>
        <w:rPr>
          <w:rFonts w:ascii="仿宋_GB2312" w:eastAsia="仿宋_GB2312" w:cs="DengXian-Regular" w:hint="eastAsia"/>
          <w:sz w:val="32"/>
          <w:szCs w:val="32"/>
        </w:rPr>
        <w:t>%，主要</w:t>
      </w:r>
      <w:r w:rsidR="00276144">
        <w:rPr>
          <w:rFonts w:ascii="仿宋_GB2312" w:eastAsia="仿宋_GB2312" w:cs="DengXian-Regular" w:hint="eastAsia"/>
          <w:sz w:val="32"/>
          <w:szCs w:val="32"/>
        </w:rPr>
        <w:t>原因</w:t>
      </w:r>
      <w:r>
        <w:rPr>
          <w:rFonts w:ascii="仿宋_GB2312" w:eastAsia="仿宋_GB2312" w:cs="DengXian-Regular" w:hint="eastAsia"/>
          <w:sz w:val="32"/>
          <w:szCs w:val="32"/>
        </w:rPr>
        <w:t>是</w:t>
      </w:r>
      <w:r w:rsidR="00774FB1">
        <w:rPr>
          <w:rFonts w:ascii="仿宋_GB2312" w:eastAsia="仿宋_GB2312" w:cs="DengXian-Regular" w:hint="eastAsia"/>
          <w:sz w:val="32"/>
          <w:szCs w:val="32"/>
        </w:rPr>
        <w:t>2</w:t>
      </w:r>
      <w:r w:rsidR="00774FB1">
        <w:rPr>
          <w:rFonts w:ascii="仿宋_GB2312" w:eastAsia="仿宋_GB2312" w:cs="DengXian-Regular"/>
          <w:sz w:val="32"/>
          <w:szCs w:val="32"/>
        </w:rPr>
        <w:t>018</w:t>
      </w:r>
      <w:r w:rsidR="00774FB1">
        <w:rPr>
          <w:rFonts w:ascii="仿宋_GB2312" w:eastAsia="仿宋_GB2312" w:cs="DengXian-Regular" w:hint="eastAsia"/>
          <w:sz w:val="32"/>
          <w:szCs w:val="32"/>
        </w:rPr>
        <w:t>年教职工工资</w:t>
      </w:r>
      <w:r w:rsidR="00774FB1" w:rsidRPr="00CD65EE">
        <w:rPr>
          <w:rFonts w:ascii="仿宋_GB2312" w:eastAsia="仿宋_GB2312" w:cs="DengXian-Regular" w:hint="eastAsia"/>
          <w:sz w:val="32"/>
          <w:szCs w:val="32"/>
        </w:rPr>
        <w:t>调整标准，校舍建设资金支出数额大</w:t>
      </w:r>
      <w:r w:rsidRPr="00CD65EE">
        <w:rPr>
          <w:rFonts w:ascii="仿宋_GB2312" w:eastAsia="仿宋_GB2312" w:cs="DengXian-Regular" w:hint="eastAsia"/>
          <w:sz w:val="32"/>
          <w:szCs w:val="32"/>
        </w:rPr>
        <w:t>。</w:t>
      </w:r>
    </w:p>
    <w:p w:rsidR="00E73081" w:rsidRPr="00CD65EE"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其中：一般公共预算财政拨款本年收入</w:t>
      </w:r>
      <w:r w:rsidR="00774FB1" w:rsidRPr="00CD65EE">
        <w:rPr>
          <w:rFonts w:ascii="仿宋_GB2312" w:eastAsia="仿宋_GB2312" w:cs="DengXian-Regular"/>
          <w:sz w:val="32"/>
          <w:szCs w:val="32"/>
        </w:rPr>
        <w:t>9892.2</w:t>
      </w:r>
      <w:r w:rsidR="000A6FD7" w:rsidRPr="00CD65EE">
        <w:rPr>
          <w:rFonts w:ascii="仿宋_GB2312" w:eastAsia="仿宋_GB2312" w:cs="DengXian-Regular"/>
          <w:sz w:val="32"/>
          <w:szCs w:val="32"/>
        </w:rPr>
        <w:t>4</w:t>
      </w:r>
      <w:r>
        <w:rPr>
          <w:rFonts w:ascii="仿宋_GB2312" w:eastAsia="仿宋_GB2312" w:cs="DengXian-Regular" w:hint="eastAsia"/>
          <w:sz w:val="32"/>
          <w:szCs w:val="32"/>
        </w:rPr>
        <w:t>万元，比</w:t>
      </w:r>
      <w:r w:rsidR="00961190">
        <w:rPr>
          <w:rFonts w:ascii="仿宋_GB2312" w:eastAsia="仿宋_GB2312" w:cs="DengXian-Regular" w:hint="eastAsia"/>
          <w:sz w:val="32"/>
          <w:szCs w:val="32"/>
        </w:rPr>
        <w:t>2017年度</w:t>
      </w:r>
      <w:r>
        <w:rPr>
          <w:rFonts w:ascii="仿宋_GB2312" w:eastAsia="仿宋_GB2312" w:cs="DengXian-Regular" w:hint="eastAsia"/>
          <w:sz w:val="32"/>
          <w:szCs w:val="32"/>
        </w:rPr>
        <w:t>减少</w:t>
      </w:r>
      <w:r w:rsidR="00774FB1">
        <w:rPr>
          <w:rFonts w:ascii="仿宋_GB2312" w:eastAsia="仿宋_GB2312" w:cs="DengXian-Regular" w:hint="eastAsia"/>
          <w:sz w:val="32"/>
          <w:szCs w:val="32"/>
        </w:rPr>
        <w:t>2</w:t>
      </w:r>
      <w:r w:rsidR="00774FB1" w:rsidRPr="00CD65EE">
        <w:rPr>
          <w:rFonts w:ascii="仿宋_GB2312" w:eastAsia="仿宋_GB2312" w:cs="DengXian-Regular"/>
          <w:sz w:val="32"/>
          <w:szCs w:val="32"/>
        </w:rPr>
        <w:t>9</w:t>
      </w:r>
      <w:r w:rsidR="000A6FD7" w:rsidRPr="00CD65EE">
        <w:rPr>
          <w:rFonts w:ascii="仿宋_GB2312" w:eastAsia="仿宋_GB2312" w:cs="DengXian-Regular"/>
          <w:sz w:val="32"/>
          <w:szCs w:val="32"/>
        </w:rPr>
        <w:t>26.38</w:t>
      </w:r>
      <w:r>
        <w:rPr>
          <w:rFonts w:ascii="仿宋_GB2312" w:eastAsia="仿宋_GB2312" w:cs="DengXian-Regular" w:hint="eastAsia"/>
          <w:sz w:val="32"/>
          <w:szCs w:val="32"/>
        </w:rPr>
        <w:t>万元；主要</w:t>
      </w:r>
      <w:r w:rsidR="00D518B0">
        <w:rPr>
          <w:rFonts w:ascii="仿宋_GB2312" w:eastAsia="仿宋_GB2312" w:cs="DengXian-Regular" w:hint="eastAsia"/>
          <w:sz w:val="32"/>
          <w:szCs w:val="32"/>
        </w:rPr>
        <w:t>原因</w:t>
      </w:r>
      <w:r>
        <w:rPr>
          <w:rFonts w:ascii="仿宋_GB2312" w:eastAsia="仿宋_GB2312" w:cs="DengXian-Regular" w:hint="eastAsia"/>
          <w:sz w:val="32"/>
          <w:szCs w:val="32"/>
        </w:rPr>
        <w:t>是</w:t>
      </w:r>
      <w:r w:rsidR="00774FB1">
        <w:rPr>
          <w:rFonts w:ascii="仿宋_GB2312" w:eastAsia="仿宋_GB2312" w:cs="DengXian-Regular"/>
          <w:sz w:val="32"/>
          <w:szCs w:val="32"/>
        </w:rPr>
        <w:t>2018</w:t>
      </w:r>
      <w:r w:rsidR="00774FB1">
        <w:rPr>
          <w:rFonts w:ascii="仿宋_GB2312" w:eastAsia="仿宋_GB2312" w:cs="DengXian-Regular" w:hint="eastAsia"/>
          <w:sz w:val="32"/>
          <w:szCs w:val="32"/>
        </w:rPr>
        <w:t>年项目资金减少</w:t>
      </w:r>
      <w:r>
        <w:rPr>
          <w:rFonts w:ascii="仿宋_GB2312" w:eastAsia="仿宋_GB2312" w:cs="DengXian-Regular" w:hint="eastAsia"/>
          <w:sz w:val="32"/>
          <w:szCs w:val="32"/>
        </w:rPr>
        <w:t>；本年支出</w:t>
      </w:r>
      <w:r w:rsidR="000A6FD7">
        <w:rPr>
          <w:rFonts w:ascii="仿宋_GB2312" w:eastAsia="仿宋_GB2312" w:cs="DengXian-Regular"/>
          <w:sz w:val="32"/>
          <w:szCs w:val="32"/>
        </w:rPr>
        <w:t>85</w:t>
      </w:r>
      <w:r w:rsidR="00421B9B" w:rsidRPr="00CD65EE">
        <w:rPr>
          <w:rFonts w:ascii="仿宋_GB2312" w:eastAsia="仿宋_GB2312" w:cs="DengXian-Regular"/>
          <w:sz w:val="32"/>
          <w:szCs w:val="32"/>
        </w:rPr>
        <w:t>43</w:t>
      </w:r>
      <w:r w:rsidR="000A6FD7" w:rsidRPr="00CD65EE">
        <w:rPr>
          <w:rFonts w:ascii="仿宋_GB2312" w:eastAsia="仿宋_GB2312" w:cs="DengXian-Regular"/>
          <w:sz w:val="32"/>
          <w:szCs w:val="32"/>
        </w:rPr>
        <w:t>.43</w:t>
      </w:r>
      <w:r>
        <w:rPr>
          <w:rFonts w:ascii="仿宋_GB2312" w:eastAsia="仿宋_GB2312" w:cs="DengXian-Regular" w:hint="eastAsia"/>
          <w:sz w:val="32"/>
          <w:szCs w:val="32"/>
        </w:rPr>
        <w:t>万元，比</w:t>
      </w:r>
      <w:r w:rsidR="00961190">
        <w:rPr>
          <w:rFonts w:ascii="仿宋_GB2312" w:eastAsia="仿宋_GB2312" w:cs="DengXian-Regular" w:hint="eastAsia"/>
          <w:sz w:val="32"/>
          <w:szCs w:val="32"/>
        </w:rPr>
        <w:t>2017年度</w:t>
      </w:r>
      <w:r>
        <w:rPr>
          <w:rFonts w:ascii="仿宋_GB2312" w:eastAsia="仿宋_GB2312" w:cs="DengXian-Regular" w:hint="eastAsia"/>
          <w:sz w:val="32"/>
          <w:szCs w:val="32"/>
        </w:rPr>
        <w:t>增加</w:t>
      </w:r>
      <w:r w:rsidR="00452186" w:rsidRPr="00CD65EE">
        <w:rPr>
          <w:rFonts w:ascii="仿宋_GB2312" w:eastAsia="仿宋_GB2312" w:cs="DengXian-Regular" w:hint="eastAsia"/>
          <w:sz w:val="32"/>
          <w:szCs w:val="32"/>
        </w:rPr>
        <w:t>4</w:t>
      </w:r>
      <w:r w:rsidR="00452186" w:rsidRPr="00CD65EE">
        <w:rPr>
          <w:rFonts w:ascii="仿宋_GB2312" w:eastAsia="仿宋_GB2312" w:cs="DengXian-Regular"/>
          <w:sz w:val="32"/>
          <w:szCs w:val="32"/>
        </w:rPr>
        <w:t>498.5</w:t>
      </w:r>
      <w:r>
        <w:rPr>
          <w:rFonts w:ascii="仿宋_GB2312" w:eastAsia="仿宋_GB2312" w:cs="DengXian-Regular" w:hint="eastAsia"/>
          <w:sz w:val="32"/>
          <w:szCs w:val="32"/>
        </w:rPr>
        <w:t>万元，增长</w:t>
      </w:r>
      <w:r w:rsidR="00452186">
        <w:rPr>
          <w:rFonts w:ascii="仿宋_GB2312" w:eastAsia="仿宋_GB2312" w:cs="DengXian-Regular" w:hint="eastAsia"/>
          <w:sz w:val="32"/>
          <w:szCs w:val="32"/>
        </w:rPr>
        <w:t>1</w:t>
      </w:r>
      <w:r w:rsidR="00452186">
        <w:rPr>
          <w:rFonts w:ascii="仿宋_GB2312" w:eastAsia="仿宋_GB2312" w:cs="DengXian-Regular"/>
          <w:sz w:val="32"/>
          <w:szCs w:val="32"/>
        </w:rPr>
        <w:t>11</w:t>
      </w:r>
      <w:r w:rsidR="00452186" w:rsidRPr="00CD65EE">
        <w:rPr>
          <w:rFonts w:ascii="仿宋_GB2312" w:eastAsia="仿宋_GB2312" w:cs="DengXian-Regular"/>
          <w:sz w:val="32"/>
          <w:szCs w:val="32"/>
        </w:rPr>
        <w:t>.2</w:t>
      </w:r>
      <w:r>
        <w:rPr>
          <w:rFonts w:ascii="仿宋_GB2312" w:eastAsia="仿宋_GB2312" w:cs="DengXian-Regular" w:hint="eastAsia"/>
          <w:sz w:val="32"/>
          <w:szCs w:val="32"/>
        </w:rPr>
        <w:t>%，主要</w:t>
      </w:r>
      <w:r w:rsidR="00D518B0">
        <w:rPr>
          <w:rFonts w:ascii="仿宋_GB2312" w:eastAsia="仿宋_GB2312" w:cs="DengXian-Regular" w:hint="eastAsia"/>
          <w:sz w:val="32"/>
          <w:szCs w:val="32"/>
        </w:rPr>
        <w:t>原因</w:t>
      </w:r>
      <w:r>
        <w:rPr>
          <w:rFonts w:ascii="仿宋_GB2312" w:eastAsia="仿宋_GB2312" w:cs="DengXian-Regular" w:hint="eastAsia"/>
          <w:sz w:val="32"/>
          <w:szCs w:val="32"/>
        </w:rPr>
        <w:t>是</w:t>
      </w:r>
      <w:r w:rsidR="00452186">
        <w:rPr>
          <w:rFonts w:ascii="仿宋_GB2312" w:eastAsia="仿宋_GB2312" w:cs="DengXian-Regular" w:hint="eastAsia"/>
          <w:sz w:val="32"/>
          <w:szCs w:val="32"/>
        </w:rPr>
        <w:t>项目学</w:t>
      </w:r>
      <w:r w:rsidR="00452186" w:rsidRPr="00CD65EE">
        <w:rPr>
          <w:rFonts w:ascii="仿宋_GB2312" w:eastAsia="仿宋_GB2312" w:cs="DengXian-Regular" w:hint="eastAsia"/>
          <w:sz w:val="32"/>
          <w:szCs w:val="32"/>
        </w:rPr>
        <w:t>校建设资金支出数额大</w:t>
      </w:r>
      <w:r>
        <w:rPr>
          <w:rFonts w:ascii="仿宋_GB2312" w:eastAsia="仿宋_GB2312" w:cs="DengXian-Regular" w:hint="eastAsia"/>
          <w:sz w:val="32"/>
          <w:szCs w:val="32"/>
        </w:rPr>
        <w:t>。政府性基金预算财政拨款本年收入</w:t>
      </w:r>
      <w:r w:rsidR="00452186">
        <w:rPr>
          <w:rFonts w:ascii="仿宋_GB2312" w:eastAsia="仿宋_GB2312" w:cs="DengXian-Regular"/>
          <w:sz w:val="32"/>
          <w:szCs w:val="32"/>
        </w:rPr>
        <w:t>18</w:t>
      </w:r>
      <w:r>
        <w:rPr>
          <w:rFonts w:ascii="仿宋_GB2312" w:eastAsia="仿宋_GB2312" w:cs="DengXian-Regular" w:hint="eastAsia"/>
          <w:sz w:val="32"/>
          <w:szCs w:val="32"/>
        </w:rPr>
        <w:t>万元，比</w:t>
      </w:r>
      <w:r w:rsidR="00961190">
        <w:rPr>
          <w:rFonts w:ascii="仿宋_GB2312" w:eastAsia="仿宋_GB2312" w:cs="DengXian-Regular" w:hint="eastAsia"/>
          <w:sz w:val="32"/>
          <w:szCs w:val="32"/>
        </w:rPr>
        <w:t>2017年度</w:t>
      </w:r>
      <w:r>
        <w:rPr>
          <w:rFonts w:ascii="仿宋_GB2312" w:eastAsia="仿宋_GB2312" w:cs="DengXian-Regular" w:hint="eastAsia"/>
          <w:sz w:val="32"/>
          <w:szCs w:val="32"/>
        </w:rPr>
        <w:t>增加</w:t>
      </w:r>
      <w:r w:rsidR="00452186">
        <w:rPr>
          <w:rFonts w:ascii="仿宋_GB2312" w:eastAsia="仿宋_GB2312" w:cs="DengXian-Regular" w:hint="eastAsia"/>
          <w:sz w:val="32"/>
          <w:szCs w:val="32"/>
        </w:rPr>
        <w:t>0</w:t>
      </w:r>
      <w:r>
        <w:rPr>
          <w:rFonts w:ascii="仿宋_GB2312" w:eastAsia="仿宋_GB2312" w:cs="DengXian-Regular" w:hint="eastAsia"/>
          <w:sz w:val="32"/>
          <w:szCs w:val="32"/>
        </w:rPr>
        <w:t>万元，增长</w:t>
      </w:r>
      <w:r w:rsidR="00452186">
        <w:rPr>
          <w:rFonts w:ascii="仿宋_GB2312" w:eastAsia="仿宋_GB2312" w:cs="DengXian-Regular" w:hint="eastAsia"/>
          <w:sz w:val="32"/>
          <w:szCs w:val="32"/>
        </w:rPr>
        <w:t>0</w:t>
      </w:r>
      <w:r>
        <w:rPr>
          <w:rFonts w:ascii="仿宋_GB2312" w:eastAsia="仿宋_GB2312" w:cs="DengXian-Regular" w:hint="eastAsia"/>
          <w:sz w:val="32"/>
          <w:szCs w:val="32"/>
        </w:rPr>
        <w:t>%；本年支出</w:t>
      </w:r>
      <w:r w:rsidR="00452186">
        <w:rPr>
          <w:rFonts w:ascii="仿宋_GB2312" w:eastAsia="仿宋_GB2312" w:cs="DengXian-Regular"/>
          <w:sz w:val="32"/>
          <w:szCs w:val="32"/>
        </w:rPr>
        <w:t>18</w:t>
      </w:r>
      <w:r>
        <w:rPr>
          <w:rFonts w:ascii="仿宋_GB2312" w:eastAsia="仿宋_GB2312" w:cs="DengXian-Regular" w:hint="eastAsia"/>
          <w:sz w:val="32"/>
          <w:szCs w:val="32"/>
        </w:rPr>
        <w:t>万元，比</w:t>
      </w:r>
      <w:r w:rsidR="00961190">
        <w:rPr>
          <w:rFonts w:ascii="仿宋_GB2312" w:eastAsia="仿宋_GB2312" w:cs="DengXian-Regular" w:hint="eastAsia"/>
          <w:sz w:val="32"/>
          <w:szCs w:val="32"/>
        </w:rPr>
        <w:t>2017年度</w:t>
      </w:r>
      <w:r>
        <w:rPr>
          <w:rFonts w:ascii="仿宋_GB2312" w:eastAsia="仿宋_GB2312" w:cs="DengXian-Regular" w:hint="eastAsia"/>
          <w:sz w:val="32"/>
          <w:szCs w:val="32"/>
        </w:rPr>
        <w:t>增加</w:t>
      </w:r>
      <w:r w:rsidR="00452186">
        <w:rPr>
          <w:rFonts w:ascii="仿宋_GB2312" w:eastAsia="仿宋_GB2312" w:cs="DengXian-Regular" w:hint="eastAsia"/>
          <w:sz w:val="32"/>
          <w:szCs w:val="32"/>
        </w:rPr>
        <w:t>0</w:t>
      </w:r>
      <w:r>
        <w:rPr>
          <w:rFonts w:ascii="仿宋_GB2312" w:eastAsia="仿宋_GB2312" w:cs="DengXian-Regular" w:hint="eastAsia"/>
          <w:sz w:val="32"/>
          <w:szCs w:val="32"/>
        </w:rPr>
        <w:t>万元，增长</w:t>
      </w:r>
      <w:r w:rsidR="00452186">
        <w:rPr>
          <w:rFonts w:ascii="仿宋_GB2312" w:eastAsia="仿宋_GB2312" w:cs="DengXian-Regular" w:hint="eastAsia"/>
          <w:sz w:val="32"/>
          <w:szCs w:val="32"/>
        </w:rPr>
        <w:t>0</w:t>
      </w:r>
      <w:r>
        <w:rPr>
          <w:rFonts w:ascii="仿宋_GB2312" w:eastAsia="仿宋_GB2312" w:cs="DengXian-Regular" w:hint="eastAsia"/>
          <w:sz w:val="32"/>
          <w:szCs w:val="32"/>
        </w:rPr>
        <w:t>%</w:t>
      </w:r>
      <w:r w:rsidR="00452186" w:rsidRPr="00CD65EE">
        <w:rPr>
          <w:rFonts w:ascii="仿宋_GB2312" w:eastAsia="仿宋_GB2312" w:cs="DengXian-Regular" w:hint="eastAsia"/>
          <w:sz w:val="32"/>
          <w:szCs w:val="32"/>
        </w:rPr>
        <w:t>。</w:t>
      </w:r>
    </w:p>
    <w:p w:rsidR="00E73081" w:rsidRDefault="002F2ECE" w:rsidP="0080516D">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w:t>
      </w:r>
      <w:r w:rsidR="00B1751F">
        <w:rPr>
          <w:rFonts w:ascii="楷体_GB2312" w:eastAsia="楷体_GB2312" w:cs="DengXian-Bold" w:hint="eastAsia"/>
          <w:b/>
          <w:bCs/>
          <w:sz w:val="32"/>
          <w:szCs w:val="32"/>
        </w:rPr>
        <w:t>二</w:t>
      </w:r>
      <w:r>
        <w:rPr>
          <w:rFonts w:ascii="楷体_GB2312" w:eastAsia="楷体_GB2312" w:cs="DengXian-Bold" w:hint="eastAsia"/>
          <w:b/>
          <w:bCs/>
          <w:sz w:val="32"/>
          <w:szCs w:val="32"/>
        </w:rPr>
        <w:t>）财政拨款</w:t>
      </w:r>
      <w:r w:rsidR="00B1751F">
        <w:rPr>
          <w:rFonts w:ascii="楷体_GB2312" w:eastAsia="楷体_GB2312" w:cs="DengXian-Bold" w:hint="eastAsia"/>
          <w:b/>
          <w:bCs/>
          <w:sz w:val="32"/>
          <w:szCs w:val="32"/>
        </w:rPr>
        <w:t>收支</w:t>
      </w:r>
      <w:r>
        <w:rPr>
          <w:rFonts w:ascii="楷体_GB2312" w:eastAsia="楷体_GB2312" w:cs="DengXian-Bold" w:hint="eastAsia"/>
          <w:b/>
          <w:bCs/>
          <w:sz w:val="32"/>
          <w:szCs w:val="32"/>
        </w:rPr>
        <w:t>与年初预算数对比情况</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本部门2018年度财政拨款本年收入</w:t>
      </w:r>
      <w:r w:rsidR="00452186" w:rsidRPr="00CD65EE">
        <w:rPr>
          <w:rFonts w:ascii="仿宋_GB2312" w:eastAsia="仿宋_GB2312" w:cs="DengXian-Regular"/>
          <w:sz w:val="32"/>
          <w:szCs w:val="32"/>
        </w:rPr>
        <w:t>9910.2</w:t>
      </w:r>
      <w:r w:rsidR="00421B9B" w:rsidRPr="00CD65EE">
        <w:rPr>
          <w:rFonts w:ascii="仿宋_GB2312" w:eastAsia="仿宋_GB2312" w:cs="DengXian-Regular"/>
          <w:sz w:val="32"/>
          <w:szCs w:val="32"/>
        </w:rPr>
        <w:t>4</w:t>
      </w:r>
      <w:r>
        <w:rPr>
          <w:rFonts w:ascii="仿宋_GB2312" w:eastAsia="仿宋_GB2312" w:cs="DengXian-Regular" w:hint="eastAsia"/>
          <w:sz w:val="32"/>
          <w:szCs w:val="32"/>
        </w:rPr>
        <w:t>万元，完成年初预算的</w:t>
      </w:r>
      <w:r w:rsidR="00452186" w:rsidRPr="00CD65EE">
        <w:rPr>
          <w:rFonts w:ascii="仿宋_GB2312" w:eastAsia="仿宋_GB2312" w:cs="DengXian-Regular" w:hint="eastAsia"/>
          <w:sz w:val="32"/>
          <w:szCs w:val="32"/>
        </w:rPr>
        <w:t>4</w:t>
      </w:r>
      <w:r w:rsidR="00452186" w:rsidRPr="00CD65EE">
        <w:rPr>
          <w:rFonts w:ascii="仿宋_GB2312" w:eastAsia="仿宋_GB2312" w:cs="DengXian-Regular"/>
          <w:sz w:val="32"/>
          <w:szCs w:val="32"/>
        </w:rPr>
        <w:t>77.5</w:t>
      </w:r>
      <w:r>
        <w:rPr>
          <w:rFonts w:ascii="仿宋_GB2312" w:eastAsia="仿宋_GB2312" w:cs="DengXian-Regular" w:hint="eastAsia"/>
          <w:sz w:val="32"/>
          <w:szCs w:val="32"/>
        </w:rPr>
        <w:t>%,比年初预算增加</w:t>
      </w:r>
      <w:r w:rsidR="00452186">
        <w:rPr>
          <w:rFonts w:ascii="仿宋_GB2312" w:eastAsia="仿宋_GB2312" w:cs="DengXian-Regular" w:hint="eastAsia"/>
          <w:sz w:val="32"/>
          <w:szCs w:val="32"/>
        </w:rPr>
        <w:t>7</w:t>
      </w:r>
      <w:r w:rsidR="00452186">
        <w:rPr>
          <w:rFonts w:ascii="仿宋_GB2312" w:eastAsia="仿宋_GB2312" w:cs="DengXian-Regular"/>
          <w:sz w:val="32"/>
          <w:szCs w:val="32"/>
        </w:rPr>
        <w:t>83</w:t>
      </w:r>
      <w:r w:rsidR="00452186" w:rsidRPr="00CD65EE">
        <w:rPr>
          <w:rFonts w:ascii="仿宋_GB2312" w:eastAsia="仿宋_GB2312" w:cs="DengXian-Regular"/>
          <w:sz w:val="32"/>
          <w:szCs w:val="32"/>
        </w:rPr>
        <w:t>4.9</w:t>
      </w:r>
      <w:r>
        <w:rPr>
          <w:rFonts w:ascii="仿宋_GB2312" w:eastAsia="仿宋_GB2312" w:cs="DengXian-Regular" w:hint="eastAsia"/>
          <w:sz w:val="32"/>
          <w:szCs w:val="32"/>
        </w:rPr>
        <w:t>万元，决算数大于预算数</w:t>
      </w:r>
      <w:r w:rsidR="00D518B0">
        <w:rPr>
          <w:rFonts w:ascii="仿宋_GB2312" w:eastAsia="仿宋_GB2312" w:cs="DengXian-Regular" w:hint="eastAsia"/>
          <w:sz w:val="32"/>
          <w:szCs w:val="32"/>
        </w:rPr>
        <w:t>，</w:t>
      </w:r>
      <w:r>
        <w:rPr>
          <w:rFonts w:ascii="仿宋_GB2312" w:eastAsia="仿宋_GB2312" w:cs="DengXian-Regular" w:hint="eastAsia"/>
          <w:sz w:val="32"/>
          <w:szCs w:val="32"/>
        </w:rPr>
        <w:t>主要</w:t>
      </w:r>
      <w:r w:rsidR="00D518B0">
        <w:rPr>
          <w:rFonts w:ascii="仿宋_GB2312" w:eastAsia="仿宋_GB2312" w:cs="DengXian-Regular" w:hint="eastAsia"/>
          <w:sz w:val="32"/>
          <w:szCs w:val="32"/>
        </w:rPr>
        <w:t>原因</w:t>
      </w:r>
      <w:r>
        <w:rPr>
          <w:rFonts w:ascii="仿宋_GB2312" w:eastAsia="仿宋_GB2312" w:cs="DengXian-Regular" w:hint="eastAsia"/>
          <w:sz w:val="32"/>
          <w:szCs w:val="32"/>
        </w:rPr>
        <w:t>是</w:t>
      </w:r>
      <w:r w:rsidR="00452186">
        <w:rPr>
          <w:rFonts w:ascii="仿宋_GB2312" w:eastAsia="仿宋_GB2312" w:cs="DengXian-Regular" w:hint="eastAsia"/>
          <w:sz w:val="32"/>
          <w:szCs w:val="32"/>
        </w:rPr>
        <w:t>上级安排</w:t>
      </w:r>
      <w:r w:rsidR="00452186" w:rsidRPr="00CD65EE">
        <w:rPr>
          <w:rFonts w:ascii="仿宋_GB2312" w:eastAsia="仿宋_GB2312" w:cs="DengXian-Regular" w:hint="eastAsia"/>
          <w:sz w:val="32"/>
          <w:szCs w:val="32"/>
        </w:rPr>
        <w:t>拨付改善办学条件及薄弱学校改造资金数额大</w:t>
      </w:r>
      <w:r>
        <w:rPr>
          <w:rFonts w:ascii="仿宋_GB2312" w:eastAsia="仿宋_GB2312" w:cs="DengXian-Regular" w:hint="eastAsia"/>
          <w:sz w:val="32"/>
          <w:szCs w:val="32"/>
        </w:rPr>
        <w:t>；本年支出</w:t>
      </w:r>
      <w:r w:rsidR="00452186">
        <w:rPr>
          <w:rFonts w:ascii="仿宋_GB2312" w:eastAsia="仿宋_GB2312" w:cs="DengXian-Regular"/>
          <w:sz w:val="32"/>
          <w:szCs w:val="32"/>
        </w:rPr>
        <w:t>85</w:t>
      </w:r>
      <w:r w:rsidR="00452186" w:rsidRPr="00CD65EE">
        <w:rPr>
          <w:rFonts w:ascii="仿宋_GB2312" w:eastAsia="仿宋_GB2312" w:cs="DengXian-Regular"/>
          <w:sz w:val="32"/>
          <w:szCs w:val="32"/>
        </w:rPr>
        <w:t>43.4</w:t>
      </w:r>
      <w:r w:rsidR="00421B9B" w:rsidRPr="00CD65EE">
        <w:rPr>
          <w:rFonts w:ascii="仿宋_GB2312" w:eastAsia="仿宋_GB2312" w:cs="DengXian-Regular"/>
          <w:sz w:val="32"/>
          <w:szCs w:val="32"/>
        </w:rPr>
        <w:t>3</w:t>
      </w:r>
      <w:bookmarkStart w:id="0" w:name="_GoBack"/>
      <w:bookmarkEnd w:id="0"/>
      <w:r>
        <w:rPr>
          <w:rFonts w:ascii="仿宋_GB2312" w:eastAsia="仿宋_GB2312" w:cs="DengXian-Regular" w:hint="eastAsia"/>
          <w:sz w:val="32"/>
          <w:szCs w:val="32"/>
        </w:rPr>
        <w:t>万元，完成年初预算的</w:t>
      </w:r>
      <w:r w:rsidR="00452186" w:rsidRPr="00CD65EE">
        <w:rPr>
          <w:rFonts w:ascii="仿宋_GB2312" w:eastAsia="仿宋_GB2312" w:cs="DengXian-Regular"/>
          <w:sz w:val="32"/>
          <w:szCs w:val="32"/>
        </w:rPr>
        <w:t>415.3</w:t>
      </w:r>
      <w:r>
        <w:rPr>
          <w:rFonts w:ascii="仿宋_GB2312" w:eastAsia="仿宋_GB2312" w:cs="DengXian-Regular" w:hint="eastAsia"/>
          <w:sz w:val="32"/>
          <w:szCs w:val="32"/>
        </w:rPr>
        <w:t>%,比年初预算增加</w:t>
      </w:r>
      <w:r w:rsidR="00452186">
        <w:rPr>
          <w:rFonts w:ascii="仿宋_GB2312" w:eastAsia="仿宋_GB2312" w:cs="DengXian-Regular" w:hint="eastAsia"/>
          <w:sz w:val="32"/>
          <w:szCs w:val="32"/>
        </w:rPr>
        <w:t>6</w:t>
      </w:r>
      <w:r w:rsidR="00452186" w:rsidRPr="00CD65EE">
        <w:rPr>
          <w:rFonts w:ascii="仿宋_GB2312" w:eastAsia="仿宋_GB2312" w:cs="DengXian-Regular"/>
          <w:sz w:val="32"/>
          <w:szCs w:val="32"/>
        </w:rPr>
        <w:t>486.1</w:t>
      </w:r>
      <w:r w:rsidR="00961190">
        <w:rPr>
          <w:rFonts w:ascii="仿宋_GB2312" w:eastAsia="仿宋_GB2312" w:cs="DengXian-Regular" w:hint="eastAsia"/>
          <w:sz w:val="32"/>
          <w:szCs w:val="32"/>
        </w:rPr>
        <w:t>万元，决算数大于预算数</w:t>
      </w:r>
      <w:r w:rsidR="00D518B0">
        <w:rPr>
          <w:rFonts w:ascii="仿宋_GB2312" w:eastAsia="仿宋_GB2312" w:cs="DengXian-Regular" w:hint="eastAsia"/>
          <w:sz w:val="32"/>
          <w:szCs w:val="32"/>
        </w:rPr>
        <w:t>，</w:t>
      </w:r>
      <w:r>
        <w:rPr>
          <w:rFonts w:ascii="仿宋_GB2312" w:eastAsia="仿宋_GB2312" w:cs="DengXian-Regular" w:hint="eastAsia"/>
          <w:sz w:val="32"/>
          <w:szCs w:val="32"/>
        </w:rPr>
        <w:t>主要</w:t>
      </w:r>
      <w:r w:rsidR="00D518B0">
        <w:rPr>
          <w:rFonts w:ascii="仿宋_GB2312" w:eastAsia="仿宋_GB2312" w:cs="DengXian-Regular" w:hint="eastAsia"/>
          <w:sz w:val="32"/>
          <w:szCs w:val="32"/>
        </w:rPr>
        <w:t>原因</w:t>
      </w:r>
      <w:r>
        <w:rPr>
          <w:rFonts w:ascii="仿宋_GB2312" w:eastAsia="仿宋_GB2312" w:cs="DengXian-Regular" w:hint="eastAsia"/>
          <w:sz w:val="32"/>
          <w:szCs w:val="32"/>
        </w:rPr>
        <w:t>是</w:t>
      </w:r>
      <w:r w:rsidR="00727C82" w:rsidRPr="00CD65EE">
        <w:rPr>
          <w:rFonts w:ascii="仿宋_GB2312" w:eastAsia="仿宋_GB2312" w:cs="DengXian-Regular" w:hint="eastAsia"/>
          <w:sz w:val="32"/>
          <w:szCs w:val="32"/>
        </w:rPr>
        <w:t>薄弱学校改造资金及校舍建设资金支出数额大</w:t>
      </w:r>
      <w:r w:rsidRPr="00CD65EE">
        <w:rPr>
          <w:rFonts w:ascii="仿宋_GB2312" w:eastAsia="仿宋_GB2312" w:cs="DengXian-Regular" w:hint="eastAsia"/>
          <w:sz w:val="32"/>
          <w:szCs w:val="32"/>
        </w:rPr>
        <w:t>。</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其中，一般公共预算财政拨款本年收入完成年初预算</w:t>
      </w:r>
      <w:r w:rsidR="00727C82" w:rsidRPr="00CD65EE">
        <w:rPr>
          <w:rFonts w:ascii="仿宋_GB2312" w:eastAsia="仿宋_GB2312" w:cs="DengXian-Regular"/>
          <w:sz w:val="32"/>
          <w:szCs w:val="32"/>
        </w:rPr>
        <w:t>480.8</w:t>
      </w:r>
      <w:r>
        <w:rPr>
          <w:rFonts w:ascii="仿宋_GB2312" w:eastAsia="仿宋_GB2312" w:cs="DengXian-Regular" w:hint="eastAsia"/>
          <w:sz w:val="32"/>
          <w:szCs w:val="32"/>
        </w:rPr>
        <w:t>%，比年初预算增加</w:t>
      </w:r>
      <w:r w:rsidR="00727C82">
        <w:rPr>
          <w:rFonts w:ascii="仿宋_GB2312" w:eastAsia="仿宋_GB2312" w:cs="DengXian-Regular" w:hint="eastAsia"/>
          <w:sz w:val="32"/>
          <w:szCs w:val="32"/>
        </w:rPr>
        <w:t>7</w:t>
      </w:r>
      <w:r w:rsidR="00727C82">
        <w:rPr>
          <w:rFonts w:ascii="仿宋_GB2312" w:eastAsia="仿宋_GB2312" w:cs="DengXian-Regular"/>
          <w:sz w:val="32"/>
          <w:szCs w:val="32"/>
        </w:rPr>
        <w:t>83</w:t>
      </w:r>
      <w:r w:rsidR="00727C82" w:rsidRPr="00CD65EE">
        <w:rPr>
          <w:rFonts w:ascii="仿宋_GB2312" w:eastAsia="仿宋_GB2312" w:cs="DengXian-Regular"/>
          <w:sz w:val="32"/>
          <w:szCs w:val="32"/>
        </w:rPr>
        <w:t>4.9</w:t>
      </w:r>
      <w:r>
        <w:rPr>
          <w:rFonts w:ascii="仿宋_GB2312" w:eastAsia="仿宋_GB2312" w:cs="DengXian-Regular" w:hint="eastAsia"/>
          <w:sz w:val="32"/>
          <w:szCs w:val="32"/>
        </w:rPr>
        <w:t>万元，</w:t>
      </w:r>
      <w:r w:rsidR="00961190">
        <w:rPr>
          <w:rFonts w:ascii="仿宋_GB2312" w:eastAsia="仿宋_GB2312" w:cs="DengXian-Regular" w:hint="eastAsia"/>
          <w:sz w:val="32"/>
          <w:szCs w:val="32"/>
        </w:rPr>
        <w:t>决算数大于预算数</w:t>
      </w:r>
      <w:r w:rsidR="00D518B0">
        <w:rPr>
          <w:rFonts w:ascii="仿宋_GB2312" w:eastAsia="仿宋_GB2312" w:cs="DengXian-Regular" w:hint="eastAsia"/>
          <w:sz w:val="32"/>
          <w:szCs w:val="32"/>
        </w:rPr>
        <w:t>，</w:t>
      </w:r>
      <w:r>
        <w:rPr>
          <w:rFonts w:ascii="仿宋_GB2312" w:eastAsia="仿宋_GB2312" w:cs="DengXian-Regular" w:hint="eastAsia"/>
          <w:sz w:val="32"/>
          <w:szCs w:val="32"/>
        </w:rPr>
        <w:t>主要</w:t>
      </w:r>
      <w:r w:rsidR="00D518B0">
        <w:rPr>
          <w:rFonts w:ascii="仿宋_GB2312" w:eastAsia="仿宋_GB2312" w:cs="DengXian-Regular" w:hint="eastAsia"/>
          <w:sz w:val="32"/>
          <w:szCs w:val="32"/>
        </w:rPr>
        <w:t>原因</w:t>
      </w:r>
      <w:r>
        <w:rPr>
          <w:rFonts w:ascii="仿宋_GB2312" w:eastAsia="仿宋_GB2312" w:cs="DengXian-Regular" w:hint="eastAsia"/>
          <w:sz w:val="32"/>
          <w:szCs w:val="32"/>
        </w:rPr>
        <w:t>是</w:t>
      </w:r>
      <w:r w:rsidR="00727C82">
        <w:rPr>
          <w:rFonts w:ascii="仿宋_GB2312" w:eastAsia="仿宋_GB2312" w:cs="DengXian-Regular" w:hint="eastAsia"/>
          <w:sz w:val="32"/>
          <w:szCs w:val="32"/>
        </w:rPr>
        <w:t>上级部门安排专项资金</w:t>
      </w:r>
      <w:r>
        <w:rPr>
          <w:rFonts w:ascii="仿宋_GB2312" w:eastAsia="仿宋_GB2312" w:cs="DengXian-Regular" w:hint="eastAsia"/>
          <w:sz w:val="32"/>
          <w:szCs w:val="32"/>
        </w:rPr>
        <w:t>；支出完成年初预算</w:t>
      </w:r>
      <w:r w:rsidR="00727C82">
        <w:rPr>
          <w:rFonts w:ascii="仿宋_GB2312" w:eastAsia="仿宋_GB2312" w:cs="DengXian-Regular"/>
          <w:sz w:val="32"/>
          <w:szCs w:val="32"/>
        </w:rPr>
        <w:t>315</w:t>
      </w:r>
      <w:r w:rsidR="00727C82" w:rsidRPr="00CD65EE">
        <w:rPr>
          <w:rFonts w:ascii="仿宋_GB2312" w:eastAsia="仿宋_GB2312" w:cs="DengXian-Regular"/>
          <w:sz w:val="32"/>
          <w:szCs w:val="32"/>
        </w:rPr>
        <w:t>.3</w:t>
      </w:r>
      <w:r>
        <w:rPr>
          <w:rFonts w:ascii="仿宋_GB2312" w:eastAsia="仿宋_GB2312" w:cs="DengXian-Regular" w:hint="eastAsia"/>
          <w:sz w:val="32"/>
          <w:szCs w:val="32"/>
        </w:rPr>
        <w:t>%，比年初预算增加</w:t>
      </w:r>
      <w:r w:rsidR="00727C82">
        <w:rPr>
          <w:rFonts w:ascii="仿宋_GB2312" w:eastAsia="仿宋_GB2312" w:cs="DengXian-Regular" w:hint="eastAsia"/>
          <w:sz w:val="32"/>
          <w:szCs w:val="32"/>
        </w:rPr>
        <w:t>6</w:t>
      </w:r>
      <w:r w:rsidR="00727C82" w:rsidRPr="00CD65EE">
        <w:rPr>
          <w:rFonts w:ascii="仿宋_GB2312" w:eastAsia="仿宋_GB2312" w:cs="DengXian-Regular"/>
          <w:sz w:val="32"/>
          <w:szCs w:val="32"/>
        </w:rPr>
        <w:t>486.1</w:t>
      </w:r>
      <w:r>
        <w:rPr>
          <w:rFonts w:ascii="仿宋_GB2312" w:eastAsia="仿宋_GB2312" w:cs="DengXian-Regular" w:hint="eastAsia"/>
          <w:sz w:val="32"/>
          <w:szCs w:val="32"/>
        </w:rPr>
        <w:t>万元，</w:t>
      </w:r>
      <w:r w:rsidR="00961190">
        <w:rPr>
          <w:rFonts w:ascii="仿宋_GB2312" w:eastAsia="仿宋_GB2312" w:cs="DengXian-Regular" w:hint="eastAsia"/>
          <w:sz w:val="32"/>
          <w:szCs w:val="32"/>
        </w:rPr>
        <w:t>决算数大于预算数</w:t>
      </w:r>
      <w:r w:rsidR="00D518B0">
        <w:rPr>
          <w:rFonts w:ascii="仿宋_GB2312" w:eastAsia="仿宋_GB2312" w:cs="DengXian-Regular" w:hint="eastAsia"/>
          <w:sz w:val="32"/>
          <w:szCs w:val="32"/>
        </w:rPr>
        <w:t>，</w:t>
      </w:r>
      <w:r>
        <w:rPr>
          <w:rFonts w:ascii="仿宋_GB2312" w:eastAsia="仿宋_GB2312" w:cs="DengXian-Regular" w:hint="eastAsia"/>
          <w:sz w:val="32"/>
          <w:szCs w:val="32"/>
        </w:rPr>
        <w:t>主要</w:t>
      </w:r>
      <w:r w:rsidR="00D518B0">
        <w:rPr>
          <w:rFonts w:ascii="仿宋_GB2312" w:eastAsia="仿宋_GB2312" w:cs="DengXian-Regular" w:hint="eastAsia"/>
          <w:sz w:val="32"/>
          <w:szCs w:val="32"/>
        </w:rPr>
        <w:t>原因</w:t>
      </w:r>
      <w:r>
        <w:rPr>
          <w:rFonts w:ascii="仿宋_GB2312" w:eastAsia="仿宋_GB2312" w:cs="DengXian-Regular" w:hint="eastAsia"/>
          <w:sz w:val="32"/>
          <w:szCs w:val="32"/>
        </w:rPr>
        <w:t>是</w:t>
      </w:r>
      <w:r w:rsidR="00727C82">
        <w:rPr>
          <w:rFonts w:ascii="仿宋_GB2312" w:eastAsia="仿宋_GB2312" w:cs="DengXian-Regular" w:hint="eastAsia"/>
          <w:sz w:val="32"/>
          <w:szCs w:val="32"/>
        </w:rPr>
        <w:t>上级部门安排专项资金数额大</w:t>
      </w:r>
      <w:r>
        <w:rPr>
          <w:rFonts w:ascii="仿宋_GB2312" w:eastAsia="仿宋_GB2312" w:cs="DengXian-Regular" w:hint="eastAsia"/>
          <w:sz w:val="32"/>
          <w:szCs w:val="32"/>
        </w:rPr>
        <w:t>。政府性基金预算财政拨款本年收入完成年初预算</w:t>
      </w:r>
      <w:r w:rsidR="00727C82">
        <w:rPr>
          <w:rFonts w:ascii="仿宋_GB2312" w:eastAsia="仿宋_GB2312" w:cs="DengXian-Regular"/>
          <w:sz w:val="32"/>
          <w:szCs w:val="32"/>
        </w:rPr>
        <w:t>100</w:t>
      </w:r>
      <w:r>
        <w:rPr>
          <w:rFonts w:ascii="仿宋_GB2312" w:eastAsia="仿宋_GB2312" w:cs="DengXian-Regular" w:hint="eastAsia"/>
          <w:sz w:val="32"/>
          <w:szCs w:val="32"/>
        </w:rPr>
        <w:t>%，比年初预算增加</w:t>
      </w:r>
      <w:r w:rsidR="00727C82">
        <w:rPr>
          <w:rFonts w:ascii="仿宋_GB2312" w:eastAsia="仿宋_GB2312" w:cs="DengXian-Regular" w:hint="eastAsia"/>
          <w:sz w:val="32"/>
          <w:szCs w:val="32"/>
        </w:rPr>
        <w:t>0</w:t>
      </w:r>
      <w:r>
        <w:rPr>
          <w:rFonts w:ascii="仿宋_GB2312" w:eastAsia="仿宋_GB2312" w:cs="DengXian-Regular" w:hint="eastAsia"/>
          <w:sz w:val="32"/>
          <w:szCs w:val="32"/>
        </w:rPr>
        <w:t>万元；支出完成年初预算</w:t>
      </w:r>
      <w:r w:rsidR="00727C82">
        <w:rPr>
          <w:rFonts w:ascii="仿宋_GB2312" w:eastAsia="仿宋_GB2312" w:cs="DengXian-Regular"/>
          <w:sz w:val="32"/>
          <w:szCs w:val="32"/>
        </w:rPr>
        <w:t>100</w:t>
      </w:r>
      <w:r>
        <w:rPr>
          <w:rFonts w:ascii="仿宋_GB2312" w:eastAsia="仿宋_GB2312" w:cs="DengXian-Regular" w:hint="eastAsia"/>
          <w:sz w:val="32"/>
          <w:szCs w:val="32"/>
        </w:rPr>
        <w:t>%，比年初预算增加</w:t>
      </w:r>
      <w:r w:rsidR="00727C82">
        <w:rPr>
          <w:rFonts w:ascii="仿宋_GB2312" w:eastAsia="仿宋_GB2312" w:cs="DengXian-Regular" w:hint="eastAsia"/>
          <w:sz w:val="32"/>
          <w:szCs w:val="32"/>
        </w:rPr>
        <w:t>0</w:t>
      </w:r>
      <w:r>
        <w:rPr>
          <w:rFonts w:ascii="仿宋_GB2312" w:eastAsia="仿宋_GB2312" w:cs="DengXian-Regular" w:hint="eastAsia"/>
          <w:sz w:val="32"/>
          <w:szCs w:val="32"/>
        </w:rPr>
        <w:t>万元。</w:t>
      </w:r>
    </w:p>
    <w:p w:rsidR="00E73081" w:rsidRDefault="002F2ECE" w:rsidP="002D1AE3">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E73081" w:rsidRDefault="002F2ECE" w:rsidP="00117E2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2018 年度财政拨款支出</w:t>
      </w:r>
      <w:r w:rsidR="00A954FF">
        <w:rPr>
          <w:rFonts w:ascii="仿宋_GB2312" w:eastAsia="仿宋_GB2312" w:cs="DengXian-Regular"/>
          <w:sz w:val="32"/>
          <w:szCs w:val="32"/>
        </w:rPr>
        <w:t>85</w:t>
      </w:r>
      <w:r w:rsidR="00A954FF" w:rsidRPr="0091594B">
        <w:rPr>
          <w:rFonts w:ascii="仿宋_GB2312" w:eastAsia="仿宋_GB2312" w:cs="DengXian-Regular"/>
          <w:sz w:val="32"/>
          <w:szCs w:val="32"/>
        </w:rPr>
        <w:t>43.4</w:t>
      </w:r>
      <w:r w:rsidR="000A6FD7" w:rsidRPr="0091594B">
        <w:rPr>
          <w:rFonts w:ascii="仿宋_GB2312" w:eastAsia="仿宋_GB2312" w:cs="DengXian-Regular"/>
          <w:sz w:val="32"/>
          <w:szCs w:val="32"/>
        </w:rPr>
        <w:t>3</w:t>
      </w:r>
      <w:r>
        <w:rPr>
          <w:rFonts w:ascii="仿宋_GB2312" w:eastAsia="仿宋_GB2312" w:cs="DengXian-Regular" w:hint="eastAsia"/>
          <w:sz w:val="32"/>
          <w:szCs w:val="32"/>
        </w:rPr>
        <w:t>万元，主要用于一般公共服务（类）支出</w:t>
      </w:r>
      <w:r w:rsidR="00A954FF">
        <w:rPr>
          <w:rFonts w:ascii="仿宋_GB2312" w:eastAsia="仿宋_GB2312" w:cs="DengXian-Regular"/>
          <w:sz w:val="32"/>
          <w:szCs w:val="32"/>
        </w:rPr>
        <w:t>85</w:t>
      </w:r>
      <w:r w:rsidR="00A954FF" w:rsidRPr="0091594B">
        <w:rPr>
          <w:rFonts w:ascii="仿宋_GB2312" w:eastAsia="仿宋_GB2312" w:cs="DengXian-Regular"/>
          <w:sz w:val="32"/>
          <w:szCs w:val="32"/>
        </w:rPr>
        <w:t>43.4</w:t>
      </w:r>
      <w:r w:rsidR="000A6FD7" w:rsidRPr="0091594B">
        <w:rPr>
          <w:rFonts w:ascii="仿宋_GB2312" w:eastAsia="仿宋_GB2312" w:cs="DengXian-Regular"/>
          <w:sz w:val="32"/>
          <w:szCs w:val="32"/>
        </w:rPr>
        <w:t>3</w:t>
      </w:r>
      <w:r>
        <w:rPr>
          <w:rFonts w:ascii="仿宋_GB2312" w:eastAsia="仿宋_GB2312" w:cs="DengXian-Regular" w:hint="eastAsia"/>
          <w:sz w:val="32"/>
          <w:szCs w:val="32"/>
        </w:rPr>
        <w:t>万元，占</w:t>
      </w:r>
      <w:r w:rsidR="00A954FF">
        <w:rPr>
          <w:rFonts w:ascii="仿宋_GB2312" w:eastAsia="仿宋_GB2312" w:cs="DengXian-Regular"/>
          <w:sz w:val="32"/>
          <w:szCs w:val="32"/>
        </w:rPr>
        <w:t>100</w:t>
      </w:r>
      <w:r>
        <w:rPr>
          <w:rFonts w:ascii="仿宋_GB2312" w:eastAsia="仿宋_GB2312" w:cs="DengXian-Regular" w:hint="eastAsia"/>
          <w:sz w:val="32"/>
          <w:szCs w:val="32"/>
        </w:rPr>
        <w:t>%。</w:t>
      </w:r>
    </w:p>
    <w:p w:rsidR="00E73081" w:rsidRDefault="002F2ECE" w:rsidP="002D1AE3">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w:t>
      </w:r>
      <w:r w:rsidR="000D7C65">
        <w:rPr>
          <w:rFonts w:ascii="楷体_GB2312" w:eastAsia="楷体_GB2312" w:cs="DengXian-Bold" w:hint="eastAsia"/>
          <w:b/>
          <w:bCs/>
          <w:sz w:val="32"/>
          <w:szCs w:val="32"/>
        </w:rPr>
        <w:t>财政拨款</w:t>
      </w:r>
      <w:r>
        <w:rPr>
          <w:rFonts w:ascii="楷体_GB2312" w:eastAsia="楷体_GB2312" w:cs="DengXian-Bold" w:hint="eastAsia"/>
          <w:b/>
          <w:bCs/>
          <w:sz w:val="32"/>
          <w:szCs w:val="32"/>
        </w:rPr>
        <w:t>基本支出决算情况说明</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w:t>
      </w:r>
      <w:r w:rsidR="000D7C65">
        <w:rPr>
          <w:rFonts w:ascii="仿宋_GB2312" w:eastAsia="仿宋_GB2312" w:cs="DengXian-Regular" w:hint="eastAsia"/>
          <w:sz w:val="32"/>
          <w:szCs w:val="32"/>
        </w:rPr>
        <w:t>一般公共预算</w:t>
      </w:r>
      <w:r>
        <w:rPr>
          <w:rFonts w:ascii="仿宋_GB2312" w:eastAsia="仿宋_GB2312" w:cs="DengXian-Regular" w:hint="eastAsia"/>
          <w:sz w:val="32"/>
          <w:szCs w:val="32"/>
        </w:rPr>
        <w:t>财政拨款基本支出</w:t>
      </w:r>
      <w:r w:rsidR="0057295D">
        <w:rPr>
          <w:rFonts w:ascii="仿宋_GB2312" w:eastAsia="仿宋_GB2312" w:cs="DengXian-Regular"/>
          <w:sz w:val="32"/>
          <w:szCs w:val="32"/>
        </w:rPr>
        <w:t>76</w:t>
      </w:r>
      <w:r w:rsidR="0057295D" w:rsidRPr="0091594B">
        <w:rPr>
          <w:rFonts w:ascii="仿宋_GB2312" w:eastAsia="仿宋_GB2312" w:cs="DengXian-Regular"/>
          <w:sz w:val="32"/>
          <w:szCs w:val="32"/>
        </w:rPr>
        <w:t>4.5</w:t>
      </w:r>
      <w:r w:rsidR="000A6FD7" w:rsidRPr="0091594B">
        <w:rPr>
          <w:rFonts w:ascii="仿宋_GB2312" w:eastAsia="仿宋_GB2312" w:cs="DengXian-Regular"/>
          <w:sz w:val="32"/>
          <w:szCs w:val="32"/>
        </w:rPr>
        <w:t>2</w:t>
      </w:r>
      <w:r>
        <w:rPr>
          <w:rFonts w:ascii="仿宋_GB2312" w:eastAsia="仿宋_GB2312" w:cs="DengXian-Regular" w:hint="eastAsia"/>
          <w:sz w:val="32"/>
          <w:szCs w:val="32"/>
        </w:rPr>
        <w:t>万元，其中：人员经费</w:t>
      </w:r>
      <w:r w:rsidR="0057295D">
        <w:rPr>
          <w:rFonts w:ascii="仿宋_GB2312" w:eastAsia="仿宋_GB2312" w:cs="DengXian-Regular"/>
          <w:sz w:val="32"/>
          <w:szCs w:val="32"/>
        </w:rPr>
        <w:t>678</w:t>
      </w:r>
      <w:r w:rsidR="0057295D" w:rsidRPr="0091594B">
        <w:rPr>
          <w:rFonts w:ascii="仿宋_GB2312" w:eastAsia="仿宋_GB2312" w:cs="DengXian-Regular"/>
          <w:sz w:val="32"/>
          <w:szCs w:val="32"/>
        </w:rPr>
        <w:t>.8</w:t>
      </w:r>
      <w:r w:rsidR="000A6FD7" w:rsidRPr="0091594B">
        <w:rPr>
          <w:rFonts w:ascii="仿宋_GB2312" w:eastAsia="仿宋_GB2312" w:cs="DengXian-Regular"/>
          <w:sz w:val="32"/>
          <w:szCs w:val="32"/>
        </w:rPr>
        <w:t>1</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r w:rsidR="007E072B">
        <w:rPr>
          <w:rFonts w:ascii="仿宋_GB2312" w:eastAsia="仿宋_GB2312" w:cs="DengXian-Regular" w:hint="eastAsia"/>
          <w:sz w:val="32"/>
          <w:szCs w:val="32"/>
        </w:rPr>
        <w:t>等</w:t>
      </w:r>
      <w:r>
        <w:rPr>
          <w:rFonts w:ascii="仿宋_GB2312" w:eastAsia="仿宋_GB2312" w:cs="DengXian-Regular" w:hint="eastAsia"/>
          <w:sz w:val="32"/>
          <w:szCs w:val="32"/>
        </w:rPr>
        <w:t>；公用经费</w:t>
      </w:r>
      <w:r w:rsidR="0057295D">
        <w:rPr>
          <w:rFonts w:ascii="仿宋_GB2312" w:eastAsia="仿宋_GB2312" w:cs="DengXian-Regular"/>
          <w:sz w:val="32"/>
          <w:szCs w:val="32"/>
        </w:rPr>
        <w:t>85</w:t>
      </w:r>
      <w:r w:rsidR="0057295D" w:rsidRPr="0091594B">
        <w:rPr>
          <w:rFonts w:ascii="仿宋_GB2312" w:eastAsia="仿宋_GB2312" w:cs="DengXian-Regular"/>
          <w:sz w:val="32"/>
          <w:szCs w:val="32"/>
        </w:rPr>
        <w:t>.7</w:t>
      </w:r>
      <w:r w:rsidR="000A6FD7" w:rsidRPr="0091594B">
        <w:rPr>
          <w:rFonts w:ascii="仿宋_GB2312" w:eastAsia="仿宋_GB2312" w:cs="DengXian-Regular"/>
          <w:sz w:val="32"/>
          <w:szCs w:val="32"/>
        </w:rPr>
        <w:t>1</w:t>
      </w:r>
      <w:r>
        <w:rPr>
          <w:rFonts w:ascii="仿宋_GB2312" w:eastAsia="仿宋_GB2312" w:cs="DengXian-Regular" w:hint="eastAsia"/>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w:t>
      </w:r>
      <w:r w:rsidR="007E072B">
        <w:rPr>
          <w:rFonts w:ascii="仿宋_GB2312" w:eastAsia="仿宋_GB2312" w:cs="DengXian-Regular" w:hint="eastAsia"/>
          <w:sz w:val="32"/>
          <w:szCs w:val="32"/>
        </w:rPr>
        <w:t>等</w:t>
      </w:r>
      <w:r>
        <w:rPr>
          <w:rFonts w:ascii="仿宋_GB2312" w:eastAsia="仿宋_GB2312" w:cs="DengXian-Regular" w:hint="eastAsia"/>
          <w:sz w:val="32"/>
          <w:szCs w:val="32"/>
        </w:rPr>
        <w:t>。</w:t>
      </w:r>
    </w:p>
    <w:p w:rsidR="00246D99" w:rsidRPr="0057295D" w:rsidRDefault="002F2ECE" w:rsidP="0057295D">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w:t>
      </w:r>
      <w:r w:rsidR="00C12630">
        <w:rPr>
          <w:rFonts w:ascii="黑体" w:eastAsia="黑体" w:hint="eastAsia"/>
          <w:b w:val="0"/>
          <w:bCs w:val="0"/>
        </w:rPr>
        <w:t>财政拨款</w:t>
      </w:r>
      <w:r>
        <w:rPr>
          <w:rFonts w:ascii="黑体" w:eastAsia="黑体" w:hint="eastAsia"/>
          <w:b w:val="0"/>
          <w:bCs w:val="0"/>
        </w:rPr>
        <w:t>“三公” 经费支出决算情况说明</w:t>
      </w:r>
    </w:p>
    <w:p w:rsidR="00246D99" w:rsidRPr="0091594B" w:rsidRDefault="00246D99" w:rsidP="0091594B">
      <w:pPr>
        <w:adjustRightInd w:val="0"/>
        <w:snapToGrid w:val="0"/>
        <w:spacing w:after="0" w:line="580" w:lineRule="exact"/>
        <w:ind w:firstLineChars="200" w:firstLine="640"/>
        <w:rPr>
          <w:rFonts w:ascii="仿宋_GB2312" w:eastAsia="仿宋_GB2312" w:cs="DengXian-Regular"/>
          <w:sz w:val="32"/>
          <w:szCs w:val="32"/>
        </w:rPr>
      </w:pPr>
      <w:r w:rsidRPr="0091594B">
        <w:rPr>
          <w:rFonts w:ascii="仿宋_GB2312" w:eastAsia="仿宋_GB2312" w:cs="DengXian-Regular"/>
          <w:sz w:val="32"/>
          <w:szCs w:val="32"/>
        </w:rPr>
        <w:t>本部门201</w:t>
      </w:r>
      <w:r w:rsidR="00C92D15" w:rsidRPr="0091594B">
        <w:rPr>
          <w:rFonts w:ascii="仿宋_GB2312" w:eastAsia="仿宋_GB2312" w:cs="DengXian-Regular" w:hint="eastAsia"/>
          <w:sz w:val="32"/>
          <w:szCs w:val="32"/>
        </w:rPr>
        <w:t>8</w:t>
      </w:r>
      <w:r w:rsidRPr="0091594B">
        <w:rPr>
          <w:rFonts w:ascii="仿宋_GB2312" w:eastAsia="仿宋_GB2312" w:cs="DengXian-Regular"/>
          <w:sz w:val="32"/>
          <w:szCs w:val="32"/>
        </w:rPr>
        <w:t>年度一般公共预算财政拨款</w:t>
      </w:r>
      <w:r w:rsidRPr="0091594B">
        <w:rPr>
          <w:rFonts w:ascii="仿宋_GB2312" w:eastAsia="仿宋_GB2312" w:cs="DengXian-Regular"/>
          <w:sz w:val="32"/>
          <w:szCs w:val="32"/>
        </w:rPr>
        <w:t>“</w:t>
      </w:r>
      <w:r w:rsidRPr="0091594B">
        <w:rPr>
          <w:rFonts w:ascii="仿宋_GB2312" w:eastAsia="仿宋_GB2312" w:cs="DengXian-Regular"/>
          <w:sz w:val="32"/>
          <w:szCs w:val="32"/>
        </w:rPr>
        <w:t>三公</w:t>
      </w:r>
      <w:r w:rsidRPr="0091594B">
        <w:rPr>
          <w:rFonts w:ascii="仿宋_GB2312" w:eastAsia="仿宋_GB2312" w:cs="DengXian-Regular"/>
          <w:sz w:val="32"/>
          <w:szCs w:val="32"/>
        </w:rPr>
        <w:t>”</w:t>
      </w:r>
      <w:r w:rsidRPr="0091594B">
        <w:rPr>
          <w:rFonts w:ascii="仿宋_GB2312" w:eastAsia="仿宋_GB2312" w:cs="DengXian-Regular"/>
          <w:sz w:val="32"/>
          <w:szCs w:val="32"/>
        </w:rPr>
        <w:t>经费支出共计</w:t>
      </w:r>
      <w:r w:rsidR="0057295D" w:rsidRPr="0091594B">
        <w:rPr>
          <w:rFonts w:ascii="仿宋_GB2312" w:eastAsia="仿宋_GB2312" w:cs="DengXian-Regular"/>
          <w:sz w:val="32"/>
          <w:szCs w:val="32"/>
        </w:rPr>
        <w:t>1.1</w:t>
      </w:r>
      <w:r w:rsidR="000A6FD7" w:rsidRPr="0091594B">
        <w:rPr>
          <w:rFonts w:ascii="仿宋_GB2312" w:eastAsia="仿宋_GB2312" w:cs="DengXian-Regular"/>
          <w:sz w:val="32"/>
          <w:szCs w:val="32"/>
        </w:rPr>
        <w:t>2</w:t>
      </w:r>
      <w:r w:rsidRPr="0091594B">
        <w:rPr>
          <w:rFonts w:ascii="仿宋_GB2312" w:eastAsia="仿宋_GB2312" w:cs="DengXian-Regular"/>
          <w:sz w:val="32"/>
          <w:szCs w:val="32"/>
        </w:rPr>
        <w:t>万元，</w:t>
      </w:r>
      <w:r w:rsidR="00AA0458" w:rsidRPr="0091594B">
        <w:rPr>
          <w:rFonts w:ascii="仿宋_GB2312" w:eastAsia="仿宋_GB2312" w:cs="DengXian-Regular" w:hint="eastAsia"/>
          <w:sz w:val="32"/>
          <w:szCs w:val="32"/>
        </w:rPr>
        <w:t>比</w:t>
      </w:r>
      <w:r w:rsidRPr="0091594B">
        <w:rPr>
          <w:rFonts w:ascii="仿宋_GB2312" w:eastAsia="仿宋_GB2312" w:cs="DengXian-Regular"/>
          <w:sz w:val="32"/>
          <w:szCs w:val="32"/>
        </w:rPr>
        <w:t>年初预算减少</w:t>
      </w:r>
      <w:r w:rsidR="0057295D" w:rsidRPr="0091594B">
        <w:rPr>
          <w:rFonts w:ascii="仿宋_GB2312" w:eastAsia="仿宋_GB2312" w:cs="DengXian-Regular" w:hint="eastAsia"/>
          <w:sz w:val="32"/>
          <w:szCs w:val="32"/>
        </w:rPr>
        <w:t>1</w:t>
      </w:r>
      <w:r w:rsidR="0057295D" w:rsidRPr="0091594B">
        <w:rPr>
          <w:rFonts w:ascii="仿宋_GB2312" w:eastAsia="仿宋_GB2312" w:cs="DengXian-Regular"/>
          <w:sz w:val="32"/>
          <w:szCs w:val="32"/>
        </w:rPr>
        <w:t>.</w:t>
      </w:r>
      <w:r w:rsidR="000A6FD7" w:rsidRPr="0091594B">
        <w:rPr>
          <w:rFonts w:ascii="仿宋_GB2312" w:eastAsia="仿宋_GB2312" w:cs="DengXian-Regular"/>
          <w:sz w:val="32"/>
          <w:szCs w:val="32"/>
        </w:rPr>
        <w:t>18</w:t>
      </w:r>
      <w:r w:rsidRPr="0091594B">
        <w:rPr>
          <w:rFonts w:ascii="仿宋_GB2312" w:eastAsia="仿宋_GB2312" w:cs="DengXian-Regular"/>
          <w:sz w:val="32"/>
          <w:szCs w:val="32"/>
        </w:rPr>
        <w:t>万元，降低</w:t>
      </w:r>
      <w:r w:rsidR="0057295D" w:rsidRPr="0091594B">
        <w:rPr>
          <w:rFonts w:ascii="仿宋_GB2312" w:eastAsia="仿宋_GB2312" w:cs="DengXian-Regular"/>
          <w:sz w:val="32"/>
          <w:szCs w:val="32"/>
        </w:rPr>
        <w:t>5</w:t>
      </w:r>
      <w:r w:rsidR="000A6FD7" w:rsidRPr="0091594B">
        <w:rPr>
          <w:rFonts w:ascii="仿宋_GB2312" w:eastAsia="仿宋_GB2312" w:cs="DengXian-Regular"/>
          <w:sz w:val="32"/>
          <w:szCs w:val="32"/>
        </w:rPr>
        <w:t>1.3</w:t>
      </w:r>
      <w:r w:rsidRPr="0091594B">
        <w:rPr>
          <w:rFonts w:ascii="仿宋_GB2312" w:eastAsia="仿宋_GB2312" w:cs="DengXian-Regular"/>
          <w:sz w:val="32"/>
          <w:szCs w:val="32"/>
        </w:rPr>
        <w:t>%，主要</w:t>
      </w:r>
      <w:r w:rsidR="00D518B0">
        <w:rPr>
          <w:rFonts w:ascii="仿宋_GB2312" w:eastAsia="仿宋_GB2312" w:cs="DengXian-Regular" w:hint="eastAsia"/>
          <w:sz w:val="32"/>
          <w:szCs w:val="32"/>
        </w:rPr>
        <w:t>原因</w:t>
      </w:r>
      <w:r w:rsidRPr="0091594B">
        <w:rPr>
          <w:rFonts w:ascii="仿宋_GB2312" w:eastAsia="仿宋_GB2312" w:cs="DengXian-Regular"/>
          <w:sz w:val="32"/>
          <w:szCs w:val="32"/>
        </w:rPr>
        <w:t>是</w:t>
      </w:r>
      <w:r w:rsidR="0057295D" w:rsidRPr="0091594B">
        <w:rPr>
          <w:rFonts w:ascii="仿宋_GB2312" w:eastAsia="仿宋_GB2312" w:cs="DengXian-Regular" w:hint="eastAsia"/>
          <w:sz w:val="32"/>
          <w:szCs w:val="32"/>
        </w:rPr>
        <w:t>公务用车使用率降低</w:t>
      </w:r>
      <w:r w:rsidRPr="0091594B">
        <w:rPr>
          <w:rFonts w:ascii="仿宋_GB2312" w:eastAsia="仿宋_GB2312" w:cs="DengXian-Regular"/>
          <w:sz w:val="32"/>
          <w:szCs w:val="32"/>
        </w:rPr>
        <w:t>；</w:t>
      </w:r>
      <w:r w:rsidR="00AA0458" w:rsidRPr="0091594B">
        <w:rPr>
          <w:rFonts w:ascii="仿宋_GB2312" w:eastAsia="仿宋_GB2312" w:cs="DengXian-Regular" w:hint="eastAsia"/>
          <w:sz w:val="32"/>
          <w:szCs w:val="32"/>
        </w:rPr>
        <w:t>比</w:t>
      </w:r>
      <w:r w:rsidRPr="0091594B">
        <w:rPr>
          <w:rFonts w:ascii="仿宋_GB2312" w:eastAsia="仿宋_GB2312" w:cs="DengXian-Regular"/>
          <w:sz w:val="32"/>
          <w:szCs w:val="32"/>
        </w:rPr>
        <w:t>201</w:t>
      </w:r>
      <w:r w:rsidR="00C92D15" w:rsidRPr="0091594B">
        <w:rPr>
          <w:rFonts w:ascii="仿宋_GB2312" w:eastAsia="仿宋_GB2312" w:cs="DengXian-Regular" w:hint="eastAsia"/>
          <w:sz w:val="32"/>
          <w:szCs w:val="32"/>
        </w:rPr>
        <w:t>7</w:t>
      </w:r>
      <w:r w:rsidRPr="0091594B">
        <w:rPr>
          <w:rFonts w:ascii="仿宋_GB2312" w:eastAsia="仿宋_GB2312" w:cs="DengXian-Regular"/>
          <w:sz w:val="32"/>
          <w:szCs w:val="32"/>
        </w:rPr>
        <w:t>年度决算减少</w:t>
      </w:r>
      <w:r w:rsidR="008A40D4" w:rsidRPr="0091594B">
        <w:rPr>
          <w:rFonts w:ascii="仿宋_GB2312" w:eastAsia="仿宋_GB2312" w:cs="DengXian-Regular" w:hint="eastAsia"/>
          <w:sz w:val="32"/>
          <w:szCs w:val="32"/>
        </w:rPr>
        <w:t>0</w:t>
      </w:r>
      <w:r w:rsidR="008A40D4" w:rsidRPr="0091594B">
        <w:rPr>
          <w:rFonts w:ascii="仿宋_GB2312" w:eastAsia="仿宋_GB2312" w:cs="DengXian-Regular"/>
          <w:sz w:val="32"/>
          <w:szCs w:val="32"/>
        </w:rPr>
        <w:t>.6</w:t>
      </w:r>
      <w:r w:rsidR="000A6FD7" w:rsidRPr="0091594B">
        <w:rPr>
          <w:rFonts w:ascii="仿宋_GB2312" w:eastAsia="仿宋_GB2312" w:cs="DengXian-Regular"/>
          <w:sz w:val="32"/>
          <w:szCs w:val="32"/>
        </w:rPr>
        <w:t>1</w:t>
      </w:r>
      <w:r w:rsidRPr="0091594B">
        <w:rPr>
          <w:rFonts w:ascii="仿宋_GB2312" w:eastAsia="仿宋_GB2312" w:cs="DengXian-Regular"/>
          <w:sz w:val="32"/>
          <w:szCs w:val="32"/>
        </w:rPr>
        <w:t>万元，降</w:t>
      </w:r>
      <w:r w:rsidRPr="0091594B">
        <w:rPr>
          <w:rFonts w:ascii="仿宋_GB2312" w:eastAsia="仿宋_GB2312" w:cs="DengXian-Regular"/>
          <w:sz w:val="32"/>
          <w:szCs w:val="32"/>
        </w:rPr>
        <w:lastRenderedPageBreak/>
        <w:t>低</w:t>
      </w:r>
      <w:r w:rsidR="008A40D4" w:rsidRPr="0091594B">
        <w:rPr>
          <w:rFonts w:ascii="仿宋_GB2312" w:eastAsia="仿宋_GB2312" w:cs="DengXian-Regular" w:hint="eastAsia"/>
          <w:sz w:val="32"/>
          <w:szCs w:val="32"/>
        </w:rPr>
        <w:t>3</w:t>
      </w:r>
      <w:r w:rsidR="008A40D4" w:rsidRPr="0091594B">
        <w:rPr>
          <w:rFonts w:ascii="仿宋_GB2312" w:eastAsia="仿宋_GB2312" w:cs="DengXian-Regular"/>
          <w:sz w:val="32"/>
          <w:szCs w:val="32"/>
        </w:rPr>
        <w:t>5.3</w:t>
      </w:r>
      <w:r w:rsidRPr="0091594B">
        <w:rPr>
          <w:rFonts w:ascii="仿宋_GB2312" w:eastAsia="仿宋_GB2312" w:cs="DengXian-Regular"/>
          <w:sz w:val="32"/>
          <w:szCs w:val="32"/>
        </w:rPr>
        <w:t>%，主要</w:t>
      </w:r>
      <w:r w:rsidR="00D518B0">
        <w:rPr>
          <w:rFonts w:ascii="仿宋_GB2312" w:eastAsia="仿宋_GB2312" w:cs="DengXian-Regular" w:hint="eastAsia"/>
          <w:sz w:val="32"/>
          <w:szCs w:val="32"/>
        </w:rPr>
        <w:t>原因</w:t>
      </w:r>
      <w:r w:rsidRPr="0091594B">
        <w:rPr>
          <w:rFonts w:ascii="仿宋_GB2312" w:eastAsia="仿宋_GB2312" w:cs="DengXian-Regular"/>
          <w:sz w:val="32"/>
          <w:szCs w:val="32"/>
        </w:rPr>
        <w:t>是</w:t>
      </w:r>
      <w:r w:rsidR="008A40D4" w:rsidRPr="0091594B">
        <w:rPr>
          <w:rFonts w:ascii="仿宋_GB2312" w:eastAsia="仿宋_GB2312" w:cs="DengXian-Regular" w:hint="eastAsia"/>
          <w:sz w:val="32"/>
          <w:szCs w:val="32"/>
        </w:rPr>
        <w:t>公务用车改革后公车使用率降低</w:t>
      </w:r>
      <w:r w:rsidRPr="0091594B">
        <w:rPr>
          <w:rFonts w:ascii="仿宋_GB2312" w:eastAsia="仿宋_GB2312" w:cs="DengXian-Regular"/>
          <w:sz w:val="32"/>
          <w:szCs w:val="32"/>
        </w:rPr>
        <w:t>。具体情况如下：</w:t>
      </w:r>
    </w:p>
    <w:p w:rsidR="004F6D82" w:rsidRDefault="00246D99" w:rsidP="004F6D82">
      <w:pPr>
        <w:adjustRightInd w:val="0"/>
        <w:snapToGrid w:val="0"/>
        <w:spacing w:line="584" w:lineRule="exact"/>
        <w:ind w:firstLineChars="200" w:firstLine="643"/>
        <w:rPr>
          <w:rFonts w:eastAsia="仿宋_GB2312"/>
          <w:sz w:val="32"/>
          <w:szCs w:val="32"/>
          <w:highlight w:val="yellow"/>
        </w:rPr>
      </w:pPr>
      <w:r w:rsidRPr="00C92D15">
        <w:rPr>
          <w:rFonts w:eastAsia="楷体_GB2312"/>
          <w:b/>
          <w:bCs/>
          <w:sz w:val="32"/>
          <w:szCs w:val="32"/>
        </w:rPr>
        <w:t>（一）因公出国（境）费支出</w:t>
      </w:r>
      <w:r w:rsidR="008A40D4">
        <w:rPr>
          <w:rFonts w:eastAsia="楷体_GB2312"/>
          <w:b/>
          <w:bCs/>
          <w:sz w:val="32"/>
          <w:szCs w:val="32"/>
        </w:rPr>
        <w:t>0</w:t>
      </w:r>
      <w:r w:rsidRPr="00C92D15">
        <w:rPr>
          <w:rFonts w:eastAsia="楷体_GB2312"/>
          <w:b/>
          <w:bCs/>
          <w:sz w:val="32"/>
          <w:szCs w:val="32"/>
        </w:rPr>
        <w:t>万元。</w:t>
      </w:r>
      <w:r w:rsidR="004F6D82">
        <w:rPr>
          <w:rFonts w:eastAsia="仿宋_GB2312"/>
          <w:sz w:val="32"/>
          <w:szCs w:val="32"/>
        </w:rPr>
        <w:t>本部门</w:t>
      </w:r>
      <w:r w:rsidR="004F6D82">
        <w:rPr>
          <w:rFonts w:eastAsia="仿宋_GB2312"/>
          <w:sz w:val="32"/>
          <w:szCs w:val="32"/>
        </w:rPr>
        <w:t>201</w:t>
      </w:r>
      <w:r w:rsidR="004F6D82">
        <w:rPr>
          <w:rFonts w:eastAsia="仿宋_GB2312" w:hint="eastAsia"/>
          <w:sz w:val="32"/>
          <w:szCs w:val="32"/>
        </w:rPr>
        <w:t>8</w:t>
      </w:r>
      <w:r w:rsidR="004F6D82">
        <w:rPr>
          <w:rFonts w:eastAsia="仿宋_GB2312"/>
          <w:sz w:val="32"/>
          <w:szCs w:val="32"/>
        </w:rPr>
        <w:t>年度未发生</w:t>
      </w:r>
      <w:r w:rsidR="004F6D82">
        <w:rPr>
          <w:rFonts w:ascii="仿宋_GB2312" w:eastAsia="仿宋_GB2312" w:cs="DengXian-Regular" w:hint="eastAsia"/>
          <w:sz w:val="32"/>
          <w:szCs w:val="32"/>
        </w:rPr>
        <w:t>因公出国（境）</w:t>
      </w:r>
      <w:r w:rsidR="004F6D82">
        <w:rPr>
          <w:rFonts w:ascii="仿宋_GB2312" w:eastAsia="仿宋_GB2312" w:cs="DengXian-Regular"/>
          <w:sz w:val="32"/>
          <w:szCs w:val="32"/>
        </w:rPr>
        <w:t>费支出，</w:t>
      </w:r>
      <w:r w:rsidR="004F6D82">
        <w:rPr>
          <w:rFonts w:eastAsia="仿宋_GB2312"/>
          <w:sz w:val="32"/>
          <w:szCs w:val="32"/>
        </w:rPr>
        <w:t>较年初预算无增减变化；较</w:t>
      </w:r>
      <w:r w:rsidR="004F6D82">
        <w:rPr>
          <w:rFonts w:eastAsia="仿宋_GB2312"/>
          <w:sz w:val="32"/>
          <w:szCs w:val="32"/>
        </w:rPr>
        <w:t>201</w:t>
      </w:r>
      <w:r w:rsidR="004F6D82">
        <w:rPr>
          <w:rFonts w:eastAsia="仿宋_GB2312" w:hint="eastAsia"/>
          <w:sz w:val="32"/>
          <w:szCs w:val="32"/>
        </w:rPr>
        <w:t>7</w:t>
      </w:r>
      <w:r w:rsidR="004F6D82">
        <w:rPr>
          <w:rFonts w:eastAsia="仿宋_GB2312"/>
          <w:sz w:val="32"/>
          <w:szCs w:val="32"/>
        </w:rPr>
        <w:t>年度决算无增减变化</w:t>
      </w:r>
      <w:r w:rsidR="004F6D82">
        <w:rPr>
          <w:rFonts w:eastAsia="仿宋_GB2312" w:hint="eastAsia"/>
          <w:sz w:val="32"/>
          <w:szCs w:val="32"/>
        </w:rPr>
        <w:t>。</w:t>
      </w:r>
    </w:p>
    <w:p w:rsidR="00246D99" w:rsidRPr="00C92D15" w:rsidRDefault="00246D99" w:rsidP="0080516D">
      <w:pPr>
        <w:adjustRightInd w:val="0"/>
        <w:snapToGrid w:val="0"/>
        <w:spacing w:line="584" w:lineRule="exact"/>
        <w:ind w:firstLineChars="200" w:firstLine="643"/>
        <w:rPr>
          <w:rFonts w:eastAsia="仿宋_GB2312"/>
          <w:b/>
          <w:bCs/>
          <w:sz w:val="32"/>
          <w:szCs w:val="32"/>
        </w:rPr>
      </w:pPr>
      <w:r w:rsidRPr="00C92D15">
        <w:rPr>
          <w:rFonts w:eastAsia="楷体_GB2312"/>
          <w:b/>
          <w:bCs/>
          <w:sz w:val="32"/>
          <w:szCs w:val="32"/>
        </w:rPr>
        <w:t>（二）公务用车购置及运行维护费支出</w:t>
      </w:r>
      <w:r w:rsidR="008A40D4">
        <w:rPr>
          <w:rFonts w:eastAsia="楷体_GB2312"/>
          <w:b/>
          <w:bCs/>
          <w:sz w:val="32"/>
          <w:szCs w:val="32"/>
        </w:rPr>
        <w:t>1.1</w:t>
      </w:r>
      <w:r w:rsidR="00771625">
        <w:rPr>
          <w:rFonts w:eastAsia="楷体_GB2312"/>
          <w:b/>
          <w:bCs/>
          <w:sz w:val="32"/>
          <w:szCs w:val="32"/>
        </w:rPr>
        <w:t>2</w:t>
      </w:r>
      <w:r w:rsidRPr="00C92D15">
        <w:rPr>
          <w:rFonts w:eastAsia="楷体_GB2312"/>
          <w:b/>
          <w:bCs/>
          <w:sz w:val="32"/>
          <w:szCs w:val="32"/>
        </w:rPr>
        <w:t>万元。</w:t>
      </w:r>
      <w:r w:rsidR="00C92D15" w:rsidRPr="00C92D15">
        <w:rPr>
          <w:rFonts w:ascii="仿宋_GB2312" w:eastAsia="仿宋_GB2312" w:cs="DengXian-Regular" w:hint="eastAsia"/>
          <w:sz w:val="32"/>
          <w:szCs w:val="32"/>
        </w:rPr>
        <w:t>本部门2018年度公务用车购置及运行维护费</w:t>
      </w:r>
      <w:r w:rsidR="00AA0458">
        <w:rPr>
          <w:rFonts w:ascii="仿宋_GB2312" w:eastAsia="仿宋_GB2312" w:cs="DengXian-Regular" w:hint="eastAsia"/>
          <w:sz w:val="32"/>
          <w:szCs w:val="32"/>
        </w:rPr>
        <w:t>比</w:t>
      </w:r>
      <w:r w:rsidR="00C92D15" w:rsidRPr="00C92D15">
        <w:rPr>
          <w:rFonts w:ascii="仿宋_GB2312" w:eastAsia="仿宋_GB2312" w:cs="DengXian-Regular" w:hint="eastAsia"/>
          <w:sz w:val="32"/>
          <w:szCs w:val="32"/>
        </w:rPr>
        <w:t>年初预算</w:t>
      </w:r>
      <w:r w:rsidR="00C92D15" w:rsidRPr="00C92D15">
        <w:rPr>
          <w:rFonts w:eastAsia="仿宋_GB2312"/>
          <w:sz w:val="32"/>
          <w:szCs w:val="32"/>
        </w:rPr>
        <w:t>减少</w:t>
      </w:r>
      <w:r w:rsidR="008A40D4">
        <w:rPr>
          <w:rFonts w:eastAsia="仿宋_GB2312" w:hint="eastAsia"/>
          <w:sz w:val="32"/>
          <w:szCs w:val="32"/>
        </w:rPr>
        <w:t>1</w:t>
      </w:r>
      <w:r w:rsidR="008A40D4">
        <w:rPr>
          <w:rFonts w:eastAsia="仿宋_GB2312"/>
          <w:sz w:val="32"/>
          <w:szCs w:val="32"/>
        </w:rPr>
        <w:t>.</w:t>
      </w:r>
      <w:r w:rsidR="000A6FD7">
        <w:rPr>
          <w:rFonts w:eastAsia="仿宋_GB2312"/>
          <w:sz w:val="32"/>
          <w:szCs w:val="32"/>
        </w:rPr>
        <w:t>18</w:t>
      </w:r>
      <w:r w:rsidR="00C92D15" w:rsidRPr="00C92D15">
        <w:rPr>
          <w:rFonts w:eastAsia="仿宋_GB2312"/>
          <w:sz w:val="32"/>
          <w:szCs w:val="32"/>
        </w:rPr>
        <w:t>万元</w:t>
      </w:r>
      <w:r w:rsidR="00C92D15" w:rsidRPr="00C92D15">
        <w:rPr>
          <w:rFonts w:ascii="仿宋_GB2312" w:eastAsia="仿宋_GB2312" w:cs="DengXian-Regular" w:hint="eastAsia"/>
          <w:sz w:val="32"/>
          <w:szCs w:val="32"/>
        </w:rPr>
        <w:t>，</w:t>
      </w:r>
      <w:r w:rsidR="00C92D15" w:rsidRPr="00C92D15">
        <w:rPr>
          <w:rFonts w:eastAsia="仿宋_GB2312"/>
          <w:sz w:val="32"/>
          <w:szCs w:val="32"/>
        </w:rPr>
        <w:t>降低</w:t>
      </w:r>
      <w:r w:rsidR="000A6FD7">
        <w:rPr>
          <w:rFonts w:eastAsia="仿宋_GB2312"/>
          <w:sz w:val="32"/>
          <w:szCs w:val="32"/>
        </w:rPr>
        <w:t>51.3</w:t>
      </w:r>
      <w:r w:rsidR="00C92D15" w:rsidRPr="00C92D15">
        <w:rPr>
          <w:rFonts w:eastAsia="仿宋_GB2312"/>
          <w:sz w:val="32"/>
          <w:szCs w:val="32"/>
        </w:rPr>
        <w:t>%</w:t>
      </w:r>
      <w:r w:rsidR="00C92D15" w:rsidRPr="00C92D15">
        <w:rPr>
          <w:rFonts w:ascii="仿宋_GB2312" w:eastAsia="仿宋_GB2312" w:cs="DengXian-Regular" w:hint="eastAsia"/>
          <w:sz w:val="32"/>
          <w:szCs w:val="32"/>
        </w:rPr>
        <w:t>,主要</w:t>
      </w:r>
      <w:r w:rsidR="00D518B0">
        <w:rPr>
          <w:rFonts w:ascii="仿宋_GB2312" w:eastAsia="仿宋_GB2312" w:cs="DengXian-Regular" w:hint="eastAsia"/>
          <w:sz w:val="32"/>
          <w:szCs w:val="32"/>
        </w:rPr>
        <w:t>原因</w:t>
      </w:r>
      <w:r w:rsidR="00C92D15" w:rsidRPr="00C92D15">
        <w:rPr>
          <w:rFonts w:ascii="仿宋_GB2312" w:eastAsia="仿宋_GB2312" w:cs="DengXian-Regular" w:hint="eastAsia"/>
          <w:sz w:val="32"/>
          <w:szCs w:val="32"/>
        </w:rPr>
        <w:t>是</w:t>
      </w:r>
      <w:r w:rsidR="008A40D4">
        <w:rPr>
          <w:rFonts w:eastAsia="仿宋_GB2312" w:hint="eastAsia"/>
          <w:sz w:val="32"/>
          <w:szCs w:val="32"/>
        </w:rPr>
        <w:t>公务用车改革后公车使用</w:t>
      </w:r>
      <w:r w:rsidR="008A40D4" w:rsidRPr="008A40D4">
        <w:rPr>
          <w:rFonts w:ascii="仿宋" w:eastAsia="仿宋" w:hAnsi="仿宋" w:cs="微软雅黑" w:hint="eastAsia"/>
          <w:sz w:val="32"/>
          <w:szCs w:val="32"/>
        </w:rPr>
        <w:t>率降低</w:t>
      </w:r>
      <w:r w:rsidR="00C92D15" w:rsidRPr="00C92D15">
        <w:rPr>
          <w:rFonts w:ascii="仿宋_GB2312" w:eastAsia="仿宋_GB2312" w:cs="DengXian-Regular" w:hint="eastAsia"/>
          <w:sz w:val="32"/>
          <w:szCs w:val="32"/>
        </w:rPr>
        <w:t>；</w:t>
      </w:r>
      <w:r w:rsidR="00AA0458">
        <w:rPr>
          <w:rFonts w:eastAsia="仿宋_GB2312" w:hint="eastAsia"/>
          <w:sz w:val="32"/>
          <w:szCs w:val="32"/>
        </w:rPr>
        <w:t>比</w:t>
      </w:r>
      <w:r w:rsidR="00C92D15" w:rsidRPr="00C92D15">
        <w:rPr>
          <w:rFonts w:eastAsia="仿宋_GB2312"/>
          <w:sz w:val="32"/>
          <w:szCs w:val="32"/>
        </w:rPr>
        <w:t>201</w:t>
      </w:r>
      <w:r w:rsidR="00C92D15" w:rsidRPr="00C92D15">
        <w:rPr>
          <w:rFonts w:eastAsia="仿宋_GB2312" w:hint="eastAsia"/>
          <w:sz w:val="32"/>
          <w:szCs w:val="32"/>
        </w:rPr>
        <w:t>7</w:t>
      </w:r>
      <w:r w:rsidR="00C92D15" w:rsidRPr="00C92D15">
        <w:rPr>
          <w:rFonts w:eastAsia="仿宋_GB2312"/>
          <w:sz w:val="32"/>
          <w:szCs w:val="32"/>
        </w:rPr>
        <w:t>年度决算减少</w:t>
      </w:r>
      <w:r w:rsidR="008A40D4">
        <w:rPr>
          <w:rFonts w:eastAsia="仿宋_GB2312" w:hint="eastAsia"/>
          <w:sz w:val="32"/>
          <w:szCs w:val="32"/>
        </w:rPr>
        <w:t>0</w:t>
      </w:r>
      <w:r w:rsidR="008A40D4">
        <w:rPr>
          <w:rFonts w:eastAsia="仿宋_GB2312"/>
          <w:sz w:val="32"/>
          <w:szCs w:val="32"/>
        </w:rPr>
        <w:t>.6</w:t>
      </w:r>
      <w:r w:rsidR="000A6FD7">
        <w:rPr>
          <w:rFonts w:eastAsia="仿宋_GB2312"/>
          <w:sz w:val="32"/>
          <w:szCs w:val="32"/>
        </w:rPr>
        <w:t>1</w:t>
      </w:r>
      <w:r w:rsidR="00C92D15" w:rsidRPr="00C92D15">
        <w:rPr>
          <w:rFonts w:eastAsia="仿宋_GB2312"/>
          <w:sz w:val="32"/>
          <w:szCs w:val="32"/>
        </w:rPr>
        <w:t>万元，降低</w:t>
      </w:r>
      <w:r w:rsidR="008A40D4">
        <w:rPr>
          <w:rFonts w:eastAsia="仿宋_GB2312" w:hint="eastAsia"/>
          <w:sz w:val="32"/>
          <w:szCs w:val="32"/>
        </w:rPr>
        <w:t>3</w:t>
      </w:r>
      <w:r w:rsidR="008A40D4">
        <w:rPr>
          <w:rFonts w:eastAsia="仿宋_GB2312"/>
          <w:sz w:val="32"/>
          <w:szCs w:val="32"/>
        </w:rPr>
        <w:t>5.3</w:t>
      </w:r>
      <w:r w:rsidR="00C92D15" w:rsidRPr="00C92D15">
        <w:rPr>
          <w:rFonts w:eastAsia="仿宋_GB2312"/>
          <w:sz w:val="32"/>
          <w:szCs w:val="32"/>
        </w:rPr>
        <w:t>%</w:t>
      </w:r>
      <w:r w:rsidR="00C92D15" w:rsidRPr="00C92D15">
        <w:rPr>
          <w:rFonts w:eastAsia="仿宋_GB2312"/>
          <w:sz w:val="32"/>
          <w:szCs w:val="32"/>
        </w:rPr>
        <w:t>，主要</w:t>
      </w:r>
      <w:r w:rsidR="00D518B0">
        <w:rPr>
          <w:rFonts w:ascii="仿宋_GB2312" w:eastAsia="仿宋_GB2312" w:cs="DengXian-Regular" w:hint="eastAsia"/>
          <w:sz w:val="32"/>
          <w:szCs w:val="32"/>
        </w:rPr>
        <w:t>原因</w:t>
      </w:r>
      <w:r w:rsidR="00C92D15" w:rsidRPr="00C92D15">
        <w:rPr>
          <w:rFonts w:eastAsia="仿宋_GB2312"/>
          <w:sz w:val="32"/>
          <w:szCs w:val="32"/>
        </w:rPr>
        <w:t>是</w:t>
      </w:r>
      <w:r w:rsidR="008A40D4">
        <w:rPr>
          <w:rFonts w:eastAsia="仿宋_GB2312" w:hint="eastAsia"/>
          <w:sz w:val="32"/>
          <w:szCs w:val="32"/>
        </w:rPr>
        <w:t>公务用车改革后公车使用</w:t>
      </w:r>
      <w:r w:rsidR="008A40D4" w:rsidRPr="008A40D4">
        <w:rPr>
          <w:rFonts w:ascii="仿宋" w:eastAsia="仿宋" w:hAnsi="仿宋" w:cs="微软雅黑" w:hint="eastAsia"/>
          <w:sz w:val="32"/>
          <w:szCs w:val="32"/>
        </w:rPr>
        <w:t>率降低</w:t>
      </w:r>
      <w:r w:rsidR="00C92D15" w:rsidRPr="00C92D15">
        <w:rPr>
          <w:rFonts w:eastAsia="仿宋_GB2312"/>
          <w:sz w:val="32"/>
          <w:szCs w:val="32"/>
        </w:rPr>
        <w:t>。</w:t>
      </w:r>
      <w:r w:rsidRPr="00C92D15">
        <w:rPr>
          <w:rFonts w:eastAsia="仿宋_GB2312"/>
          <w:b/>
          <w:bCs/>
          <w:sz w:val="32"/>
          <w:szCs w:val="32"/>
        </w:rPr>
        <w:t>其中：</w:t>
      </w:r>
    </w:p>
    <w:p w:rsidR="004F6D82" w:rsidRDefault="00246D99" w:rsidP="004F6D82">
      <w:pPr>
        <w:adjustRightInd w:val="0"/>
        <w:snapToGrid w:val="0"/>
        <w:spacing w:line="584" w:lineRule="exact"/>
        <w:ind w:firstLineChars="200" w:firstLine="643"/>
        <w:rPr>
          <w:rFonts w:eastAsia="仿宋_GB2312"/>
          <w:sz w:val="32"/>
          <w:szCs w:val="32"/>
          <w:highlight w:val="yellow"/>
        </w:rPr>
      </w:pPr>
      <w:r w:rsidRPr="00615C31">
        <w:rPr>
          <w:rFonts w:eastAsia="仿宋_GB2312"/>
          <w:b/>
          <w:sz w:val="32"/>
          <w:szCs w:val="32"/>
        </w:rPr>
        <w:t>公务用车购置费支出</w:t>
      </w:r>
      <w:r w:rsidR="008A40D4">
        <w:rPr>
          <w:rFonts w:eastAsia="仿宋_GB2312"/>
          <w:b/>
          <w:sz w:val="32"/>
          <w:szCs w:val="32"/>
        </w:rPr>
        <w:t>0</w:t>
      </w:r>
      <w:r w:rsidRPr="00615C31">
        <w:rPr>
          <w:rFonts w:eastAsia="仿宋_GB2312"/>
          <w:b/>
          <w:sz w:val="32"/>
          <w:szCs w:val="32"/>
        </w:rPr>
        <w:t>万元。</w:t>
      </w:r>
      <w:r w:rsidR="004F6D82">
        <w:rPr>
          <w:rFonts w:eastAsia="仿宋_GB2312"/>
          <w:sz w:val="32"/>
          <w:szCs w:val="32"/>
        </w:rPr>
        <w:t>本部门</w:t>
      </w:r>
      <w:r w:rsidR="004F6D82">
        <w:rPr>
          <w:rFonts w:eastAsia="仿宋_GB2312"/>
          <w:sz w:val="32"/>
          <w:szCs w:val="32"/>
        </w:rPr>
        <w:t>201</w:t>
      </w:r>
      <w:r w:rsidR="004F6D82">
        <w:rPr>
          <w:rFonts w:eastAsia="仿宋_GB2312" w:hint="eastAsia"/>
          <w:sz w:val="32"/>
          <w:szCs w:val="32"/>
        </w:rPr>
        <w:t>8</w:t>
      </w:r>
      <w:r w:rsidR="004F6D82">
        <w:rPr>
          <w:rFonts w:eastAsia="仿宋_GB2312"/>
          <w:sz w:val="32"/>
          <w:szCs w:val="32"/>
        </w:rPr>
        <w:t>年度未发生公务用车购置经费支出。较年初预算无增减变化；较</w:t>
      </w:r>
      <w:r w:rsidR="004F6D82">
        <w:rPr>
          <w:rFonts w:eastAsia="仿宋_GB2312"/>
          <w:sz w:val="32"/>
          <w:szCs w:val="32"/>
        </w:rPr>
        <w:t>201</w:t>
      </w:r>
      <w:r w:rsidR="004F6D82">
        <w:rPr>
          <w:rFonts w:eastAsia="仿宋_GB2312" w:hint="eastAsia"/>
          <w:sz w:val="32"/>
          <w:szCs w:val="32"/>
        </w:rPr>
        <w:t>7</w:t>
      </w:r>
      <w:r w:rsidR="004F6D82">
        <w:rPr>
          <w:rFonts w:eastAsia="仿宋_GB2312"/>
          <w:sz w:val="32"/>
          <w:szCs w:val="32"/>
        </w:rPr>
        <w:t>年度决算无增减变化。</w:t>
      </w:r>
    </w:p>
    <w:p w:rsidR="00246D99" w:rsidRPr="00246D99" w:rsidRDefault="00246D99" w:rsidP="0080516D">
      <w:pPr>
        <w:adjustRightInd w:val="0"/>
        <w:snapToGrid w:val="0"/>
        <w:spacing w:line="584" w:lineRule="exact"/>
        <w:ind w:firstLineChars="200" w:firstLine="643"/>
        <w:rPr>
          <w:rFonts w:eastAsia="仿宋_GB2312"/>
          <w:sz w:val="32"/>
          <w:szCs w:val="32"/>
          <w:highlight w:val="yellow"/>
        </w:rPr>
      </w:pPr>
      <w:r w:rsidRPr="00615C31">
        <w:rPr>
          <w:rFonts w:eastAsia="仿宋_GB2312"/>
          <w:b/>
          <w:sz w:val="32"/>
          <w:szCs w:val="32"/>
        </w:rPr>
        <w:t>公务用车运行维护费支出</w:t>
      </w:r>
      <w:r w:rsidR="008A40D4">
        <w:rPr>
          <w:rFonts w:eastAsia="仿宋_GB2312"/>
          <w:b/>
          <w:sz w:val="32"/>
          <w:szCs w:val="32"/>
        </w:rPr>
        <w:t>1.1</w:t>
      </w:r>
      <w:r w:rsidR="00771625">
        <w:rPr>
          <w:rFonts w:eastAsia="仿宋_GB2312"/>
          <w:b/>
          <w:sz w:val="32"/>
          <w:szCs w:val="32"/>
        </w:rPr>
        <w:t>2</w:t>
      </w:r>
      <w:r w:rsidRPr="00615C31">
        <w:rPr>
          <w:rFonts w:eastAsia="仿宋_GB2312"/>
          <w:b/>
          <w:sz w:val="32"/>
          <w:szCs w:val="32"/>
        </w:rPr>
        <w:t>万元。</w:t>
      </w:r>
      <w:r w:rsidRPr="00615C31">
        <w:rPr>
          <w:rFonts w:eastAsia="仿宋_GB2312"/>
          <w:sz w:val="32"/>
          <w:szCs w:val="32"/>
        </w:rPr>
        <w:t>本部门</w:t>
      </w:r>
      <w:r w:rsidRPr="00615C31">
        <w:rPr>
          <w:rFonts w:eastAsia="仿宋_GB2312"/>
          <w:sz w:val="32"/>
          <w:szCs w:val="32"/>
        </w:rPr>
        <w:t>201</w:t>
      </w:r>
      <w:r w:rsidR="00615C31" w:rsidRPr="00615C31">
        <w:rPr>
          <w:rFonts w:eastAsia="仿宋_GB2312" w:hint="eastAsia"/>
          <w:sz w:val="32"/>
          <w:szCs w:val="32"/>
        </w:rPr>
        <w:t>8</w:t>
      </w:r>
      <w:r w:rsidRPr="00615C31">
        <w:rPr>
          <w:rFonts w:eastAsia="仿宋_GB2312"/>
          <w:sz w:val="32"/>
          <w:szCs w:val="32"/>
        </w:rPr>
        <w:t>年末单位公务用车保有量</w:t>
      </w:r>
      <w:r w:rsidR="008A40D4">
        <w:rPr>
          <w:rFonts w:eastAsia="仿宋_GB2312"/>
          <w:sz w:val="32"/>
          <w:szCs w:val="32"/>
        </w:rPr>
        <w:t>1</w:t>
      </w:r>
      <w:r w:rsidRPr="00615C31">
        <w:rPr>
          <w:rFonts w:eastAsia="仿宋_GB2312"/>
          <w:sz w:val="32"/>
          <w:szCs w:val="32"/>
        </w:rPr>
        <w:t>辆。公车运行维护费支出</w:t>
      </w:r>
      <w:r w:rsidR="00EA4F68">
        <w:rPr>
          <w:rFonts w:eastAsia="仿宋_GB2312" w:hint="eastAsia"/>
          <w:sz w:val="32"/>
          <w:szCs w:val="32"/>
        </w:rPr>
        <w:t>比</w:t>
      </w:r>
      <w:r w:rsidRPr="00615C31">
        <w:rPr>
          <w:rFonts w:eastAsia="仿宋_GB2312"/>
          <w:sz w:val="32"/>
          <w:szCs w:val="32"/>
        </w:rPr>
        <w:t>年初预算</w:t>
      </w:r>
      <w:r w:rsidR="008A40D4" w:rsidRPr="00C92D15">
        <w:rPr>
          <w:rFonts w:eastAsia="仿宋_GB2312"/>
          <w:sz w:val="32"/>
          <w:szCs w:val="32"/>
        </w:rPr>
        <w:t>减少</w:t>
      </w:r>
      <w:r w:rsidR="008A40D4">
        <w:rPr>
          <w:rFonts w:eastAsia="仿宋_GB2312" w:hint="eastAsia"/>
          <w:sz w:val="32"/>
          <w:szCs w:val="32"/>
        </w:rPr>
        <w:t>1</w:t>
      </w:r>
      <w:r w:rsidR="008A40D4">
        <w:rPr>
          <w:rFonts w:eastAsia="仿宋_GB2312"/>
          <w:sz w:val="32"/>
          <w:szCs w:val="32"/>
        </w:rPr>
        <w:t>.</w:t>
      </w:r>
      <w:r w:rsidR="00771625">
        <w:rPr>
          <w:rFonts w:eastAsia="仿宋_GB2312"/>
          <w:sz w:val="32"/>
          <w:szCs w:val="32"/>
        </w:rPr>
        <w:t>18</w:t>
      </w:r>
      <w:r w:rsidR="008A40D4" w:rsidRPr="00C92D15">
        <w:rPr>
          <w:rFonts w:eastAsia="仿宋_GB2312"/>
          <w:sz w:val="32"/>
          <w:szCs w:val="32"/>
        </w:rPr>
        <w:t>万元</w:t>
      </w:r>
      <w:r w:rsidRPr="00615C31">
        <w:rPr>
          <w:rFonts w:eastAsia="仿宋_GB2312"/>
          <w:sz w:val="32"/>
          <w:szCs w:val="32"/>
        </w:rPr>
        <w:t>，</w:t>
      </w:r>
      <w:r w:rsidR="008A40D4" w:rsidRPr="00C92D15">
        <w:rPr>
          <w:rFonts w:eastAsia="仿宋_GB2312"/>
          <w:sz w:val="32"/>
          <w:szCs w:val="32"/>
        </w:rPr>
        <w:t>降低</w:t>
      </w:r>
      <w:r w:rsidR="008A40D4">
        <w:rPr>
          <w:rFonts w:eastAsia="仿宋_GB2312"/>
          <w:sz w:val="32"/>
          <w:szCs w:val="32"/>
        </w:rPr>
        <w:t>5</w:t>
      </w:r>
      <w:r w:rsidR="00771625">
        <w:rPr>
          <w:rFonts w:eastAsia="仿宋_GB2312"/>
          <w:sz w:val="32"/>
          <w:szCs w:val="32"/>
        </w:rPr>
        <w:t>1.3</w:t>
      </w:r>
      <w:r w:rsidRPr="00615C31">
        <w:rPr>
          <w:rFonts w:eastAsia="仿宋_GB2312"/>
          <w:sz w:val="32"/>
          <w:szCs w:val="32"/>
        </w:rPr>
        <w:t>%</w:t>
      </w:r>
      <w:r w:rsidRPr="00615C31">
        <w:rPr>
          <w:rFonts w:eastAsia="仿宋_GB2312"/>
          <w:sz w:val="32"/>
          <w:szCs w:val="32"/>
        </w:rPr>
        <w:t>，主要</w:t>
      </w:r>
      <w:r w:rsidR="00D518B0">
        <w:rPr>
          <w:rFonts w:ascii="仿宋_GB2312" w:eastAsia="仿宋_GB2312" w:cs="DengXian-Regular" w:hint="eastAsia"/>
          <w:sz w:val="32"/>
          <w:szCs w:val="32"/>
        </w:rPr>
        <w:t>原因</w:t>
      </w:r>
      <w:r w:rsidRPr="00615C31">
        <w:rPr>
          <w:rFonts w:eastAsia="仿宋_GB2312"/>
          <w:sz w:val="32"/>
          <w:szCs w:val="32"/>
        </w:rPr>
        <w:t>是</w:t>
      </w:r>
      <w:r w:rsidR="008A40D4">
        <w:rPr>
          <w:rFonts w:eastAsia="仿宋_GB2312" w:hint="eastAsia"/>
          <w:sz w:val="32"/>
          <w:szCs w:val="32"/>
        </w:rPr>
        <w:t>公务用车改革后公车使用</w:t>
      </w:r>
      <w:r w:rsidR="008A40D4" w:rsidRPr="008A40D4">
        <w:rPr>
          <w:rFonts w:ascii="仿宋" w:eastAsia="仿宋" w:hAnsi="仿宋" w:cs="微软雅黑" w:hint="eastAsia"/>
          <w:sz w:val="32"/>
          <w:szCs w:val="32"/>
        </w:rPr>
        <w:t>率降低</w:t>
      </w:r>
      <w:r w:rsidRPr="00615C31">
        <w:rPr>
          <w:rFonts w:eastAsia="仿宋_GB2312"/>
          <w:sz w:val="32"/>
          <w:szCs w:val="32"/>
        </w:rPr>
        <w:t>；</w:t>
      </w:r>
      <w:r w:rsidR="00EA4F68">
        <w:rPr>
          <w:rFonts w:eastAsia="仿宋_GB2312" w:hint="eastAsia"/>
          <w:sz w:val="32"/>
          <w:szCs w:val="32"/>
        </w:rPr>
        <w:t>比</w:t>
      </w:r>
      <w:r w:rsidRPr="00615C31">
        <w:rPr>
          <w:rFonts w:eastAsia="仿宋_GB2312"/>
          <w:sz w:val="32"/>
          <w:szCs w:val="32"/>
        </w:rPr>
        <w:t>201</w:t>
      </w:r>
      <w:r w:rsidR="00615C31" w:rsidRPr="00615C31">
        <w:rPr>
          <w:rFonts w:eastAsia="仿宋_GB2312" w:hint="eastAsia"/>
          <w:sz w:val="32"/>
          <w:szCs w:val="32"/>
        </w:rPr>
        <w:t>7</w:t>
      </w:r>
      <w:r w:rsidRPr="00615C31">
        <w:rPr>
          <w:rFonts w:eastAsia="仿宋_GB2312"/>
          <w:sz w:val="32"/>
          <w:szCs w:val="32"/>
        </w:rPr>
        <w:t>年度决算</w:t>
      </w:r>
      <w:r w:rsidR="008A40D4" w:rsidRPr="00C92D15">
        <w:rPr>
          <w:rFonts w:eastAsia="仿宋_GB2312"/>
          <w:sz w:val="32"/>
          <w:szCs w:val="32"/>
        </w:rPr>
        <w:t>减少</w:t>
      </w:r>
      <w:r w:rsidR="008A40D4">
        <w:rPr>
          <w:rFonts w:eastAsia="仿宋_GB2312" w:hint="eastAsia"/>
          <w:sz w:val="32"/>
          <w:szCs w:val="32"/>
        </w:rPr>
        <w:t>0</w:t>
      </w:r>
      <w:r w:rsidR="008A40D4">
        <w:rPr>
          <w:rFonts w:eastAsia="仿宋_GB2312"/>
          <w:sz w:val="32"/>
          <w:szCs w:val="32"/>
        </w:rPr>
        <w:t>.6</w:t>
      </w:r>
      <w:r w:rsidR="00771625">
        <w:rPr>
          <w:rFonts w:eastAsia="仿宋_GB2312"/>
          <w:sz w:val="32"/>
          <w:szCs w:val="32"/>
        </w:rPr>
        <w:t>1</w:t>
      </w:r>
      <w:r w:rsidR="008A40D4" w:rsidRPr="00C92D15">
        <w:rPr>
          <w:rFonts w:eastAsia="仿宋_GB2312"/>
          <w:sz w:val="32"/>
          <w:szCs w:val="32"/>
        </w:rPr>
        <w:t>万元，降低</w:t>
      </w:r>
      <w:r w:rsidR="008A40D4">
        <w:rPr>
          <w:rFonts w:eastAsia="仿宋_GB2312" w:hint="eastAsia"/>
          <w:sz w:val="32"/>
          <w:szCs w:val="32"/>
        </w:rPr>
        <w:t>3</w:t>
      </w:r>
      <w:r w:rsidR="008A40D4">
        <w:rPr>
          <w:rFonts w:eastAsia="仿宋_GB2312"/>
          <w:sz w:val="32"/>
          <w:szCs w:val="32"/>
        </w:rPr>
        <w:t>5.3</w:t>
      </w:r>
      <w:r w:rsidR="008A40D4" w:rsidRPr="00C92D15">
        <w:rPr>
          <w:rFonts w:eastAsia="仿宋_GB2312"/>
          <w:sz w:val="32"/>
          <w:szCs w:val="32"/>
        </w:rPr>
        <w:t>%</w:t>
      </w:r>
      <w:r w:rsidR="008A40D4" w:rsidRPr="00C92D15">
        <w:rPr>
          <w:rFonts w:eastAsia="仿宋_GB2312"/>
          <w:sz w:val="32"/>
          <w:szCs w:val="32"/>
        </w:rPr>
        <w:t>，主要</w:t>
      </w:r>
      <w:r w:rsidR="008A40D4">
        <w:rPr>
          <w:rFonts w:ascii="仿宋_GB2312" w:eastAsia="仿宋_GB2312" w:cs="DengXian-Regular" w:hint="eastAsia"/>
          <w:sz w:val="32"/>
          <w:szCs w:val="32"/>
        </w:rPr>
        <w:t>原因</w:t>
      </w:r>
      <w:r w:rsidR="008A40D4" w:rsidRPr="00C92D15">
        <w:rPr>
          <w:rFonts w:eastAsia="仿宋_GB2312"/>
          <w:sz w:val="32"/>
          <w:szCs w:val="32"/>
        </w:rPr>
        <w:t>是</w:t>
      </w:r>
      <w:r w:rsidR="008A40D4">
        <w:rPr>
          <w:rFonts w:eastAsia="仿宋_GB2312" w:hint="eastAsia"/>
          <w:sz w:val="32"/>
          <w:szCs w:val="32"/>
        </w:rPr>
        <w:t>公务用车改革后公车使用</w:t>
      </w:r>
      <w:r w:rsidR="008A40D4" w:rsidRPr="008A40D4">
        <w:rPr>
          <w:rFonts w:ascii="仿宋" w:eastAsia="仿宋" w:hAnsi="仿宋" w:cs="微软雅黑" w:hint="eastAsia"/>
          <w:sz w:val="32"/>
          <w:szCs w:val="32"/>
        </w:rPr>
        <w:t>率降低</w:t>
      </w:r>
      <w:r w:rsidRPr="00615C31">
        <w:rPr>
          <w:rFonts w:eastAsia="仿宋_GB2312"/>
          <w:sz w:val="32"/>
          <w:szCs w:val="32"/>
        </w:rPr>
        <w:t>。</w:t>
      </w:r>
    </w:p>
    <w:p w:rsidR="004F6D82" w:rsidRDefault="00246D99" w:rsidP="004F6D82">
      <w:pPr>
        <w:adjustRightInd w:val="0"/>
        <w:snapToGrid w:val="0"/>
        <w:spacing w:line="584" w:lineRule="exact"/>
        <w:ind w:firstLineChars="200" w:firstLine="643"/>
        <w:rPr>
          <w:rFonts w:eastAsia="仿宋_GB2312"/>
          <w:sz w:val="32"/>
          <w:szCs w:val="32"/>
          <w:highlight w:val="yellow"/>
        </w:rPr>
      </w:pPr>
      <w:r w:rsidRPr="00615C31">
        <w:rPr>
          <w:rFonts w:eastAsia="楷体_GB2312"/>
          <w:b/>
          <w:bCs/>
          <w:sz w:val="32"/>
          <w:szCs w:val="32"/>
        </w:rPr>
        <w:t>（三）公务接待费支出</w:t>
      </w:r>
      <w:r w:rsidR="008A40D4">
        <w:rPr>
          <w:rFonts w:eastAsia="楷体_GB2312"/>
          <w:b/>
          <w:bCs/>
          <w:sz w:val="32"/>
          <w:szCs w:val="32"/>
        </w:rPr>
        <w:t>0</w:t>
      </w:r>
      <w:r w:rsidRPr="00615C31">
        <w:rPr>
          <w:rFonts w:eastAsia="楷体_GB2312"/>
          <w:b/>
          <w:bCs/>
          <w:sz w:val="32"/>
          <w:szCs w:val="32"/>
        </w:rPr>
        <w:t>万元。</w:t>
      </w:r>
      <w:r w:rsidR="004F6D82">
        <w:rPr>
          <w:rFonts w:eastAsia="仿宋_GB2312"/>
          <w:sz w:val="32"/>
          <w:szCs w:val="32"/>
        </w:rPr>
        <w:t>本部门</w:t>
      </w:r>
      <w:r w:rsidR="004F6D82">
        <w:rPr>
          <w:rFonts w:eastAsia="仿宋_GB2312"/>
          <w:sz w:val="32"/>
          <w:szCs w:val="32"/>
        </w:rPr>
        <w:t>201</w:t>
      </w:r>
      <w:r w:rsidR="004F6D82">
        <w:rPr>
          <w:rFonts w:eastAsia="仿宋_GB2312" w:hint="eastAsia"/>
          <w:sz w:val="32"/>
          <w:szCs w:val="32"/>
        </w:rPr>
        <w:t>8</w:t>
      </w:r>
      <w:r w:rsidR="004F6D82">
        <w:rPr>
          <w:rFonts w:eastAsia="仿宋_GB2312"/>
          <w:sz w:val="32"/>
          <w:szCs w:val="32"/>
        </w:rPr>
        <w:t>年度未发生公务接待经费支出。公务接待费支出较年初预算无增减变化；较</w:t>
      </w:r>
      <w:r w:rsidR="004F6D82">
        <w:rPr>
          <w:rFonts w:eastAsia="仿宋_GB2312"/>
          <w:sz w:val="32"/>
          <w:szCs w:val="32"/>
        </w:rPr>
        <w:lastRenderedPageBreak/>
        <w:t>201</w:t>
      </w:r>
      <w:r w:rsidR="004F6D82">
        <w:rPr>
          <w:rFonts w:eastAsia="仿宋_GB2312" w:hint="eastAsia"/>
          <w:sz w:val="32"/>
          <w:szCs w:val="32"/>
        </w:rPr>
        <w:t>7</w:t>
      </w:r>
      <w:r w:rsidR="004F6D82">
        <w:rPr>
          <w:rFonts w:eastAsia="仿宋_GB2312"/>
          <w:sz w:val="32"/>
          <w:szCs w:val="32"/>
        </w:rPr>
        <w:t>年度决算无增减变化。</w:t>
      </w:r>
    </w:p>
    <w:p w:rsidR="00E73081" w:rsidRDefault="002F2ECE" w:rsidP="004F6D82">
      <w:pPr>
        <w:adjustRightInd w:val="0"/>
        <w:snapToGrid w:val="0"/>
        <w:spacing w:line="584" w:lineRule="exact"/>
        <w:ind w:firstLineChars="200" w:firstLine="640"/>
        <w:rPr>
          <w:rFonts w:ascii="黑体" w:eastAsia="黑体"/>
          <w:sz w:val="32"/>
          <w:szCs w:val="40"/>
        </w:rPr>
      </w:pPr>
      <w:r>
        <w:rPr>
          <w:rFonts w:ascii="黑体" w:eastAsia="黑体" w:hint="eastAsia"/>
          <w:sz w:val="32"/>
          <w:szCs w:val="40"/>
        </w:rPr>
        <w:t>六、预算绩效情况说明</w:t>
      </w:r>
    </w:p>
    <w:p w:rsidR="00A4462E" w:rsidRDefault="00A4462E" w:rsidP="00A4462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p>
    <w:p w:rsidR="008A40D4" w:rsidRPr="00606737" w:rsidRDefault="008A40D4" w:rsidP="00A4462E">
      <w:pPr>
        <w:adjustRightInd w:val="0"/>
        <w:snapToGrid w:val="0"/>
        <w:spacing w:after="0" w:line="580" w:lineRule="exact"/>
        <w:ind w:firstLineChars="200" w:firstLine="640"/>
        <w:rPr>
          <w:rFonts w:ascii="仿宋" w:eastAsia="仿宋" w:hAnsi="仿宋" w:cs="DengXian-Regular"/>
          <w:sz w:val="32"/>
          <w:szCs w:val="32"/>
        </w:rPr>
      </w:pPr>
      <w:r w:rsidRPr="00606737">
        <w:rPr>
          <w:rFonts w:ascii="仿宋" w:eastAsia="仿宋" w:hAnsi="仿宋" w:cs="DengXian-Regular" w:hint="eastAsia"/>
          <w:sz w:val="32"/>
          <w:szCs w:val="32"/>
        </w:rPr>
        <w:t>2</w:t>
      </w:r>
      <w:r w:rsidRPr="00606737">
        <w:rPr>
          <w:rFonts w:ascii="仿宋" w:eastAsia="仿宋" w:hAnsi="仿宋" w:cs="DengXian-Regular"/>
          <w:sz w:val="32"/>
          <w:szCs w:val="32"/>
        </w:rPr>
        <w:t>018</w:t>
      </w:r>
      <w:r w:rsidRPr="00606737">
        <w:rPr>
          <w:rFonts w:ascii="仿宋" w:eastAsia="仿宋" w:hAnsi="仿宋" w:cs="DengXian-Regular" w:hint="eastAsia"/>
          <w:sz w:val="32"/>
          <w:szCs w:val="32"/>
        </w:rPr>
        <w:t>年按照财政部门</w:t>
      </w:r>
      <w:r w:rsidR="00606737" w:rsidRPr="00606737">
        <w:rPr>
          <w:rFonts w:ascii="仿宋" w:eastAsia="仿宋" w:hAnsi="仿宋" w:cs="DengXian-Regular" w:hint="eastAsia"/>
          <w:sz w:val="32"/>
          <w:szCs w:val="32"/>
        </w:rPr>
        <w:t>要求对部分专项资金实施预算绩效管理工作，并对相关项目资金组织开展绩效自评工作。</w:t>
      </w:r>
    </w:p>
    <w:p w:rsidR="00A4462E" w:rsidRPr="00606737" w:rsidRDefault="00A4462E" w:rsidP="00A4462E">
      <w:pPr>
        <w:adjustRightInd w:val="0"/>
        <w:snapToGrid w:val="0"/>
        <w:spacing w:after="0" w:line="580" w:lineRule="exact"/>
        <w:ind w:firstLineChars="200" w:firstLine="640"/>
        <w:rPr>
          <w:rFonts w:ascii="仿宋" w:eastAsia="仿宋" w:hAnsi="仿宋" w:cs="DengXian-Regular"/>
          <w:sz w:val="32"/>
          <w:szCs w:val="32"/>
        </w:rPr>
      </w:pPr>
      <w:r>
        <w:rPr>
          <w:rFonts w:ascii="仿宋_GB2312" w:eastAsia="仿宋_GB2312" w:cs="DengXian-Regular" w:hint="eastAsia"/>
          <w:sz w:val="32"/>
          <w:szCs w:val="32"/>
        </w:rPr>
        <w:t>（二）项目绩效自评结果。</w:t>
      </w:r>
      <w:r w:rsidR="00606737" w:rsidRPr="00606737">
        <w:rPr>
          <w:rFonts w:ascii="仿宋" w:eastAsia="仿宋" w:hAnsi="仿宋" w:cs="DengXian-Regular" w:hint="eastAsia"/>
          <w:sz w:val="32"/>
          <w:szCs w:val="32"/>
        </w:rPr>
        <w:t>2</w:t>
      </w:r>
      <w:r w:rsidR="00606737" w:rsidRPr="00606737">
        <w:rPr>
          <w:rFonts w:ascii="仿宋" w:eastAsia="仿宋" w:hAnsi="仿宋" w:cs="DengXian-Regular"/>
          <w:sz w:val="32"/>
          <w:szCs w:val="32"/>
        </w:rPr>
        <w:t>018</w:t>
      </w:r>
      <w:r w:rsidR="00606737" w:rsidRPr="00606737">
        <w:rPr>
          <w:rFonts w:ascii="仿宋" w:eastAsia="仿宋" w:hAnsi="仿宋" w:cs="DengXian-Regular" w:hint="eastAsia"/>
          <w:sz w:val="32"/>
          <w:szCs w:val="32"/>
        </w:rPr>
        <w:t>年对</w:t>
      </w:r>
      <w:r w:rsidR="00606737" w:rsidRPr="00606737">
        <w:rPr>
          <w:rFonts w:ascii="仿宋" w:eastAsia="仿宋" w:hAnsi="仿宋" w:cs="微软雅黑" w:hint="eastAsia"/>
          <w:sz w:val="32"/>
          <w:szCs w:val="32"/>
        </w:rPr>
        <w:t>校舍建设资金进行项目绩效评价，评价结果为优秀。</w:t>
      </w:r>
    </w:p>
    <w:p w:rsidR="00A4462E" w:rsidRDefault="00A4462E" w:rsidP="00A4462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r w:rsidR="00606737" w:rsidRPr="00606737">
        <w:rPr>
          <w:rFonts w:ascii="仿宋" w:eastAsia="仿宋" w:hAnsi="仿宋" w:cs="DengXian-Regular" w:hint="eastAsia"/>
          <w:sz w:val="32"/>
          <w:szCs w:val="32"/>
        </w:rPr>
        <w:t>2</w:t>
      </w:r>
      <w:r w:rsidR="00606737" w:rsidRPr="00606737">
        <w:rPr>
          <w:rFonts w:ascii="仿宋" w:eastAsia="仿宋" w:hAnsi="仿宋" w:cs="DengXian-Regular"/>
          <w:sz w:val="32"/>
          <w:szCs w:val="32"/>
        </w:rPr>
        <w:t>018</w:t>
      </w:r>
      <w:r w:rsidR="00606737" w:rsidRPr="00606737">
        <w:rPr>
          <w:rFonts w:ascii="仿宋" w:eastAsia="仿宋" w:hAnsi="仿宋" w:cs="DengXian-Regular" w:hint="eastAsia"/>
          <w:sz w:val="32"/>
          <w:szCs w:val="32"/>
        </w:rPr>
        <w:t>年</w:t>
      </w:r>
      <w:r w:rsidR="00606737" w:rsidRPr="00606737">
        <w:rPr>
          <w:rFonts w:ascii="仿宋" w:eastAsia="仿宋" w:hAnsi="仿宋" w:cs="微软雅黑" w:hint="eastAsia"/>
          <w:sz w:val="32"/>
          <w:szCs w:val="32"/>
        </w:rPr>
        <w:t>区财政局对我区校舍建设资金实施了项目预算绩效评价工作，评价结果为优秀。</w:t>
      </w:r>
    </w:p>
    <w:p w:rsidR="00E73081" w:rsidRDefault="002F2ECE">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E73081" w:rsidRDefault="002F2ECE" w:rsidP="0080516D">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本部门2018年度机关运行经费支出</w:t>
      </w:r>
      <w:r w:rsidR="00606737">
        <w:rPr>
          <w:rFonts w:ascii="仿宋_GB2312" w:eastAsia="仿宋_GB2312" w:cs="DengXian-Regular"/>
          <w:sz w:val="32"/>
          <w:szCs w:val="32"/>
        </w:rPr>
        <w:t>1</w:t>
      </w:r>
      <w:r w:rsidR="00606737" w:rsidRPr="00701C68">
        <w:rPr>
          <w:rFonts w:ascii="仿宋_GB2312" w:eastAsia="仿宋_GB2312" w:cs="DengXian-Regular"/>
          <w:sz w:val="32"/>
          <w:szCs w:val="32"/>
        </w:rPr>
        <w:t>.1</w:t>
      </w:r>
      <w:r w:rsidR="00771625" w:rsidRPr="00701C68">
        <w:rPr>
          <w:rFonts w:ascii="仿宋_GB2312" w:eastAsia="仿宋_GB2312" w:cs="DengXian-Regular"/>
          <w:sz w:val="32"/>
          <w:szCs w:val="32"/>
        </w:rPr>
        <w:t>2</w:t>
      </w:r>
      <w:r>
        <w:rPr>
          <w:rFonts w:ascii="仿宋_GB2312" w:eastAsia="仿宋_GB2312" w:cs="DengXian-Regular" w:hint="eastAsia"/>
          <w:sz w:val="32"/>
          <w:szCs w:val="32"/>
        </w:rPr>
        <w:t>万元，比</w:t>
      </w:r>
      <w:r w:rsidR="001C4A84">
        <w:rPr>
          <w:rFonts w:ascii="仿宋_GB2312" w:eastAsia="仿宋_GB2312" w:cs="DengXian-Regular" w:hint="eastAsia"/>
          <w:sz w:val="32"/>
          <w:szCs w:val="32"/>
        </w:rPr>
        <w:t>年初预算数</w:t>
      </w:r>
      <w:r>
        <w:rPr>
          <w:rFonts w:ascii="仿宋_GB2312" w:eastAsia="仿宋_GB2312" w:cs="DengXian-Regular" w:hint="eastAsia"/>
          <w:sz w:val="32"/>
          <w:szCs w:val="32"/>
        </w:rPr>
        <w:t>减少</w:t>
      </w:r>
      <w:r w:rsidR="00606737">
        <w:rPr>
          <w:rFonts w:ascii="仿宋_GB2312" w:eastAsia="仿宋_GB2312" w:cs="DengXian-Regular"/>
          <w:sz w:val="32"/>
          <w:szCs w:val="32"/>
        </w:rPr>
        <w:t>1</w:t>
      </w:r>
      <w:r w:rsidR="00606737" w:rsidRPr="00701C68">
        <w:rPr>
          <w:rFonts w:ascii="仿宋_GB2312" w:eastAsia="仿宋_GB2312" w:cs="DengXian-Regular"/>
          <w:sz w:val="32"/>
          <w:szCs w:val="32"/>
        </w:rPr>
        <w:t>.</w:t>
      </w:r>
      <w:r w:rsidR="00771625" w:rsidRPr="00701C68">
        <w:rPr>
          <w:rFonts w:ascii="仿宋_GB2312" w:eastAsia="仿宋_GB2312" w:cs="DengXian-Regular"/>
          <w:sz w:val="32"/>
          <w:szCs w:val="32"/>
        </w:rPr>
        <w:t>18</w:t>
      </w:r>
      <w:r>
        <w:rPr>
          <w:rFonts w:ascii="仿宋_GB2312" w:eastAsia="仿宋_GB2312" w:cs="DengXian-Regular" w:hint="eastAsia"/>
          <w:sz w:val="32"/>
          <w:szCs w:val="32"/>
        </w:rPr>
        <w:t>万元，降低</w:t>
      </w:r>
      <w:r w:rsidR="00606737">
        <w:rPr>
          <w:rFonts w:ascii="仿宋_GB2312" w:eastAsia="仿宋_GB2312" w:cs="DengXian-Regular" w:hint="eastAsia"/>
          <w:sz w:val="32"/>
          <w:szCs w:val="32"/>
        </w:rPr>
        <w:t>5</w:t>
      </w:r>
      <w:r w:rsidR="00771625">
        <w:rPr>
          <w:rFonts w:ascii="仿宋_GB2312" w:eastAsia="仿宋_GB2312" w:cs="DengXian-Regular"/>
          <w:sz w:val="32"/>
          <w:szCs w:val="32"/>
        </w:rPr>
        <w:t>1</w:t>
      </w:r>
      <w:r w:rsidR="00771625" w:rsidRPr="00701C68">
        <w:rPr>
          <w:rFonts w:ascii="仿宋_GB2312" w:eastAsia="仿宋_GB2312" w:cs="DengXian-Regular"/>
          <w:sz w:val="32"/>
          <w:szCs w:val="32"/>
        </w:rPr>
        <w:t>.3</w:t>
      </w:r>
      <w:r w:rsidR="00EA4F68" w:rsidRPr="00701C68">
        <w:rPr>
          <w:rFonts w:ascii="仿宋_GB2312" w:eastAsia="仿宋_GB2312" w:cs="DengXian-Regular"/>
          <w:sz w:val="32"/>
          <w:szCs w:val="32"/>
        </w:rPr>
        <w:t>%</w:t>
      </w:r>
      <w:r>
        <w:rPr>
          <w:rFonts w:ascii="仿宋_GB2312" w:eastAsia="仿宋_GB2312" w:cs="DengXian-Regular" w:hint="eastAsia"/>
          <w:sz w:val="32"/>
          <w:szCs w:val="32"/>
        </w:rPr>
        <w:t>。主要</w:t>
      </w:r>
      <w:r w:rsidR="00D518B0">
        <w:rPr>
          <w:rFonts w:ascii="仿宋_GB2312" w:eastAsia="仿宋_GB2312" w:cs="DengXian-Regular" w:hint="eastAsia"/>
          <w:sz w:val="32"/>
          <w:szCs w:val="32"/>
        </w:rPr>
        <w:t>原因</w:t>
      </w:r>
      <w:r>
        <w:rPr>
          <w:rFonts w:ascii="仿宋_GB2312" w:eastAsia="仿宋_GB2312" w:cs="DengXian-Regular" w:hint="eastAsia"/>
          <w:sz w:val="32"/>
          <w:szCs w:val="32"/>
        </w:rPr>
        <w:t>是</w:t>
      </w:r>
      <w:r w:rsidR="00606737" w:rsidRPr="00701C68">
        <w:rPr>
          <w:rFonts w:ascii="仿宋_GB2312" w:eastAsia="仿宋_GB2312" w:cs="DengXian-Regular" w:hint="eastAsia"/>
          <w:sz w:val="32"/>
          <w:szCs w:val="32"/>
        </w:rPr>
        <w:t>公务用车改革后公车使用率降低</w:t>
      </w:r>
      <w:r>
        <w:rPr>
          <w:rFonts w:ascii="仿宋_GB2312" w:eastAsia="仿宋_GB2312" w:cs="DengXian-Regular" w:hint="eastAsia"/>
          <w:sz w:val="32"/>
          <w:szCs w:val="32"/>
        </w:rPr>
        <w:t>。</w:t>
      </w:r>
      <w:r w:rsidR="00615C31" w:rsidRPr="00701C68">
        <w:rPr>
          <w:rFonts w:ascii="仿宋_GB2312" w:eastAsia="仿宋_GB2312" w:cs="DengXian-Regular"/>
          <w:sz w:val="32"/>
          <w:szCs w:val="32"/>
        </w:rPr>
        <w:t>较201</w:t>
      </w:r>
      <w:r w:rsidR="00615C31" w:rsidRPr="00701C68">
        <w:rPr>
          <w:rFonts w:ascii="仿宋_GB2312" w:eastAsia="仿宋_GB2312" w:cs="DengXian-Regular" w:hint="eastAsia"/>
          <w:sz w:val="32"/>
          <w:szCs w:val="32"/>
        </w:rPr>
        <w:t>7</w:t>
      </w:r>
      <w:r w:rsidR="00615C31" w:rsidRPr="00701C68">
        <w:rPr>
          <w:rFonts w:ascii="仿宋_GB2312" w:eastAsia="仿宋_GB2312" w:cs="DengXian-Regular"/>
          <w:sz w:val="32"/>
          <w:szCs w:val="32"/>
        </w:rPr>
        <w:t>年度决算减少</w:t>
      </w:r>
      <w:r w:rsidR="00606737" w:rsidRPr="00701C68">
        <w:rPr>
          <w:rFonts w:ascii="仿宋_GB2312" w:eastAsia="仿宋_GB2312" w:cs="DengXian-Regular" w:hint="eastAsia"/>
          <w:sz w:val="32"/>
          <w:szCs w:val="32"/>
        </w:rPr>
        <w:t>0</w:t>
      </w:r>
      <w:r w:rsidR="00606737" w:rsidRPr="00701C68">
        <w:rPr>
          <w:rFonts w:ascii="仿宋_GB2312" w:eastAsia="仿宋_GB2312" w:cs="DengXian-Regular"/>
          <w:sz w:val="32"/>
          <w:szCs w:val="32"/>
        </w:rPr>
        <w:t>.6</w:t>
      </w:r>
      <w:r w:rsidR="00771625" w:rsidRPr="00701C68">
        <w:rPr>
          <w:rFonts w:ascii="仿宋_GB2312" w:eastAsia="仿宋_GB2312" w:cs="DengXian-Regular"/>
          <w:sz w:val="32"/>
          <w:szCs w:val="32"/>
        </w:rPr>
        <w:t>1</w:t>
      </w:r>
      <w:r w:rsidR="00615C31" w:rsidRPr="00701C68">
        <w:rPr>
          <w:rFonts w:ascii="仿宋_GB2312" w:eastAsia="仿宋_GB2312" w:cs="DengXian-Regular"/>
          <w:sz w:val="32"/>
          <w:szCs w:val="32"/>
        </w:rPr>
        <w:t>万元，降低</w:t>
      </w:r>
      <w:r w:rsidR="00606737" w:rsidRPr="00701C68">
        <w:rPr>
          <w:rFonts w:ascii="仿宋_GB2312" w:eastAsia="仿宋_GB2312" w:cs="DengXian-Regular" w:hint="eastAsia"/>
          <w:sz w:val="32"/>
          <w:szCs w:val="32"/>
        </w:rPr>
        <w:t>3</w:t>
      </w:r>
      <w:r w:rsidR="00606737" w:rsidRPr="00701C68">
        <w:rPr>
          <w:rFonts w:ascii="仿宋_GB2312" w:eastAsia="仿宋_GB2312" w:cs="DengXian-Regular"/>
          <w:sz w:val="32"/>
          <w:szCs w:val="32"/>
        </w:rPr>
        <w:t>5.3</w:t>
      </w:r>
      <w:r w:rsidR="00615C31" w:rsidRPr="00701C68">
        <w:rPr>
          <w:rFonts w:ascii="仿宋_GB2312" w:eastAsia="仿宋_GB2312" w:cs="DengXian-Regular"/>
          <w:sz w:val="32"/>
          <w:szCs w:val="32"/>
        </w:rPr>
        <w:t>%，主要</w:t>
      </w:r>
      <w:r w:rsidR="00D518B0">
        <w:rPr>
          <w:rFonts w:ascii="仿宋_GB2312" w:eastAsia="仿宋_GB2312" w:cs="DengXian-Regular" w:hint="eastAsia"/>
          <w:sz w:val="32"/>
          <w:szCs w:val="32"/>
        </w:rPr>
        <w:t>原因</w:t>
      </w:r>
      <w:r w:rsidR="00615C31" w:rsidRPr="00701C68">
        <w:rPr>
          <w:rFonts w:ascii="仿宋_GB2312" w:eastAsia="仿宋_GB2312" w:cs="DengXian-Regular"/>
          <w:sz w:val="32"/>
          <w:szCs w:val="32"/>
        </w:rPr>
        <w:t>是</w:t>
      </w:r>
      <w:r w:rsidR="00606737" w:rsidRPr="00701C68">
        <w:rPr>
          <w:rFonts w:ascii="仿宋_GB2312" w:eastAsia="仿宋_GB2312" w:cs="DengXian-Regular" w:hint="eastAsia"/>
          <w:sz w:val="32"/>
          <w:szCs w:val="32"/>
        </w:rPr>
        <w:t>公务用车改革后公车使用率降低</w:t>
      </w:r>
      <w:r w:rsidR="00615C31" w:rsidRPr="00701C68">
        <w:rPr>
          <w:rFonts w:ascii="仿宋_GB2312" w:eastAsia="仿宋_GB2312" w:cs="DengXian-Regular"/>
          <w:sz w:val="32"/>
          <w:szCs w:val="32"/>
        </w:rPr>
        <w:t>。</w:t>
      </w:r>
    </w:p>
    <w:p w:rsidR="00E73081" w:rsidRPr="00701C68" w:rsidRDefault="002F2ECE" w:rsidP="00701C68">
      <w:pPr>
        <w:pStyle w:val="3"/>
        <w:spacing w:before="0" w:after="0" w:line="580" w:lineRule="exact"/>
        <w:ind w:firstLineChars="200" w:firstLine="643"/>
        <w:rPr>
          <w:rFonts w:ascii="楷体_GB2312" w:eastAsia="楷体_GB2312" w:cs="DengXian-Bold"/>
        </w:rPr>
      </w:pPr>
      <w:r w:rsidRPr="00701C68">
        <w:rPr>
          <w:rFonts w:ascii="楷体_GB2312" w:eastAsia="楷体_GB2312" w:cs="DengXian-Bold" w:hint="eastAsia"/>
        </w:rPr>
        <w:t>（二）政府采购情况</w:t>
      </w:r>
    </w:p>
    <w:p w:rsidR="00E73081" w:rsidRPr="00101342" w:rsidRDefault="002F2ECE">
      <w:pPr>
        <w:widowControl/>
        <w:spacing w:after="0" w:line="580" w:lineRule="exact"/>
        <w:ind w:firstLineChars="200" w:firstLine="640"/>
        <w:jc w:val="left"/>
        <w:rPr>
          <w:rFonts w:ascii="仿宋_GB2312" w:eastAsia="仿宋_GB2312" w:hAnsi="仿宋_GB2312" w:cs="仿宋_GB2312"/>
          <w:color w:val="000000"/>
          <w:kern w:val="0"/>
          <w:sz w:val="32"/>
          <w:szCs w:val="32"/>
        </w:rPr>
      </w:pPr>
      <w:r w:rsidRPr="00101342">
        <w:rPr>
          <w:rFonts w:ascii="仿宋_GB2312" w:eastAsia="仿宋_GB2312" w:hAnsi="仿宋_GB2312" w:cs="仿宋_GB2312" w:hint="eastAsia"/>
          <w:color w:val="000000"/>
          <w:kern w:val="0"/>
          <w:sz w:val="32"/>
          <w:szCs w:val="32"/>
        </w:rPr>
        <w:t>本部门2018年度政府采购支出总额</w:t>
      </w:r>
      <w:r w:rsidR="00606737" w:rsidRPr="00101342">
        <w:rPr>
          <w:rFonts w:ascii="仿宋_GB2312" w:eastAsia="仿宋_GB2312" w:hAnsi="仿宋_GB2312" w:cs="仿宋_GB2312"/>
          <w:color w:val="000000"/>
          <w:kern w:val="0"/>
          <w:sz w:val="32"/>
          <w:szCs w:val="32"/>
        </w:rPr>
        <w:t>3425.1</w:t>
      </w:r>
      <w:r w:rsidR="00771625" w:rsidRPr="00101342">
        <w:rPr>
          <w:rFonts w:ascii="仿宋_GB2312" w:eastAsia="仿宋_GB2312" w:hAnsi="仿宋_GB2312" w:cs="仿宋_GB2312"/>
          <w:color w:val="000000"/>
          <w:kern w:val="0"/>
          <w:sz w:val="32"/>
          <w:szCs w:val="32"/>
        </w:rPr>
        <w:t>4</w:t>
      </w:r>
      <w:r w:rsidRPr="00101342">
        <w:rPr>
          <w:rFonts w:ascii="仿宋_GB2312" w:eastAsia="仿宋_GB2312" w:hAnsi="仿宋_GB2312" w:cs="仿宋_GB2312" w:hint="eastAsia"/>
          <w:color w:val="000000"/>
          <w:kern w:val="0"/>
          <w:sz w:val="32"/>
          <w:szCs w:val="32"/>
        </w:rPr>
        <w:t>万元，从采购类型来看，</w:t>
      </w:r>
      <w:r>
        <w:rPr>
          <w:rFonts w:ascii="仿宋_GB2312" w:eastAsia="仿宋_GB2312" w:hAnsi="仿宋_GB2312" w:cs="仿宋_GB2312"/>
          <w:color w:val="000000"/>
          <w:kern w:val="0"/>
          <w:sz w:val="32"/>
          <w:szCs w:val="32"/>
        </w:rPr>
        <w:t>政府采购货物支出</w:t>
      </w:r>
      <w:r w:rsidR="00812E81">
        <w:rPr>
          <w:rFonts w:ascii="仿宋_GB2312" w:eastAsia="仿宋_GB2312" w:hAnsi="仿宋_GB2312" w:cs="仿宋_GB2312"/>
          <w:color w:val="000000"/>
          <w:kern w:val="0"/>
          <w:sz w:val="32"/>
          <w:szCs w:val="32"/>
        </w:rPr>
        <w:t>2</w:t>
      </w:r>
      <w:r w:rsidR="00812E81" w:rsidRPr="00101342">
        <w:rPr>
          <w:rFonts w:ascii="仿宋_GB2312" w:eastAsia="仿宋_GB2312" w:hAnsi="仿宋_GB2312" w:cs="仿宋_GB2312"/>
          <w:color w:val="000000"/>
          <w:kern w:val="0"/>
          <w:sz w:val="32"/>
          <w:szCs w:val="32"/>
        </w:rPr>
        <w:t>431.1</w:t>
      </w:r>
      <w:r w:rsidR="00771625" w:rsidRPr="00101342">
        <w:rPr>
          <w:rFonts w:ascii="仿宋_GB2312" w:eastAsia="仿宋_GB2312" w:hAnsi="仿宋_GB2312" w:cs="仿宋_GB2312"/>
          <w:color w:val="000000"/>
          <w:kern w:val="0"/>
          <w:sz w:val="32"/>
          <w:szCs w:val="32"/>
        </w:rPr>
        <w:t>8</w:t>
      </w:r>
      <w:r>
        <w:rPr>
          <w:rFonts w:ascii="仿宋_GB2312" w:eastAsia="仿宋_GB2312" w:hAnsi="仿宋_GB2312" w:cs="仿宋_GB2312"/>
          <w:color w:val="000000"/>
          <w:kern w:val="0"/>
          <w:sz w:val="32"/>
          <w:szCs w:val="32"/>
        </w:rPr>
        <w:t>万元、政府采购工程支出</w:t>
      </w:r>
      <w:r w:rsidR="00812E81" w:rsidRPr="00101342">
        <w:rPr>
          <w:rFonts w:ascii="仿宋_GB2312" w:eastAsia="仿宋_GB2312" w:hAnsi="仿宋_GB2312" w:cs="仿宋_GB2312"/>
          <w:color w:val="000000"/>
          <w:kern w:val="0"/>
          <w:sz w:val="32"/>
          <w:szCs w:val="32"/>
        </w:rPr>
        <w:t>99</w:t>
      </w:r>
      <w:r w:rsidR="00771625" w:rsidRPr="00101342">
        <w:rPr>
          <w:rFonts w:ascii="仿宋_GB2312" w:eastAsia="仿宋_GB2312" w:hAnsi="仿宋_GB2312" w:cs="仿宋_GB2312"/>
          <w:color w:val="000000"/>
          <w:kern w:val="0"/>
          <w:sz w:val="32"/>
          <w:szCs w:val="32"/>
        </w:rPr>
        <w:t>3.96</w:t>
      </w:r>
      <w:r>
        <w:rPr>
          <w:rFonts w:ascii="仿宋_GB2312" w:eastAsia="仿宋_GB2312" w:hAnsi="仿宋_GB2312" w:cs="仿宋_GB2312"/>
          <w:color w:val="000000"/>
          <w:kern w:val="0"/>
          <w:sz w:val="32"/>
          <w:szCs w:val="32"/>
        </w:rPr>
        <w:t xml:space="preserve">万元、政府采购服务支出 </w:t>
      </w:r>
      <w:r w:rsidR="00812E81">
        <w:rPr>
          <w:rFonts w:ascii="仿宋_GB2312" w:eastAsia="仿宋_GB2312" w:hAnsi="仿宋_GB2312" w:cs="仿宋_GB2312"/>
          <w:color w:val="000000"/>
          <w:kern w:val="0"/>
          <w:sz w:val="32"/>
          <w:szCs w:val="32"/>
        </w:rPr>
        <w:t>0</w:t>
      </w:r>
      <w:r>
        <w:rPr>
          <w:rFonts w:ascii="仿宋_GB2312" w:eastAsia="仿宋_GB2312" w:hAnsi="仿宋_GB2312" w:cs="仿宋_GB2312"/>
          <w:color w:val="000000"/>
          <w:kern w:val="0"/>
          <w:sz w:val="32"/>
          <w:szCs w:val="32"/>
        </w:rPr>
        <w:t>万元。授予中小企业合同金</w:t>
      </w:r>
      <w:r w:rsidR="00812E81">
        <w:rPr>
          <w:rFonts w:ascii="仿宋_GB2312" w:eastAsia="仿宋_GB2312" w:hAnsi="仿宋_GB2312" w:cs="仿宋_GB2312"/>
          <w:color w:val="000000"/>
          <w:kern w:val="0"/>
          <w:sz w:val="32"/>
          <w:szCs w:val="32"/>
        </w:rPr>
        <w:t>3</w:t>
      </w:r>
      <w:r w:rsidR="00812E81" w:rsidRPr="00101342">
        <w:rPr>
          <w:rFonts w:ascii="仿宋_GB2312" w:eastAsia="仿宋_GB2312" w:hAnsi="仿宋_GB2312" w:cs="仿宋_GB2312"/>
          <w:color w:val="000000"/>
          <w:kern w:val="0"/>
          <w:sz w:val="32"/>
          <w:szCs w:val="32"/>
        </w:rPr>
        <w:t>425.1</w:t>
      </w:r>
      <w:r w:rsidR="00771625" w:rsidRPr="00101342">
        <w:rPr>
          <w:rFonts w:ascii="仿宋_GB2312" w:eastAsia="仿宋_GB2312" w:hAnsi="仿宋_GB2312" w:cs="仿宋_GB2312"/>
          <w:color w:val="000000"/>
          <w:kern w:val="0"/>
          <w:sz w:val="32"/>
          <w:szCs w:val="32"/>
        </w:rPr>
        <w:t>4</w:t>
      </w:r>
      <w:r>
        <w:rPr>
          <w:rFonts w:ascii="仿宋_GB2312" w:eastAsia="仿宋_GB2312" w:hAnsi="仿宋_GB2312" w:cs="仿宋_GB2312"/>
          <w:color w:val="000000"/>
          <w:kern w:val="0"/>
          <w:sz w:val="32"/>
          <w:szCs w:val="32"/>
        </w:rPr>
        <w:t>万元，占政府采购支出总额的</w:t>
      </w:r>
      <w:r w:rsidR="00812E81">
        <w:rPr>
          <w:rFonts w:ascii="仿宋_GB2312" w:eastAsia="仿宋_GB2312" w:hAnsi="仿宋_GB2312" w:cs="仿宋_GB2312"/>
          <w:color w:val="000000"/>
          <w:kern w:val="0"/>
          <w:sz w:val="32"/>
          <w:szCs w:val="32"/>
        </w:rPr>
        <w:t>100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其中授予小微企业合同金额</w:t>
      </w:r>
      <w:r w:rsidR="00812E81">
        <w:rPr>
          <w:rFonts w:ascii="仿宋_GB2312" w:eastAsia="仿宋_GB2312" w:hAnsi="仿宋_GB2312" w:cs="仿宋_GB2312"/>
          <w:color w:val="000000"/>
          <w:kern w:val="0"/>
          <w:sz w:val="32"/>
          <w:szCs w:val="32"/>
        </w:rPr>
        <w:t>3</w:t>
      </w:r>
      <w:r w:rsidR="00812E81" w:rsidRPr="00101342">
        <w:rPr>
          <w:rFonts w:ascii="仿宋_GB2312" w:eastAsia="仿宋_GB2312" w:hAnsi="仿宋_GB2312" w:cs="仿宋_GB2312"/>
          <w:color w:val="000000"/>
          <w:kern w:val="0"/>
          <w:sz w:val="32"/>
          <w:szCs w:val="32"/>
        </w:rPr>
        <w:t>425.1</w:t>
      </w:r>
      <w:r w:rsidR="00771625" w:rsidRPr="00101342">
        <w:rPr>
          <w:rFonts w:ascii="仿宋_GB2312" w:eastAsia="仿宋_GB2312" w:hAnsi="仿宋_GB2312" w:cs="仿宋_GB2312"/>
          <w:color w:val="000000"/>
          <w:kern w:val="0"/>
          <w:sz w:val="32"/>
          <w:szCs w:val="32"/>
        </w:rPr>
        <w:t>4</w:t>
      </w:r>
      <w:r>
        <w:rPr>
          <w:rFonts w:ascii="仿宋_GB2312" w:eastAsia="仿宋_GB2312" w:hAnsi="仿宋_GB2312" w:cs="仿宋_GB2312"/>
          <w:color w:val="000000"/>
          <w:kern w:val="0"/>
          <w:sz w:val="32"/>
          <w:szCs w:val="32"/>
        </w:rPr>
        <w:t>万元，占政府采购支出总额的</w:t>
      </w:r>
      <w:r w:rsidR="00812E81">
        <w:rPr>
          <w:rFonts w:ascii="仿宋_GB2312" w:eastAsia="仿宋_GB2312" w:hAnsi="仿宋_GB2312" w:cs="仿宋_GB2312"/>
          <w:color w:val="000000"/>
          <w:kern w:val="0"/>
          <w:sz w:val="32"/>
          <w:szCs w:val="32"/>
        </w:rPr>
        <w:t>100</w:t>
      </w:r>
      <w:r>
        <w:rPr>
          <w:rFonts w:ascii="仿宋_GB2312" w:eastAsia="仿宋_GB2312" w:hAnsi="仿宋_GB2312" w:cs="仿宋_GB2312"/>
          <w:color w:val="000000"/>
          <w:kern w:val="0"/>
          <w:sz w:val="32"/>
          <w:szCs w:val="32"/>
        </w:rPr>
        <w:t>%。</w:t>
      </w:r>
    </w:p>
    <w:p w:rsidR="00E73081" w:rsidRDefault="002F2ECE" w:rsidP="0080516D">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lastRenderedPageBreak/>
        <w:t>（三）国有资产占用情况</w:t>
      </w:r>
    </w:p>
    <w:p w:rsidR="00E73081" w:rsidRDefault="002F2ECE" w:rsidP="006D4EA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w:t>
      </w:r>
      <w:r w:rsidR="00812E81">
        <w:rPr>
          <w:rFonts w:ascii="仿宋_GB2312" w:eastAsia="仿宋_GB2312" w:cs="DengXian-Regular"/>
          <w:sz w:val="32"/>
          <w:szCs w:val="32"/>
        </w:rPr>
        <w:t>1</w:t>
      </w:r>
      <w:r>
        <w:rPr>
          <w:rFonts w:ascii="仿宋_GB2312" w:eastAsia="仿宋_GB2312" w:cs="DengXian-Regular" w:hint="eastAsia"/>
          <w:sz w:val="32"/>
          <w:szCs w:val="32"/>
        </w:rPr>
        <w:t>辆，比上年增加</w:t>
      </w:r>
      <w:r w:rsidR="00812E81">
        <w:rPr>
          <w:rFonts w:ascii="仿宋_GB2312" w:eastAsia="仿宋_GB2312" w:cs="DengXian-Regular" w:hint="eastAsia"/>
          <w:sz w:val="32"/>
          <w:szCs w:val="32"/>
        </w:rPr>
        <w:t>0</w:t>
      </w:r>
      <w:r>
        <w:rPr>
          <w:rFonts w:ascii="仿宋_GB2312" w:eastAsia="仿宋_GB2312" w:cs="DengXian-Regular" w:hint="eastAsia"/>
          <w:sz w:val="32"/>
          <w:szCs w:val="32"/>
        </w:rPr>
        <w:t>辆。其中，副部（省）级及以上领导用车</w:t>
      </w:r>
      <w:r w:rsidR="00812E81">
        <w:rPr>
          <w:rFonts w:ascii="仿宋_GB2312" w:eastAsia="仿宋_GB2312" w:cs="DengXian-Regular"/>
          <w:sz w:val="32"/>
          <w:szCs w:val="32"/>
        </w:rPr>
        <w:t>0</w:t>
      </w:r>
      <w:r>
        <w:rPr>
          <w:rFonts w:ascii="仿宋_GB2312" w:eastAsia="仿宋_GB2312" w:cs="DengXian-Regular" w:hint="eastAsia"/>
          <w:sz w:val="32"/>
          <w:szCs w:val="32"/>
        </w:rPr>
        <w:t>辆，主要领导干部用车</w:t>
      </w:r>
      <w:r w:rsidR="00812E81">
        <w:rPr>
          <w:rFonts w:ascii="仿宋_GB2312" w:eastAsia="仿宋_GB2312" w:cs="DengXian-Regular"/>
          <w:sz w:val="32"/>
          <w:szCs w:val="32"/>
        </w:rPr>
        <w:t>0</w:t>
      </w:r>
      <w:r>
        <w:rPr>
          <w:rFonts w:ascii="仿宋_GB2312" w:eastAsia="仿宋_GB2312" w:cs="DengXian-Regular" w:hint="eastAsia"/>
          <w:sz w:val="32"/>
          <w:szCs w:val="32"/>
        </w:rPr>
        <w:t>辆，机要通信用车</w:t>
      </w:r>
      <w:r w:rsidR="00812E81">
        <w:rPr>
          <w:rFonts w:ascii="仿宋_GB2312" w:eastAsia="仿宋_GB2312" w:cs="DengXian-Regular"/>
          <w:sz w:val="32"/>
          <w:szCs w:val="32"/>
        </w:rPr>
        <w:t>1</w:t>
      </w:r>
      <w:r>
        <w:rPr>
          <w:rFonts w:ascii="仿宋_GB2312" w:eastAsia="仿宋_GB2312" w:cs="DengXian-Regular" w:hint="eastAsia"/>
          <w:sz w:val="32"/>
          <w:szCs w:val="32"/>
        </w:rPr>
        <w:t>辆，应急保障用车</w:t>
      </w:r>
      <w:r w:rsidR="00812E81">
        <w:rPr>
          <w:rFonts w:ascii="仿宋_GB2312" w:eastAsia="仿宋_GB2312" w:cs="DengXian-Regular"/>
          <w:sz w:val="32"/>
          <w:szCs w:val="32"/>
        </w:rPr>
        <w:t>0</w:t>
      </w:r>
      <w:r>
        <w:rPr>
          <w:rFonts w:ascii="仿宋_GB2312" w:eastAsia="仿宋_GB2312" w:cs="DengXian-Regular" w:hint="eastAsia"/>
          <w:sz w:val="32"/>
          <w:szCs w:val="32"/>
        </w:rPr>
        <w:t>辆，执法执勤用车</w:t>
      </w:r>
      <w:r w:rsidR="00812E81">
        <w:rPr>
          <w:rFonts w:ascii="仿宋_GB2312" w:eastAsia="仿宋_GB2312" w:cs="DengXian-Regular"/>
          <w:sz w:val="32"/>
          <w:szCs w:val="32"/>
        </w:rPr>
        <w:t>0</w:t>
      </w:r>
      <w:r>
        <w:rPr>
          <w:rFonts w:ascii="仿宋_GB2312" w:eastAsia="仿宋_GB2312" w:cs="DengXian-Regular" w:hint="eastAsia"/>
          <w:sz w:val="32"/>
          <w:szCs w:val="32"/>
        </w:rPr>
        <w:t>辆，特种专业技术用车</w:t>
      </w:r>
      <w:r w:rsidR="00812E81">
        <w:rPr>
          <w:rFonts w:ascii="仿宋_GB2312" w:eastAsia="仿宋_GB2312" w:cs="DengXian-Regular"/>
          <w:sz w:val="32"/>
          <w:szCs w:val="32"/>
        </w:rPr>
        <w:t>0</w:t>
      </w:r>
      <w:r>
        <w:rPr>
          <w:rFonts w:ascii="仿宋_GB2312" w:eastAsia="仿宋_GB2312" w:cs="DengXian-Regular" w:hint="eastAsia"/>
          <w:sz w:val="32"/>
          <w:szCs w:val="32"/>
        </w:rPr>
        <w:t>辆，离退休干部用车</w:t>
      </w:r>
      <w:r w:rsidR="00812E81">
        <w:rPr>
          <w:rFonts w:ascii="仿宋_GB2312" w:eastAsia="仿宋_GB2312" w:cs="DengXian-Regular"/>
          <w:sz w:val="32"/>
          <w:szCs w:val="32"/>
        </w:rPr>
        <w:t>0</w:t>
      </w:r>
      <w:r>
        <w:rPr>
          <w:rFonts w:ascii="仿宋_GB2312" w:eastAsia="仿宋_GB2312" w:cs="DengXian-Regular" w:hint="eastAsia"/>
          <w:sz w:val="32"/>
          <w:szCs w:val="32"/>
        </w:rPr>
        <w:t>辆，其他用车</w:t>
      </w:r>
      <w:r w:rsidR="00812E81">
        <w:rPr>
          <w:rFonts w:ascii="仿宋_GB2312" w:eastAsia="仿宋_GB2312" w:cs="DengXian-Regular"/>
          <w:sz w:val="32"/>
          <w:szCs w:val="32"/>
        </w:rPr>
        <w:t>0</w:t>
      </w:r>
      <w:r>
        <w:rPr>
          <w:rFonts w:ascii="仿宋_GB2312" w:eastAsia="仿宋_GB2312" w:cs="DengXian-Regular" w:hint="eastAsia"/>
          <w:sz w:val="32"/>
          <w:szCs w:val="32"/>
        </w:rPr>
        <w:t>辆；单位价值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w:t>
      </w:r>
      <w:r w:rsidR="00812E81">
        <w:rPr>
          <w:rFonts w:ascii="仿宋_GB2312" w:eastAsia="仿宋_GB2312" w:cs="DengXian-Regular"/>
          <w:sz w:val="32"/>
          <w:szCs w:val="32"/>
        </w:rPr>
        <w:t>0</w:t>
      </w:r>
      <w:r>
        <w:rPr>
          <w:rFonts w:ascii="仿宋_GB2312" w:eastAsia="仿宋_GB2312" w:cs="DengXian-Regular" w:hint="eastAsia"/>
          <w:sz w:val="32"/>
          <w:szCs w:val="32"/>
        </w:rPr>
        <w:t>台（套），比上年增加</w:t>
      </w:r>
      <w:r w:rsidR="00812E81">
        <w:rPr>
          <w:rFonts w:ascii="仿宋_GB2312" w:eastAsia="仿宋_GB2312" w:cs="DengXian-Regular" w:hint="eastAsia"/>
          <w:sz w:val="32"/>
          <w:szCs w:val="32"/>
        </w:rPr>
        <w:t>0</w:t>
      </w:r>
      <w:r>
        <w:rPr>
          <w:rFonts w:ascii="仿宋_GB2312" w:eastAsia="仿宋_GB2312" w:cs="DengXian-Regular" w:hint="eastAsia"/>
          <w:sz w:val="32"/>
          <w:szCs w:val="32"/>
        </w:rPr>
        <w:t>套，单位价值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w:t>
      </w:r>
      <w:r w:rsidR="00812E81">
        <w:rPr>
          <w:rFonts w:ascii="仿宋_GB2312" w:eastAsia="仿宋_GB2312" w:cs="DengXian-Regular"/>
          <w:sz w:val="32"/>
          <w:szCs w:val="32"/>
        </w:rPr>
        <w:t>0</w:t>
      </w:r>
      <w:r>
        <w:rPr>
          <w:rFonts w:ascii="仿宋_GB2312" w:eastAsia="仿宋_GB2312" w:cs="DengXian-Regular" w:hint="eastAsia"/>
          <w:sz w:val="32"/>
          <w:szCs w:val="32"/>
        </w:rPr>
        <w:t>台（套）比上年增加</w:t>
      </w:r>
      <w:r w:rsidR="00812E81">
        <w:rPr>
          <w:rFonts w:ascii="仿宋_GB2312" w:eastAsia="仿宋_GB2312" w:cs="DengXian-Regular" w:hint="eastAsia"/>
          <w:sz w:val="32"/>
          <w:szCs w:val="32"/>
        </w:rPr>
        <w:t>0</w:t>
      </w:r>
      <w:r>
        <w:rPr>
          <w:rFonts w:ascii="仿宋_GB2312" w:eastAsia="仿宋_GB2312" w:cs="DengXian-Regular" w:hint="eastAsia"/>
          <w:sz w:val="32"/>
          <w:szCs w:val="32"/>
        </w:rPr>
        <w:t>套。</w:t>
      </w:r>
    </w:p>
    <w:p w:rsidR="00E73081" w:rsidRDefault="002F2ECE" w:rsidP="0080516D">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1、本部门2018年度</w:t>
      </w:r>
      <w:r w:rsidR="00C234F0" w:rsidRPr="00812E81">
        <w:rPr>
          <w:rFonts w:ascii="仿宋_GB2312" w:eastAsia="仿宋_GB2312" w:cs="DengXian-Regular" w:hint="eastAsia"/>
          <w:sz w:val="32"/>
          <w:szCs w:val="32"/>
        </w:rPr>
        <w:t>国有资本经营预算收入</w:t>
      </w:r>
      <w:r>
        <w:rPr>
          <w:rFonts w:ascii="仿宋_GB2312" w:eastAsia="仿宋_GB2312" w:cs="DengXian-Regular" w:hint="eastAsia"/>
          <w:sz w:val="32"/>
          <w:szCs w:val="32"/>
        </w:rPr>
        <w:t>无收支及结转结余情况，故</w:t>
      </w:r>
      <w:r w:rsidR="00812E81" w:rsidRPr="00812E81">
        <w:rPr>
          <w:rFonts w:ascii="仿宋_GB2312" w:eastAsia="仿宋_GB2312" w:cs="DengXian-Regular" w:hint="eastAsia"/>
          <w:sz w:val="32"/>
          <w:szCs w:val="32"/>
        </w:rPr>
        <w:t>国有资本经营预算收入</w:t>
      </w:r>
      <w:r>
        <w:rPr>
          <w:rFonts w:ascii="仿宋_GB2312" w:eastAsia="仿宋_GB2312" w:cs="DengXian-Regular" w:hint="eastAsia"/>
          <w:sz w:val="32"/>
          <w:szCs w:val="32"/>
        </w:rPr>
        <w:t>表以空表列示。</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2、由于决算公开表格中金额数值应当保留两位小数，公开数据为四舍五入计算结果，个别数据合计项与分项之和存在小数点后差额，特此说明。</w:t>
      </w:r>
    </w:p>
    <w:p w:rsidR="00E73081" w:rsidRDefault="00E73081">
      <w:pPr>
        <w:widowControl/>
        <w:spacing w:after="0" w:line="580" w:lineRule="exact"/>
        <w:ind w:firstLineChars="200" w:firstLine="883"/>
        <w:jc w:val="left"/>
        <w:rPr>
          <w:rFonts w:asciiTheme="majorEastAsia" w:eastAsiaTheme="majorEastAsia" w:hAnsiTheme="majorEastAsia" w:cs="MS-UIGothic,Bold"/>
          <w:b/>
          <w:bCs/>
          <w:kern w:val="0"/>
          <w:sz w:val="44"/>
          <w:szCs w:val="44"/>
        </w:rPr>
        <w:sectPr w:rsidR="00E73081">
          <w:pgSz w:w="11906" w:h="16838"/>
          <w:pgMar w:top="2098" w:right="1474" w:bottom="1984" w:left="1588" w:header="851" w:footer="992" w:gutter="0"/>
          <w:cols w:space="0"/>
          <w:docGrid w:type="lines" w:linePitch="312"/>
        </w:sect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Pr="00257266" w:rsidRDefault="00257266" w:rsidP="00257266">
      <w:pPr>
        <w:widowControl/>
        <w:spacing w:line="1200" w:lineRule="exact"/>
        <w:jc w:val="center"/>
        <w:rPr>
          <w:rFonts w:asciiTheme="minorEastAsia" w:eastAsiaTheme="minorEastAsia" w:hAnsi="宋体"/>
          <w:color w:val="000000" w:themeColor="text1"/>
          <w:sz w:val="96"/>
          <w:szCs w:val="96"/>
        </w:rPr>
      </w:pPr>
      <w:r w:rsidRPr="00257266">
        <w:rPr>
          <w:rFonts w:asciiTheme="minorEastAsia" w:eastAsiaTheme="minorEastAsia" w:hAnsi="宋体" w:hint="eastAsia"/>
          <w:color w:val="000000" w:themeColor="text1"/>
          <w:sz w:val="96"/>
          <w:szCs w:val="96"/>
        </w:rPr>
        <w:t>第四部分</w:t>
      </w:r>
    </w:p>
    <w:p w:rsidR="00257266" w:rsidRPr="00257266" w:rsidRDefault="00257266" w:rsidP="00257266">
      <w:pPr>
        <w:widowControl/>
        <w:spacing w:line="1200" w:lineRule="exact"/>
        <w:jc w:val="center"/>
        <w:rPr>
          <w:color w:val="000000" w:themeColor="text1"/>
          <w:sz w:val="96"/>
          <w:szCs w:val="96"/>
        </w:rPr>
      </w:pPr>
      <w:r w:rsidRPr="00257266">
        <w:rPr>
          <w:rFonts w:asciiTheme="minorEastAsia" w:eastAsiaTheme="minorEastAsia" w:hAnsi="宋体" w:hint="eastAsia"/>
          <w:color w:val="000000" w:themeColor="text1"/>
          <w:sz w:val="96"/>
          <w:szCs w:val="96"/>
        </w:rPr>
        <w:t>名词解释</w:t>
      </w:r>
    </w:p>
    <w:p w:rsidR="00E73081" w:rsidRPr="00257266" w:rsidRDefault="00E73081">
      <w:pPr>
        <w:rPr>
          <w:rFonts w:ascii="宋体" w:hAnsi="宋体" w:cs="ArialUnicodeMS"/>
          <w:color w:val="000000"/>
          <w:kern w:val="0"/>
        </w:rPr>
        <w:sectPr w:rsidR="00E73081" w:rsidRPr="00257266">
          <w:pgSz w:w="11906" w:h="16838"/>
          <w:pgMar w:top="2098" w:right="1474" w:bottom="1984" w:left="1588" w:header="851" w:footer="992" w:gutter="0"/>
          <w:cols w:space="0"/>
          <w:docGrid w:type="lines" w:linePitch="312"/>
        </w:sectPr>
      </w:pP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（一）财政拨款收入：</w:t>
      </w:r>
      <w:r>
        <w:rPr>
          <w:rFonts w:ascii="仿宋_GB2312" w:eastAsia="仿宋_GB2312" w:hAnsiTheme="majorEastAsia" w:hint="eastAsia"/>
          <w:color w:val="000000"/>
          <w:kern w:val="0"/>
          <w:sz w:val="32"/>
          <w:szCs w:val="32"/>
        </w:rPr>
        <w:t>本年度从本级财政部门取得的财政拨款，包括一般公共预算财政拨款和政府性基金预算财政拨款。</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（二）事业收入：</w:t>
      </w:r>
      <w:r>
        <w:rPr>
          <w:rFonts w:ascii="仿宋_GB2312" w:eastAsia="仿宋_GB2312" w:hAnsiTheme="majorEastAsia" w:hint="eastAsia"/>
          <w:color w:val="000000"/>
          <w:kern w:val="0"/>
          <w:sz w:val="32"/>
          <w:szCs w:val="32"/>
        </w:rPr>
        <w:t>指事业单位开展专业业务活动及辅助活动所取得的收入。</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（三）其他收入：</w:t>
      </w:r>
      <w:r w:rsidR="002A65A5">
        <w:rPr>
          <w:rFonts w:ascii="仿宋_GB2312" w:eastAsia="仿宋_GB2312" w:hAnsiTheme="majorEastAsia" w:hint="eastAsia"/>
          <w:color w:val="000000"/>
          <w:kern w:val="0"/>
          <w:sz w:val="32"/>
          <w:szCs w:val="32"/>
        </w:rPr>
        <w:t>指除上述“财政拨款收入”“事业收入”</w:t>
      </w:r>
      <w:r>
        <w:rPr>
          <w:rFonts w:ascii="仿宋_GB2312" w:eastAsia="仿宋_GB2312" w:hAnsiTheme="majorEastAsia" w:hint="eastAsia"/>
          <w:color w:val="000000"/>
          <w:kern w:val="0"/>
          <w:sz w:val="32"/>
          <w:szCs w:val="32"/>
        </w:rPr>
        <w:t>“经营收入”等以外的收入。</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（四）用事业基金弥补收支差额：</w:t>
      </w:r>
      <w:r w:rsidR="002A65A5">
        <w:rPr>
          <w:rFonts w:ascii="仿宋_GB2312" w:eastAsia="仿宋_GB2312" w:hAnsiTheme="majorEastAsia" w:hint="eastAsia"/>
          <w:color w:val="000000"/>
          <w:kern w:val="0"/>
          <w:sz w:val="32"/>
          <w:szCs w:val="32"/>
        </w:rPr>
        <w:t>指事业单位在用当年的“财政拨款收入”“财政拨款结转和结余资金”“事业收入”“经营收入”</w:t>
      </w:r>
      <w:r>
        <w:rPr>
          <w:rFonts w:ascii="仿宋_GB2312" w:eastAsia="仿宋_GB2312" w:hAnsiTheme="majorEastAsia" w:hint="eastAsia"/>
          <w:color w:val="000000"/>
          <w:kern w:val="0"/>
          <w:sz w:val="32"/>
          <w:szCs w:val="32"/>
        </w:rPr>
        <w:t>“其他收入”不足以安排当年支出的情况下，使用以前年度积累的事业基金（事业单位当年收支相抵后按国家规定提取、用于弥补以后年度收支差额的基金）弥补本年度收支缺口的资金。</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（五）年初结转和结余：</w:t>
      </w:r>
      <w:r>
        <w:rPr>
          <w:rFonts w:ascii="仿宋_GB2312" w:eastAsia="仿宋_GB2312" w:hAnsiTheme="majorEastAsia" w:hint="eastAsia"/>
          <w:color w:val="000000"/>
          <w:kern w:val="0"/>
          <w:sz w:val="32"/>
          <w:szCs w:val="32"/>
        </w:rPr>
        <w:t>指以前年度尚未完成、结转到本年仍按原规定用途继续使用的资金，或项目已完成等产生的结余资金。</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（六）结余分配：</w:t>
      </w:r>
      <w:r>
        <w:rPr>
          <w:rFonts w:ascii="仿宋_GB2312" w:eastAsia="仿宋_GB2312" w:hAnsiTheme="majorEastAsia" w:hint="eastAsia"/>
          <w:color w:val="000000"/>
          <w:kern w:val="0"/>
          <w:sz w:val="32"/>
          <w:szCs w:val="32"/>
        </w:rPr>
        <w:t>指事业单位按照事业单位会计制度的规定从非财政补助结余中分配的事业基金和职工福利基金等。</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（七）年末结转和结余：</w:t>
      </w:r>
      <w:r>
        <w:rPr>
          <w:rFonts w:ascii="仿宋_GB2312" w:eastAsia="仿宋_GB2312" w:hAnsiTheme="majorEastAsia" w:hint="eastAsia"/>
          <w:color w:val="000000"/>
          <w:kern w:val="0"/>
          <w:sz w:val="32"/>
          <w:szCs w:val="32"/>
        </w:rPr>
        <w:t>指单位按有关规定结转到下年或以后年度继续使用的资金，或项目已完成等产生的结余资金。</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（八）基本支出：</w:t>
      </w:r>
      <w:r>
        <w:rPr>
          <w:rFonts w:ascii="仿宋_GB2312" w:eastAsia="仿宋_GB2312" w:hAnsiTheme="majorEastAsia" w:hint="eastAsia"/>
          <w:color w:val="000000"/>
          <w:kern w:val="0"/>
          <w:sz w:val="32"/>
          <w:szCs w:val="32"/>
        </w:rPr>
        <w:t>填列单位为保障机构正常运转、完成日常工作任务而发生的各项支出。</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（九）项目支出：</w:t>
      </w:r>
      <w:r>
        <w:rPr>
          <w:rFonts w:ascii="仿宋_GB2312" w:eastAsia="仿宋_GB2312" w:hAnsiTheme="majorEastAsia" w:hint="eastAsia"/>
          <w:color w:val="000000"/>
          <w:kern w:val="0"/>
          <w:sz w:val="32"/>
          <w:szCs w:val="32"/>
        </w:rPr>
        <w:t>填列单位为完成特定的行政工作任务或事业发展目标，在基本支出之外发生的各项支出</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（十）</w:t>
      </w:r>
      <w:r w:rsidR="0035463A">
        <w:rPr>
          <w:rFonts w:ascii="仿宋_GB2312" w:eastAsia="仿宋_GB2312" w:hAnsiTheme="majorEastAsia" w:hint="eastAsia"/>
          <w:b/>
          <w:bCs/>
          <w:color w:val="000000"/>
          <w:kern w:val="0"/>
          <w:sz w:val="32"/>
          <w:szCs w:val="32"/>
        </w:rPr>
        <w:t>资本性支出（基本建设）</w:t>
      </w:r>
      <w:r>
        <w:rPr>
          <w:rFonts w:ascii="仿宋_GB2312" w:eastAsia="仿宋_GB2312" w:hAnsiTheme="majorEastAsia" w:hint="eastAsia"/>
          <w:b/>
          <w:bCs/>
          <w:color w:val="000000"/>
          <w:kern w:val="0"/>
          <w:sz w:val="32"/>
          <w:szCs w:val="32"/>
        </w:rPr>
        <w:t>：</w:t>
      </w:r>
      <w:r w:rsidR="003E7DB3">
        <w:rPr>
          <w:rFonts w:ascii="仿宋_GB2312" w:eastAsia="仿宋_GB2312" w:hAnsiTheme="majorEastAsia" w:hint="eastAsia"/>
          <w:color w:val="000000"/>
          <w:kern w:val="0"/>
          <w:sz w:val="32"/>
          <w:szCs w:val="32"/>
        </w:rPr>
        <w:t>填列切块由发展改革部门安排的基本建设支出，对企业补助支出不在此科目反映。</w:t>
      </w:r>
    </w:p>
    <w:p w:rsidR="00E73081" w:rsidRDefault="0035463A"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（十一）</w:t>
      </w:r>
      <w:r w:rsidR="002F2ECE">
        <w:rPr>
          <w:rFonts w:ascii="仿宋_GB2312" w:eastAsia="仿宋_GB2312" w:hAnsiTheme="majorEastAsia" w:hint="eastAsia"/>
          <w:b/>
          <w:bCs/>
          <w:color w:val="000000"/>
          <w:kern w:val="0"/>
          <w:sz w:val="32"/>
          <w:szCs w:val="32"/>
        </w:rPr>
        <w:t>资本性支出：</w:t>
      </w:r>
      <w:r w:rsidR="003E7DB3">
        <w:rPr>
          <w:rFonts w:ascii="仿宋_GB2312" w:eastAsia="仿宋_GB2312" w:hAnsiTheme="majorEastAsia" w:hint="eastAsia"/>
          <w:color w:val="000000"/>
          <w:kern w:val="0"/>
          <w:sz w:val="32"/>
          <w:szCs w:val="32"/>
        </w:rPr>
        <w:t>填列各单位安排的资本性支出。切块由发展改革部门安排的基本建设支出不在此科目反映。</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（十二）“三公”经费：</w:t>
      </w:r>
      <w:r>
        <w:rPr>
          <w:rFonts w:ascii="仿宋_GB2312" w:eastAsia="仿宋_GB2312" w:hAnsiTheme="majorEastAsia"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（十三）其他交通费用：</w:t>
      </w:r>
      <w:r>
        <w:rPr>
          <w:rFonts w:ascii="仿宋_GB2312" w:eastAsia="仿宋_GB2312" w:hAnsiTheme="majorEastAsia" w:hint="eastAsia"/>
          <w:color w:val="000000"/>
          <w:kern w:val="0"/>
          <w:sz w:val="32"/>
          <w:szCs w:val="32"/>
        </w:rPr>
        <w:t>填列单位除公务用车运行维护费以外的其他交通费用。如</w:t>
      </w:r>
      <w:r w:rsidR="00575922">
        <w:rPr>
          <w:rFonts w:ascii="仿宋_GB2312" w:eastAsia="仿宋_GB2312" w:hAnsiTheme="majorEastAsia" w:hint="eastAsia"/>
          <w:color w:val="000000"/>
          <w:kern w:val="0"/>
          <w:sz w:val="32"/>
          <w:szCs w:val="32"/>
        </w:rPr>
        <w:t>公务交通补贴、租车费用、出租车费用、</w:t>
      </w:r>
      <w:r>
        <w:rPr>
          <w:rFonts w:ascii="仿宋_GB2312" w:eastAsia="仿宋_GB2312" w:hAnsiTheme="majorEastAsia" w:hint="eastAsia"/>
          <w:color w:val="000000"/>
          <w:kern w:val="0"/>
          <w:sz w:val="32"/>
          <w:szCs w:val="32"/>
        </w:rPr>
        <w:t>飞机、船舶等的燃料费、维修费</w:t>
      </w:r>
      <w:r w:rsidR="00575922">
        <w:rPr>
          <w:rFonts w:ascii="仿宋_GB2312" w:eastAsia="仿宋_GB2312" w:hAnsiTheme="majorEastAsia" w:hint="eastAsia"/>
          <w:color w:val="000000"/>
          <w:kern w:val="0"/>
          <w:sz w:val="32"/>
          <w:szCs w:val="32"/>
        </w:rPr>
        <w:t>、</w:t>
      </w:r>
      <w:r>
        <w:rPr>
          <w:rFonts w:ascii="仿宋_GB2312" w:eastAsia="仿宋_GB2312" w:hAnsiTheme="majorEastAsia" w:hint="eastAsia"/>
          <w:color w:val="000000"/>
          <w:kern w:val="0"/>
          <w:sz w:val="32"/>
          <w:szCs w:val="32"/>
        </w:rPr>
        <w:t>保险费等。</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（十四）公务用车购置：</w:t>
      </w:r>
      <w:r>
        <w:rPr>
          <w:rFonts w:ascii="仿宋_GB2312" w:eastAsia="仿宋_GB2312" w:hAnsiTheme="majorEastAsia" w:hint="eastAsia"/>
          <w:color w:val="000000"/>
          <w:kern w:val="0"/>
          <w:sz w:val="32"/>
          <w:szCs w:val="32"/>
        </w:rPr>
        <w:t>填列单位公务用车购置支出（含车辆购置税</w:t>
      </w:r>
      <w:r w:rsidR="00944CD7">
        <w:rPr>
          <w:rFonts w:ascii="仿宋_GB2312" w:eastAsia="仿宋_GB2312" w:hAnsiTheme="majorEastAsia" w:hint="eastAsia"/>
          <w:color w:val="000000"/>
          <w:kern w:val="0"/>
          <w:sz w:val="32"/>
          <w:szCs w:val="32"/>
        </w:rPr>
        <w:t>、牌照费</w:t>
      </w:r>
      <w:r>
        <w:rPr>
          <w:rFonts w:ascii="仿宋_GB2312" w:eastAsia="仿宋_GB2312" w:hAnsiTheme="majorEastAsia" w:hint="eastAsia"/>
          <w:color w:val="000000"/>
          <w:kern w:val="0"/>
          <w:sz w:val="32"/>
          <w:szCs w:val="32"/>
        </w:rPr>
        <w:t>）。</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（十五）其他交通工具购置：</w:t>
      </w:r>
      <w:r>
        <w:rPr>
          <w:rFonts w:ascii="仿宋_GB2312" w:eastAsia="仿宋_GB2312" w:hAnsiTheme="majorEastAsia" w:hint="eastAsia"/>
          <w:color w:val="000000"/>
          <w:kern w:val="0"/>
          <w:sz w:val="32"/>
          <w:szCs w:val="32"/>
        </w:rPr>
        <w:t>填列单位除公务用车外的其他各类交通工具（如船舶、飞机）购置支出（含车辆购置税</w:t>
      </w:r>
      <w:r w:rsidR="00944CD7">
        <w:rPr>
          <w:rFonts w:ascii="仿宋_GB2312" w:eastAsia="仿宋_GB2312" w:hAnsiTheme="majorEastAsia" w:hint="eastAsia"/>
          <w:color w:val="000000"/>
          <w:kern w:val="0"/>
          <w:sz w:val="32"/>
          <w:szCs w:val="32"/>
        </w:rPr>
        <w:t>、牌照费</w:t>
      </w:r>
      <w:r>
        <w:rPr>
          <w:rFonts w:ascii="仿宋_GB2312" w:eastAsia="仿宋_GB2312" w:hAnsiTheme="majorEastAsia" w:hint="eastAsia"/>
          <w:color w:val="000000"/>
          <w:kern w:val="0"/>
          <w:sz w:val="32"/>
          <w:szCs w:val="32"/>
        </w:rPr>
        <w:t>）。</w:t>
      </w:r>
    </w:p>
    <w:p w:rsidR="00E73081" w:rsidRDefault="002F2ECE" w:rsidP="0080516D">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（十六）机关运行经费：</w:t>
      </w:r>
      <w:r>
        <w:rPr>
          <w:rFonts w:ascii="仿宋_GB2312" w:eastAsia="仿宋_GB2312" w:hAnsiTheme="majorEastAsia" w:hint="eastAsia"/>
          <w:color w:val="000000"/>
          <w:kern w:val="0"/>
          <w:sz w:val="32"/>
          <w:szCs w:val="32"/>
        </w:rPr>
        <w:t>指为保障行政单位（包括参照公务员法管理的事业单位）运行用于购买货物和服务的各项资金，包</w:t>
      </w:r>
      <w:r>
        <w:rPr>
          <w:rFonts w:ascii="仿宋_GB2312" w:eastAsia="仿宋_GB2312" w:hAnsiTheme="majorEastAsia"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rsidR="00E73081" w:rsidRDefault="002F2ECE" w:rsidP="0080516D">
      <w:pPr>
        <w:widowControl/>
        <w:spacing w:after="0" w:line="560" w:lineRule="exact"/>
        <w:ind w:firstLineChars="200" w:firstLine="643"/>
        <w:rPr>
          <w:rFonts w:ascii="仿宋_GB2312" w:eastAsia="仿宋_GB2312" w:hAnsiTheme="minorHAnsi" w:cs="ArialUnicodeMS"/>
          <w:kern w:val="0"/>
          <w:sz w:val="32"/>
          <w:szCs w:val="32"/>
        </w:rPr>
      </w:pPr>
      <w:r>
        <w:rPr>
          <w:rFonts w:ascii="仿宋_GB2312" w:eastAsia="仿宋_GB2312" w:hAnsiTheme="majorEastAsia" w:hint="eastAsia"/>
          <w:b/>
          <w:bCs/>
          <w:color w:val="000000"/>
          <w:kern w:val="0"/>
          <w:sz w:val="32"/>
          <w:szCs w:val="32"/>
        </w:rPr>
        <w:t>（十七）经费形式:</w:t>
      </w:r>
      <w:r>
        <w:rPr>
          <w:rFonts w:ascii="仿宋_GB2312" w:eastAsia="仿宋_GB2312" w:hAnsiTheme="majorEastAsia" w:hint="eastAsia"/>
          <w:color w:val="000000"/>
          <w:kern w:val="0"/>
          <w:sz w:val="32"/>
          <w:szCs w:val="32"/>
        </w:rPr>
        <w:t>按照经费来源，</w:t>
      </w:r>
      <w:r>
        <w:rPr>
          <w:rFonts w:ascii="仿宋_GB2312" w:eastAsia="仿宋_GB2312" w:hAnsiTheme="minorHAnsi" w:cs="ArialUnicodeMS" w:hint="eastAsia"/>
          <w:kern w:val="0"/>
          <w:sz w:val="32"/>
          <w:szCs w:val="32"/>
        </w:rPr>
        <w:t>可分为财政拨款、财政性资金基本保证、财政性资金定额或定项补助、财政性资金零补助四类。</w:t>
      </w: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E73081" w:rsidRPr="004C68EF" w:rsidRDefault="00E73081" w:rsidP="00BA7174">
      <w:pPr>
        <w:widowControl/>
        <w:spacing w:after="0" w:line="560" w:lineRule="exact"/>
        <w:rPr>
          <w:rFonts w:ascii="仿宋_GB2312" w:eastAsia="仿宋_GB2312" w:hAnsiTheme="minorHAnsi" w:cs="ArialUnicodeMS"/>
          <w:kern w:val="0"/>
          <w:sz w:val="32"/>
          <w:szCs w:val="32"/>
        </w:rPr>
      </w:pPr>
    </w:p>
    <w:sectPr w:rsidR="00E73081" w:rsidRPr="004C68EF" w:rsidSect="0083621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FAD" w:rsidRDefault="002D3FAD" w:rsidP="002D1AE3">
      <w:pPr>
        <w:spacing w:after="0" w:line="240" w:lineRule="auto"/>
      </w:pPr>
      <w:r>
        <w:separator/>
      </w:r>
    </w:p>
  </w:endnote>
  <w:endnote w:type="continuationSeparator" w:id="1">
    <w:p w:rsidR="002D3FAD" w:rsidRDefault="002D3FAD" w:rsidP="002D1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embedRegular r:id="rId1" w:subsetted="1" w:fontKey="{D7F40919-E30B-4A55-8EE1-E383C66D4134}"/>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embedRegular r:id="rId2" w:subsetted="1" w:fontKey="{7DF00556-979F-40D9-BF17-1FB9D42C970D}"/>
  </w:font>
  <w:font w:name="仿宋">
    <w:charset w:val="86"/>
    <w:family w:val="modern"/>
    <w:pitch w:val="fixed"/>
    <w:sig w:usb0="800002BF" w:usb1="38CF7CFA" w:usb2="00000016" w:usb3="00000000" w:csb0="00040001" w:csb1="00000000"/>
    <w:embedRegular r:id="rId3" w:subsetted="1" w:fontKey="{7BC21A2F-40F6-401D-B8B1-03811AB9EB05}"/>
  </w:font>
  <w:font w:name="仿宋_GB2312">
    <w:altName w:val="微软雅黑"/>
    <w:panose1 w:val="02010609030101010101"/>
    <w:charset w:val="86"/>
    <w:family w:val="modern"/>
    <w:pitch w:val="fixed"/>
    <w:sig w:usb0="00000001" w:usb1="080E0000" w:usb2="00000010" w:usb3="00000000" w:csb0="00040000" w:csb1="00000000"/>
    <w:embedRegular r:id="rId4" w:subsetted="1" w:fontKey="{F62977DD-84CE-4C86-954C-AF48E5045165}"/>
    <w:embedBold r:id="rId5" w:subsetted="1" w:fontKey="{339ED6FF-7320-48F5-BD83-D145BB31008F}"/>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embedBold r:id="rId6" w:subsetted="1" w:fontKey="{FD70C8D2-B206-4E7D-A18C-4A91635BEB65}"/>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FAD" w:rsidRDefault="002D3FAD" w:rsidP="002D1AE3">
      <w:pPr>
        <w:spacing w:after="0" w:line="240" w:lineRule="auto"/>
      </w:pPr>
      <w:r>
        <w:separator/>
      </w:r>
    </w:p>
  </w:footnote>
  <w:footnote w:type="continuationSeparator" w:id="1">
    <w:p w:rsidR="002D3FAD" w:rsidRDefault="002D3FAD" w:rsidP="002D1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CCB"/>
    <w:multiLevelType w:val="hybridMultilevel"/>
    <w:tmpl w:val="29F2B7FC"/>
    <w:lvl w:ilvl="0" w:tplc="A838D9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5DB9A87"/>
    <w:multiLevelType w:val="singleLevel"/>
    <w:tmpl w:val="45DB9A8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413"/>
    <w:rsid w:val="00020FAF"/>
    <w:rsid w:val="00022474"/>
    <w:rsid w:val="00024E7F"/>
    <w:rsid w:val="000475A0"/>
    <w:rsid w:val="00067693"/>
    <w:rsid w:val="000838C3"/>
    <w:rsid w:val="00096923"/>
    <w:rsid w:val="000A6FD7"/>
    <w:rsid w:val="000B2446"/>
    <w:rsid w:val="000D7C65"/>
    <w:rsid w:val="000E2F81"/>
    <w:rsid w:val="00101342"/>
    <w:rsid w:val="00101F8D"/>
    <w:rsid w:val="00102E19"/>
    <w:rsid w:val="00117946"/>
    <w:rsid w:val="00117E2C"/>
    <w:rsid w:val="00146C47"/>
    <w:rsid w:val="00152FB8"/>
    <w:rsid w:val="00176658"/>
    <w:rsid w:val="0018239E"/>
    <w:rsid w:val="001A2958"/>
    <w:rsid w:val="001B3410"/>
    <w:rsid w:val="001B7503"/>
    <w:rsid w:val="001C030D"/>
    <w:rsid w:val="001C49CF"/>
    <w:rsid w:val="001C4A84"/>
    <w:rsid w:val="001E5902"/>
    <w:rsid w:val="001E7CF9"/>
    <w:rsid w:val="00227E63"/>
    <w:rsid w:val="00233705"/>
    <w:rsid w:val="0023431D"/>
    <w:rsid w:val="00236BB5"/>
    <w:rsid w:val="00246D99"/>
    <w:rsid w:val="00257266"/>
    <w:rsid w:val="00261F83"/>
    <w:rsid w:val="00262306"/>
    <w:rsid w:val="00275CA2"/>
    <w:rsid w:val="00276144"/>
    <w:rsid w:val="002A65A5"/>
    <w:rsid w:val="002C04C4"/>
    <w:rsid w:val="002D08B0"/>
    <w:rsid w:val="002D1AE3"/>
    <w:rsid w:val="002D3FAD"/>
    <w:rsid w:val="002F2ECE"/>
    <w:rsid w:val="00341C8F"/>
    <w:rsid w:val="0035463A"/>
    <w:rsid w:val="003557F7"/>
    <w:rsid w:val="00385D9D"/>
    <w:rsid w:val="00391D9D"/>
    <w:rsid w:val="003B6C51"/>
    <w:rsid w:val="003C1413"/>
    <w:rsid w:val="003C549F"/>
    <w:rsid w:val="003D5A16"/>
    <w:rsid w:val="003E7DB3"/>
    <w:rsid w:val="00401140"/>
    <w:rsid w:val="00421B9B"/>
    <w:rsid w:val="00431175"/>
    <w:rsid w:val="004374A3"/>
    <w:rsid w:val="00452186"/>
    <w:rsid w:val="00493686"/>
    <w:rsid w:val="004B6E37"/>
    <w:rsid w:val="004C32BA"/>
    <w:rsid w:val="004C68EF"/>
    <w:rsid w:val="004D4CF3"/>
    <w:rsid w:val="004F36BC"/>
    <w:rsid w:val="004F6D82"/>
    <w:rsid w:val="00502279"/>
    <w:rsid w:val="0050649C"/>
    <w:rsid w:val="00550BAC"/>
    <w:rsid w:val="00555B1D"/>
    <w:rsid w:val="0057295D"/>
    <w:rsid w:val="00575922"/>
    <w:rsid w:val="00594BFF"/>
    <w:rsid w:val="005A3C0D"/>
    <w:rsid w:val="005A6C90"/>
    <w:rsid w:val="005B37E6"/>
    <w:rsid w:val="005E3FB0"/>
    <w:rsid w:val="005F4B66"/>
    <w:rsid w:val="005F5208"/>
    <w:rsid w:val="00606737"/>
    <w:rsid w:val="00615C31"/>
    <w:rsid w:val="00641318"/>
    <w:rsid w:val="0064405D"/>
    <w:rsid w:val="00695557"/>
    <w:rsid w:val="006D4EA7"/>
    <w:rsid w:val="0070012A"/>
    <w:rsid w:val="00701C68"/>
    <w:rsid w:val="0070664B"/>
    <w:rsid w:val="007071B8"/>
    <w:rsid w:val="007153B8"/>
    <w:rsid w:val="007155C2"/>
    <w:rsid w:val="00727C82"/>
    <w:rsid w:val="007414DE"/>
    <w:rsid w:val="00760C0C"/>
    <w:rsid w:val="00771625"/>
    <w:rsid w:val="00774FB1"/>
    <w:rsid w:val="00776B71"/>
    <w:rsid w:val="007905A9"/>
    <w:rsid w:val="007B60A9"/>
    <w:rsid w:val="007E072B"/>
    <w:rsid w:val="007E5500"/>
    <w:rsid w:val="007F055B"/>
    <w:rsid w:val="0080516D"/>
    <w:rsid w:val="00811C2F"/>
    <w:rsid w:val="00812E81"/>
    <w:rsid w:val="00833D46"/>
    <w:rsid w:val="00836215"/>
    <w:rsid w:val="00840A97"/>
    <w:rsid w:val="00851769"/>
    <w:rsid w:val="00872182"/>
    <w:rsid w:val="00872B02"/>
    <w:rsid w:val="00873292"/>
    <w:rsid w:val="008A40D4"/>
    <w:rsid w:val="008A640A"/>
    <w:rsid w:val="008C0149"/>
    <w:rsid w:val="008D5DED"/>
    <w:rsid w:val="008E25CA"/>
    <w:rsid w:val="008F34FC"/>
    <w:rsid w:val="0091594B"/>
    <w:rsid w:val="00944CD7"/>
    <w:rsid w:val="00947EEC"/>
    <w:rsid w:val="009529C0"/>
    <w:rsid w:val="00961190"/>
    <w:rsid w:val="009831B2"/>
    <w:rsid w:val="009A1ABE"/>
    <w:rsid w:val="009A7206"/>
    <w:rsid w:val="009E21A4"/>
    <w:rsid w:val="009F22C6"/>
    <w:rsid w:val="00A07E50"/>
    <w:rsid w:val="00A12C15"/>
    <w:rsid w:val="00A15397"/>
    <w:rsid w:val="00A35CE0"/>
    <w:rsid w:val="00A4462E"/>
    <w:rsid w:val="00A44AA4"/>
    <w:rsid w:val="00A61623"/>
    <w:rsid w:val="00A81F20"/>
    <w:rsid w:val="00A84687"/>
    <w:rsid w:val="00A954FF"/>
    <w:rsid w:val="00AA0458"/>
    <w:rsid w:val="00AB0A0E"/>
    <w:rsid w:val="00AD3B6E"/>
    <w:rsid w:val="00AF6D31"/>
    <w:rsid w:val="00B1751F"/>
    <w:rsid w:val="00B50F96"/>
    <w:rsid w:val="00B56722"/>
    <w:rsid w:val="00B67044"/>
    <w:rsid w:val="00B74D39"/>
    <w:rsid w:val="00B827C6"/>
    <w:rsid w:val="00B91DA4"/>
    <w:rsid w:val="00BA7174"/>
    <w:rsid w:val="00BB3438"/>
    <w:rsid w:val="00C12630"/>
    <w:rsid w:val="00C234F0"/>
    <w:rsid w:val="00C2412A"/>
    <w:rsid w:val="00C34562"/>
    <w:rsid w:val="00C3774E"/>
    <w:rsid w:val="00C44606"/>
    <w:rsid w:val="00C57456"/>
    <w:rsid w:val="00C60ACB"/>
    <w:rsid w:val="00C65387"/>
    <w:rsid w:val="00C87FAB"/>
    <w:rsid w:val="00C91FF7"/>
    <w:rsid w:val="00C92D15"/>
    <w:rsid w:val="00C94E53"/>
    <w:rsid w:val="00CC7E42"/>
    <w:rsid w:val="00CD65EE"/>
    <w:rsid w:val="00CE3FC3"/>
    <w:rsid w:val="00D0048E"/>
    <w:rsid w:val="00D23E7A"/>
    <w:rsid w:val="00D518B0"/>
    <w:rsid w:val="00D56D8F"/>
    <w:rsid w:val="00D61063"/>
    <w:rsid w:val="00D87EE4"/>
    <w:rsid w:val="00DB35AF"/>
    <w:rsid w:val="00DD72D7"/>
    <w:rsid w:val="00DF0893"/>
    <w:rsid w:val="00DF5B88"/>
    <w:rsid w:val="00E0589E"/>
    <w:rsid w:val="00E0697F"/>
    <w:rsid w:val="00E241FA"/>
    <w:rsid w:val="00E2595E"/>
    <w:rsid w:val="00E35374"/>
    <w:rsid w:val="00E50C19"/>
    <w:rsid w:val="00E64655"/>
    <w:rsid w:val="00E73081"/>
    <w:rsid w:val="00E856C9"/>
    <w:rsid w:val="00E909E0"/>
    <w:rsid w:val="00EA4F68"/>
    <w:rsid w:val="00EB6A8B"/>
    <w:rsid w:val="00EC6814"/>
    <w:rsid w:val="00ED411D"/>
    <w:rsid w:val="00EF38C6"/>
    <w:rsid w:val="00EF39BF"/>
    <w:rsid w:val="00F679C7"/>
    <w:rsid w:val="00F7711A"/>
    <w:rsid w:val="00F80C72"/>
    <w:rsid w:val="00FA0D58"/>
    <w:rsid w:val="00FA1580"/>
    <w:rsid w:val="00FA56F4"/>
    <w:rsid w:val="00FB4EDA"/>
    <w:rsid w:val="00FD1DD2"/>
    <w:rsid w:val="00FD3BD5"/>
    <w:rsid w:val="00FE3DC8"/>
    <w:rsid w:val="04073F84"/>
    <w:rsid w:val="0B60750A"/>
    <w:rsid w:val="10686488"/>
    <w:rsid w:val="10DF728A"/>
    <w:rsid w:val="1264200E"/>
    <w:rsid w:val="141C5B77"/>
    <w:rsid w:val="18D8339D"/>
    <w:rsid w:val="1A21388F"/>
    <w:rsid w:val="1A570D2F"/>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99A3F60"/>
    <w:rsid w:val="72902E62"/>
    <w:rsid w:val="73C61104"/>
    <w:rsid w:val="776452EA"/>
    <w:rsid w:val="7DC663B9"/>
    <w:rsid w:val="7FD2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1"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15"/>
    <w:pPr>
      <w:widowControl w:val="0"/>
      <w:spacing w:after="160" w:line="48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362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362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3621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362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36215"/>
    <w:pPr>
      <w:ind w:leftChars="2500" w:left="100"/>
    </w:pPr>
  </w:style>
  <w:style w:type="paragraph" w:styleId="a4">
    <w:name w:val="Balloon Text"/>
    <w:basedOn w:val="a"/>
    <w:link w:val="Char0"/>
    <w:uiPriority w:val="99"/>
    <w:semiHidden/>
    <w:unhideWhenUsed/>
    <w:qFormat/>
    <w:rsid w:val="00836215"/>
    <w:rPr>
      <w:sz w:val="18"/>
      <w:szCs w:val="18"/>
    </w:rPr>
  </w:style>
  <w:style w:type="paragraph" w:styleId="a5">
    <w:name w:val="footer"/>
    <w:basedOn w:val="a"/>
    <w:link w:val="Char1"/>
    <w:uiPriority w:val="99"/>
    <w:unhideWhenUsed/>
    <w:qFormat/>
    <w:rsid w:val="00836215"/>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8362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3"/>
    <w:uiPriority w:val="11"/>
    <w:qFormat/>
    <w:rsid w:val="00836215"/>
    <w:pPr>
      <w:widowControl/>
      <w:spacing w:after="200" w:line="276" w:lineRule="auto"/>
      <w:jc w:val="left"/>
    </w:pPr>
    <w:rPr>
      <w:rFonts w:asciiTheme="majorHAnsi" w:eastAsiaTheme="majorEastAsia" w:hAnsiTheme="majorHAnsi" w:cstheme="majorBidi"/>
      <w:i/>
      <w:iCs/>
      <w:color w:val="F0A22E" w:themeColor="accent1"/>
      <w:spacing w:val="15"/>
      <w:kern w:val="0"/>
      <w:sz w:val="24"/>
    </w:rPr>
  </w:style>
  <w:style w:type="paragraph" w:styleId="a8">
    <w:name w:val="Title"/>
    <w:basedOn w:val="a"/>
    <w:next w:val="a"/>
    <w:link w:val="Char4"/>
    <w:uiPriority w:val="10"/>
    <w:qFormat/>
    <w:rsid w:val="00836215"/>
    <w:pPr>
      <w:widowControl/>
      <w:pBdr>
        <w:bottom w:val="single" w:sz="8" w:space="4" w:color="F0A22E" w:themeColor="accent1"/>
      </w:pBdr>
      <w:spacing w:after="300"/>
      <w:contextualSpacing/>
      <w:jc w:val="left"/>
    </w:pPr>
    <w:rPr>
      <w:rFonts w:asciiTheme="majorHAnsi" w:eastAsiaTheme="majorEastAsia" w:hAnsiTheme="majorHAnsi" w:cstheme="majorBidi"/>
      <w:color w:val="3A2C24" w:themeColor="text2" w:themeShade="BF"/>
      <w:spacing w:val="5"/>
      <w:kern w:val="28"/>
      <w:sz w:val="52"/>
      <w:szCs w:val="52"/>
    </w:rPr>
  </w:style>
  <w:style w:type="table" w:styleId="a9">
    <w:name w:val="Table Grid"/>
    <w:basedOn w:val="a1"/>
    <w:uiPriority w:val="1"/>
    <w:qFormat/>
    <w:rsid w:val="00836215"/>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836215"/>
    <w:rPr>
      <w:sz w:val="18"/>
      <w:szCs w:val="18"/>
    </w:rPr>
  </w:style>
  <w:style w:type="character" w:customStyle="1" w:styleId="Char1">
    <w:name w:val="页脚 Char"/>
    <w:basedOn w:val="a0"/>
    <w:link w:val="a5"/>
    <w:uiPriority w:val="99"/>
    <w:qFormat/>
    <w:rsid w:val="00836215"/>
    <w:rPr>
      <w:sz w:val="18"/>
      <w:szCs w:val="18"/>
    </w:rPr>
  </w:style>
  <w:style w:type="paragraph" w:styleId="aa">
    <w:name w:val="No Spacing"/>
    <w:link w:val="Char5"/>
    <w:uiPriority w:val="1"/>
    <w:qFormat/>
    <w:rsid w:val="00836215"/>
    <w:pPr>
      <w:spacing w:after="160" w:line="480" w:lineRule="auto"/>
    </w:pPr>
    <w:rPr>
      <w:sz w:val="22"/>
      <w:szCs w:val="22"/>
    </w:rPr>
  </w:style>
  <w:style w:type="character" w:customStyle="1" w:styleId="Char5">
    <w:name w:val="无间隔 Char"/>
    <w:basedOn w:val="a0"/>
    <w:link w:val="aa"/>
    <w:uiPriority w:val="1"/>
    <w:qFormat/>
    <w:rsid w:val="00836215"/>
    <w:rPr>
      <w:kern w:val="0"/>
      <w:sz w:val="22"/>
    </w:rPr>
  </w:style>
  <w:style w:type="character" w:customStyle="1" w:styleId="Char0">
    <w:name w:val="批注框文本 Char"/>
    <w:basedOn w:val="a0"/>
    <w:link w:val="a4"/>
    <w:uiPriority w:val="99"/>
    <w:semiHidden/>
    <w:qFormat/>
    <w:rsid w:val="00836215"/>
    <w:rPr>
      <w:rFonts w:ascii="Times New Roman" w:eastAsia="宋体" w:hAnsi="Times New Roman" w:cs="Times New Roman"/>
      <w:sz w:val="18"/>
      <w:szCs w:val="18"/>
    </w:rPr>
  </w:style>
  <w:style w:type="character" w:customStyle="1" w:styleId="Char4">
    <w:name w:val="标题 Char"/>
    <w:basedOn w:val="a0"/>
    <w:link w:val="a8"/>
    <w:uiPriority w:val="10"/>
    <w:qFormat/>
    <w:rsid w:val="00836215"/>
    <w:rPr>
      <w:rFonts w:asciiTheme="majorHAnsi" w:eastAsiaTheme="majorEastAsia" w:hAnsiTheme="majorHAnsi" w:cstheme="majorBidi"/>
      <w:color w:val="3A2C24" w:themeColor="text2" w:themeShade="BF"/>
      <w:spacing w:val="5"/>
      <w:kern w:val="28"/>
      <w:sz w:val="52"/>
      <w:szCs w:val="52"/>
    </w:rPr>
  </w:style>
  <w:style w:type="character" w:customStyle="1" w:styleId="Char3">
    <w:name w:val="副标题 Char"/>
    <w:basedOn w:val="a0"/>
    <w:link w:val="a7"/>
    <w:uiPriority w:val="11"/>
    <w:qFormat/>
    <w:rsid w:val="00836215"/>
    <w:rPr>
      <w:rFonts w:asciiTheme="majorHAnsi" w:eastAsiaTheme="majorEastAsia" w:hAnsiTheme="majorHAnsi" w:cstheme="majorBidi"/>
      <w:i/>
      <w:iCs/>
      <w:color w:val="F0A22E" w:themeColor="accent1"/>
      <w:spacing w:val="15"/>
      <w:kern w:val="0"/>
      <w:sz w:val="24"/>
      <w:szCs w:val="24"/>
    </w:rPr>
  </w:style>
  <w:style w:type="character" w:customStyle="1" w:styleId="Style1">
    <w:name w:val="Style1"/>
    <w:basedOn w:val="a0"/>
    <w:uiPriority w:val="1"/>
    <w:qFormat/>
    <w:rsid w:val="00836215"/>
    <w:rPr>
      <w:rFonts w:asciiTheme="minorHAnsi" w:eastAsiaTheme="minorEastAsia" w:hAnsiTheme="minorEastAsia" w:cstheme="minorBidi"/>
      <w:sz w:val="22"/>
      <w:szCs w:val="22"/>
      <w:lang w:eastAsia="zh-CN"/>
    </w:rPr>
  </w:style>
  <w:style w:type="character" w:customStyle="1" w:styleId="Style2">
    <w:name w:val="Style2"/>
    <w:basedOn w:val="a0"/>
    <w:uiPriority w:val="1"/>
    <w:qFormat/>
    <w:rsid w:val="00836215"/>
    <w:rPr>
      <w:rFonts w:asciiTheme="minorHAnsi" w:eastAsiaTheme="minorEastAsia" w:hAnsiTheme="minorEastAsia" w:cstheme="minorBidi"/>
      <w:sz w:val="22"/>
      <w:szCs w:val="22"/>
      <w:lang w:eastAsia="zh-CN"/>
    </w:rPr>
  </w:style>
  <w:style w:type="character" w:customStyle="1" w:styleId="Style3">
    <w:name w:val="Style3"/>
    <w:basedOn w:val="a0"/>
    <w:uiPriority w:val="1"/>
    <w:qFormat/>
    <w:rsid w:val="00836215"/>
    <w:rPr>
      <w:rFonts w:asciiTheme="minorHAnsi" w:eastAsiaTheme="minorEastAsia" w:hAnsiTheme="minorEastAsia" w:cstheme="minorBidi"/>
      <w:szCs w:val="22"/>
      <w:lang w:eastAsia="zh-CN"/>
    </w:rPr>
  </w:style>
  <w:style w:type="character" w:customStyle="1" w:styleId="Style4">
    <w:name w:val="Style4"/>
    <w:basedOn w:val="a0"/>
    <w:uiPriority w:val="1"/>
    <w:qFormat/>
    <w:rsid w:val="00836215"/>
    <w:rPr>
      <w:rFonts w:asciiTheme="minorHAnsi" w:eastAsiaTheme="minorEastAsia" w:hAnsiTheme="minorEastAsia" w:cstheme="minorBidi"/>
      <w:szCs w:val="22"/>
      <w:lang w:eastAsia="zh-CN"/>
    </w:rPr>
  </w:style>
  <w:style w:type="character" w:customStyle="1" w:styleId="Style5">
    <w:name w:val="Style5"/>
    <w:basedOn w:val="a0"/>
    <w:uiPriority w:val="1"/>
    <w:qFormat/>
    <w:rsid w:val="00836215"/>
    <w:rPr>
      <w:rFonts w:asciiTheme="minorHAnsi" w:eastAsiaTheme="minorEastAsia" w:hAnsiTheme="minorEastAsia" w:cstheme="minorBidi"/>
      <w:sz w:val="22"/>
      <w:szCs w:val="22"/>
      <w:lang w:eastAsia="zh-CN"/>
    </w:rPr>
  </w:style>
  <w:style w:type="character" w:customStyle="1" w:styleId="1Char">
    <w:name w:val="标题 1 Char"/>
    <w:basedOn w:val="a0"/>
    <w:link w:val="1"/>
    <w:uiPriority w:val="9"/>
    <w:qFormat/>
    <w:rsid w:val="00836215"/>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836215"/>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836215"/>
    <w:rPr>
      <w:rFonts w:ascii="Times New Roman" w:eastAsia="宋体" w:hAnsi="Times New Roman" w:cs="Times New Roman"/>
      <w:b/>
      <w:bCs/>
      <w:sz w:val="32"/>
      <w:szCs w:val="32"/>
    </w:rPr>
  </w:style>
  <w:style w:type="character" w:customStyle="1" w:styleId="4Char">
    <w:name w:val="标题 4 Char"/>
    <w:basedOn w:val="a0"/>
    <w:link w:val="4"/>
    <w:uiPriority w:val="9"/>
    <w:qFormat/>
    <w:rsid w:val="00836215"/>
    <w:rPr>
      <w:rFonts w:asciiTheme="majorHAnsi" w:eastAsiaTheme="majorEastAsia" w:hAnsiTheme="majorHAnsi" w:cstheme="majorBidi"/>
      <w:b/>
      <w:bCs/>
      <w:sz w:val="28"/>
      <w:szCs w:val="28"/>
    </w:rPr>
  </w:style>
  <w:style w:type="character" w:customStyle="1" w:styleId="Char">
    <w:name w:val="日期 Char"/>
    <w:basedOn w:val="a0"/>
    <w:link w:val="a3"/>
    <w:uiPriority w:val="99"/>
    <w:semiHidden/>
    <w:qFormat/>
    <w:rsid w:val="00836215"/>
    <w:rPr>
      <w:rFonts w:ascii="Times New Roman" w:eastAsia="宋体" w:hAnsi="Times New Roman" w:cs="Times New Roman"/>
      <w:szCs w:val="24"/>
    </w:rPr>
  </w:style>
  <w:style w:type="paragraph" w:styleId="ab">
    <w:name w:val="List Paragraph"/>
    <w:basedOn w:val="a"/>
    <w:uiPriority w:val="99"/>
    <w:unhideWhenUsed/>
    <w:rsid w:val="001E590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57F6AB1-3B9E-4D2A-B537-EDC11911F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18</Pages>
  <Words>839</Words>
  <Characters>4787</Characters>
  <Application>Microsoft Office Word</Application>
  <DocSecurity>0</DocSecurity>
  <Lines>39</Lines>
  <Paragraphs>11</Paragraphs>
  <ScaleCrop>false</ScaleCrop>
  <Company>Microsoft</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user</cp:lastModifiedBy>
  <cp:revision>54</cp:revision>
  <cp:lastPrinted>2019-09-27T00:42:00Z</cp:lastPrinted>
  <dcterms:created xsi:type="dcterms:W3CDTF">2019-09-26T01:09:00Z</dcterms:created>
  <dcterms:modified xsi:type="dcterms:W3CDTF">2019-11-06T06:26:00Z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