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2974" w:rsidRDefault="006C2974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</w:t>
      </w:r>
      <w:r w:rsidR="00223409">
        <w:rPr>
          <w:rFonts w:ascii="方正小标宋简体" w:eastAsia="方正小标宋简体" w:cs="宋体-方正超大字符集" w:hint="eastAsia"/>
          <w:bCs/>
          <w:sz w:val="44"/>
          <w:szCs w:val="44"/>
        </w:rPr>
        <w:t>统计局</w:t>
      </w:r>
    </w:p>
    <w:p w:rsidR="00BB2BE7" w:rsidRDefault="00BB2BE7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201</w:t>
      </w:r>
      <w:r w:rsidR="006C2974">
        <w:rPr>
          <w:rFonts w:ascii="方正小标宋简体" w:eastAsia="方正小标宋简体" w:cs="宋体-方正超大字符集" w:hint="eastAsia"/>
          <w:bCs/>
          <w:sz w:val="44"/>
          <w:szCs w:val="44"/>
        </w:rPr>
        <w:t>9</w:t>
      </w: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年</w:t>
      </w:r>
      <w:r w:rsidR="006C2974">
        <w:rPr>
          <w:rFonts w:ascii="方正小标宋简体" w:eastAsia="方正小标宋简体" w:cs="宋体-方正超大字符集" w:hint="eastAsia"/>
          <w:bCs/>
          <w:sz w:val="44"/>
          <w:szCs w:val="44"/>
        </w:rPr>
        <w:t>度</w:t>
      </w: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部门预算信息公开目录</w:t>
      </w:r>
    </w:p>
    <w:p w:rsidR="00BB2BE7" w:rsidRDefault="00BB2BE7">
      <w:pPr>
        <w:ind w:firstLineChars="200" w:firstLine="600"/>
        <w:rPr>
          <w:rFonts w:ascii="黑体" w:eastAsia="黑体" w:cs="仿宋_GB2312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一、20</w:t>
      </w:r>
      <w:r w:rsidR="006C2974">
        <w:rPr>
          <w:rFonts w:ascii="黑体" w:eastAsia="黑体" w:cs="仿宋_GB2312" w:hint="eastAsia"/>
          <w:sz w:val="30"/>
          <w:szCs w:val="30"/>
        </w:rPr>
        <w:t>19</w:t>
      </w:r>
      <w:r>
        <w:rPr>
          <w:rFonts w:ascii="黑体" w:eastAsia="黑体" w:cs="仿宋_GB2312" w:hint="eastAsia"/>
          <w:sz w:val="30"/>
          <w:szCs w:val="30"/>
        </w:rPr>
        <w:t>年</w:t>
      </w:r>
      <w:r w:rsidR="006C2974">
        <w:rPr>
          <w:rFonts w:ascii="黑体" w:eastAsia="黑体" w:cs="仿宋_GB2312" w:hint="eastAsia"/>
          <w:sz w:val="30"/>
          <w:szCs w:val="30"/>
        </w:rPr>
        <w:t>度</w:t>
      </w:r>
      <w:r>
        <w:rPr>
          <w:rFonts w:ascii="黑体" w:eastAsia="黑体" w:cs="仿宋_GB2312" w:hint="eastAsia"/>
          <w:sz w:val="30"/>
          <w:szCs w:val="30"/>
        </w:rPr>
        <w:t>部门预算公开表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部门预算收支总表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部门预算收入总表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部门预算支出总表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部门预算财政拨款收支总表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部门预算一般公共预算财政拨款支出表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部门预算一般公共预算财政拨款基本支出表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部门预算政府性基金预算财政拨款支出表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部门预算国有资本经营预算财政拨款支出表</w:t>
      </w:r>
    </w:p>
    <w:p w:rsidR="00BB2BE7" w:rsidRDefault="00BB2BE7">
      <w:pPr>
        <w:numPr>
          <w:ilvl w:val="0"/>
          <w:numId w:val="1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部门预算财政拨款“三公”经费支出表</w:t>
      </w:r>
    </w:p>
    <w:p w:rsidR="00BB2BE7" w:rsidRDefault="00BB2BE7">
      <w:pPr>
        <w:ind w:firstLineChars="200" w:firstLine="600"/>
        <w:rPr>
          <w:rFonts w:ascii="黑体" w:eastAsia="黑体" w:cs="仿宋_GB2312"/>
          <w:sz w:val="30"/>
          <w:szCs w:val="30"/>
        </w:rPr>
      </w:pPr>
      <w:r>
        <w:rPr>
          <w:rFonts w:ascii="黑体" w:eastAsia="黑体" w:cs="仿宋_GB2312" w:hint="eastAsia"/>
          <w:sz w:val="30"/>
          <w:szCs w:val="30"/>
        </w:rPr>
        <w:t>二、2018年</w:t>
      </w:r>
      <w:r w:rsidR="006C2974">
        <w:rPr>
          <w:rFonts w:ascii="黑体" w:eastAsia="黑体" w:cs="仿宋_GB2312" w:hint="eastAsia"/>
          <w:sz w:val="30"/>
          <w:szCs w:val="30"/>
        </w:rPr>
        <w:t>度</w:t>
      </w:r>
      <w:r>
        <w:rPr>
          <w:rFonts w:ascii="黑体" w:eastAsia="黑体" w:cs="仿宋_GB2312" w:hint="eastAsia"/>
          <w:sz w:val="30"/>
          <w:szCs w:val="30"/>
        </w:rPr>
        <w:t>部门预算公开情况说明</w:t>
      </w:r>
    </w:p>
    <w:p w:rsidR="00BB2BE7" w:rsidRDefault="00BB2BE7">
      <w:pPr>
        <w:numPr>
          <w:ilvl w:val="0"/>
          <w:numId w:val="2"/>
        </w:num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部门职责及机构设置情况</w:t>
      </w:r>
    </w:p>
    <w:p w:rsidR="00BB2BE7" w:rsidRDefault="00BB2BE7">
      <w:pPr>
        <w:ind w:firstLine="64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2、部门预算安排的总体情况</w:t>
      </w:r>
    </w:p>
    <w:p w:rsidR="00BB2BE7" w:rsidRDefault="00BB2BE7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3、机关运行经费安排情况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4、财政拨款“三公”经费预算情况及增减变化原因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5、绩效预算信息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6、政府采购预算情况</w:t>
      </w:r>
    </w:p>
    <w:p w:rsidR="00BB2BE7" w:rsidRDefault="00BB2BE7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7、国有资产信息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8、名词解释</w:t>
      </w:r>
    </w:p>
    <w:p w:rsidR="00BB2BE7" w:rsidRDefault="00BB2BE7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lastRenderedPageBreak/>
        <w:t>9、其他需要说明的事项</w:t>
      </w:r>
    </w:p>
    <w:sectPr w:rsidR="00BB2BE7" w:rsidSect="004C1A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91C" w:rsidRDefault="00CD691C" w:rsidP="005D01C1">
      <w:r>
        <w:separator/>
      </w:r>
    </w:p>
  </w:endnote>
  <w:endnote w:type="continuationSeparator" w:id="1">
    <w:p w:rsidR="00CD691C" w:rsidRDefault="00CD691C" w:rsidP="005D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宋体"/>
    <w:charset w:val="86"/>
    <w:family w:val="auto"/>
    <w:pitch w:val="variable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91C" w:rsidRDefault="00CD691C" w:rsidP="005D01C1">
      <w:r>
        <w:separator/>
      </w:r>
    </w:p>
  </w:footnote>
  <w:footnote w:type="continuationSeparator" w:id="1">
    <w:p w:rsidR="00CD691C" w:rsidRDefault="00CD691C" w:rsidP="005D0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2564F6E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83F48CD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6802AC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200006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2FCE83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0F188D5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3B9E70C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707A98B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AD48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5F48B7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89A8F38"/>
    <w:multiLevelType w:val="singleLevel"/>
    <w:tmpl w:val="874C009E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1">
    <w:nsid w:val="589A9132"/>
    <w:multiLevelType w:val="singleLevel"/>
    <w:tmpl w:val="FC82BF1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stylePaneFormatFilter w:val="3F01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BB9"/>
    <w:rsid w:val="00223409"/>
    <w:rsid w:val="004C1A67"/>
    <w:rsid w:val="005D01C1"/>
    <w:rsid w:val="006C2974"/>
    <w:rsid w:val="00846FF2"/>
    <w:rsid w:val="00BB2BE7"/>
    <w:rsid w:val="00BE630D"/>
    <w:rsid w:val="00CD691C"/>
    <w:rsid w:val="00D8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-方正超大字符集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67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1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C1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creator>Administrator</dc:creator>
  <cp:lastModifiedBy>lenovo</cp:lastModifiedBy>
  <cp:revision>4</cp:revision>
  <dcterms:created xsi:type="dcterms:W3CDTF">2019-02-20T08:31:00Z</dcterms:created>
  <dcterms:modified xsi:type="dcterms:W3CDTF">2019-02-15T10:08:00Z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